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Pr="00CF5590" w:rsidRDefault="00CF5590" w:rsidP="00CF5590">
      <w:pPr>
        <w:snapToGrid w:val="0"/>
        <w:jc w:val="center"/>
        <w:rPr>
          <w:rFonts w:ascii="標楷體" w:eastAsia="標楷體" w:hAnsi="標楷體"/>
          <w:b/>
          <w:sz w:val="72"/>
          <w:szCs w:val="72"/>
        </w:rPr>
      </w:pPr>
      <w:r w:rsidRPr="00CF5590">
        <w:rPr>
          <w:rFonts w:ascii="標楷體" w:eastAsia="標楷體" w:hAnsi="標楷體" w:hint="eastAsia"/>
          <w:b/>
          <w:sz w:val="72"/>
          <w:szCs w:val="72"/>
        </w:rPr>
        <w:t>台南市德光高級中學職業安全衛生作業標準制訂辦法</w:t>
      </w:r>
    </w:p>
    <w:p w:rsidR="00CF5590" w:rsidRPr="00CF5590" w:rsidRDefault="00CF5590" w:rsidP="00CF5590">
      <w:pPr>
        <w:snapToGrid w:val="0"/>
        <w:rPr>
          <w:rFonts w:ascii="標楷體" w:eastAsia="標楷體" w:hAnsi="標楷體"/>
          <w:sz w:val="72"/>
          <w:szCs w:val="7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CF5590" w:rsidRDefault="00CF5590" w:rsidP="006C0DC6">
      <w:pPr>
        <w:spacing w:line="507" w:lineRule="exact"/>
        <w:rPr>
          <w:rFonts w:ascii="標楷體" w:eastAsia="標楷體" w:hAnsi="標楷體"/>
          <w:sz w:val="32"/>
        </w:rPr>
      </w:pPr>
    </w:p>
    <w:p w:rsidR="0022064C" w:rsidRPr="00A271E8" w:rsidRDefault="00B4262B" w:rsidP="00CF5590">
      <w:pPr>
        <w:spacing w:line="507" w:lineRule="exact"/>
        <w:jc w:val="center"/>
        <w:rPr>
          <w:rFonts w:ascii="標楷體" w:eastAsia="標楷體" w:hAnsi="標楷體"/>
          <w:sz w:val="36"/>
          <w:szCs w:val="36"/>
        </w:rPr>
      </w:pPr>
      <w:r w:rsidRPr="00A271E8">
        <w:rPr>
          <w:rFonts w:ascii="標楷體" w:eastAsia="標楷體" w:hAnsi="標楷體" w:hint="eastAsia"/>
          <w:sz w:val="36"/>
          <w:szCs w:val="36"/>
        </w:rPr>
        <w:lastRenderedPageBreak/>
        <w:t>台南市德光</w:t>
      </w:r>
      <w:r w:rsidR="00F75CBB" w:rsidRPr="00A271E8">
        <w:rPr>
          <w:rFonts w:ascii="標楷體" w:eastAsia="標楷體" w:hAnsi="標楷體" w:hint="eastAsia"/>
          <w:sz w:val="36"/>
          <w:szCs w:val="36"/>
        </w:rPr>
        <w:t>高級中學職業安全衛生作業標準制訂</w:t>
      </w:r>
      <w:r w:rsidR="00B92491" w:rsidRPr="00A271E8">
        <w:rPr>
          <w:rFonts w:ascii="標楷體" w:eastAsia="標楷體" w:hAnsi="標楷體" w:hint="eastAsia"/>
          <w:sz w:val="36"/>
          <w:szCs w:val="36"/>
        </w:rPr>
        <w:t>辦法</w:t>
      </w:r>
    </w:p>
    <w:p w:rsidR="006C0DC6" w:rsidRPr="00A271E8" w:rsidRDefault="006C0DC6" w:rsidP="00CF5590">
      <w:pPr>
        <w:spacing w:line="507" w:lineRule="exact"/>
        <w:ind w:left="929"/>
        <w:jc w:val="right"/>
        <w:rPr>
          <w:rFonts w:ascii="標楷體" w:eastAsia="標楷體" w:hAnsi="標楷體"/>
          <w:sz w:val="28"/>
          <w:szCs w:val="28"/>
        </w:rPr>
      </w:pPr>
      <w:r w:rsidRPr="00CF5590"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bookmarkStart w:id="0" w:name="_GoBack"/>
      <w:bookmarkEnd w:id="0"/>
    </w:p>
    <w:p w:rsidR="00A271E8" w:rsidRPr="00A271E8" w:rsidRDefault="00A271E8" w:rsidP="00CF5590">
      <w:pPr>
        <w:spacing w:line="507" w:lineRule="exact"/>
        <w:ind w:left="929"/>
        <w:jc w:val="right"/>
        <w:rPr>
          <w:rFonts w:ascii="標楷體" w:eastAsia="標楷體" w:hAnsi="標楷體"/>
          <w:sz w:val="28"/>
          <w:szCs w:val="28"/>
        </w:rPr>
      </w:pPr>
      <w:r w:rsidRPr="00A271E8">
        <w:rPr>
          <w:rFonts w:ascii="標楷體" w:eastAsia="標楷體" w:hAnsi="標楷體"/>
          <w:sz w:val="28"/>
          <w:szCs w:val="28"/>
        </w:rPr>
        <w:t>108.8月行政會報通過實行</w:t>
      </w:r>
    </w:p>
    <w:p w:rsidR="00C30F48" w:rsidRPr="00CF5590" w:rsidRDefault="00663B6F" w:rsidP="00C30F48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z w:val="28"/>
          <w:szCs w:val="28"/>
        </w:rPr>
      </w:pPr>
      <w:r w:rsidRPr="00CF5590">
        <w:rPr>
          <w:rFonts w:ascii="標楷體" w:eastAsia="標楷體" w:hAnsi="標楷體"/>
          <w:b w:val="0"/>
          <w:sz w:val="28"/>
          <w:szCs w:val="28"/>
        </w:rPr>
        <w:t>一</w:t>
      </w:r>
      <w:r w:rsidRPr="00CF5590">
        <w:rPr>
          <w:rFonts w:ascii="標楷體" w:eastAsia="標楷體" w:hAnsi="標楷體" w:hint="eastAsia"/>
          <w:b w:val="0"/>
          <w:sz w:val="28"/>
          <w:szCs w:val="28"/>
        </w:rPr>
        <w:t>、</w:t>
      </w:r>
      <w:r w:rsidR="00F75CBB" w:rsidRPr="00CF5590">
        <w:rPr>
          <w:rFonts w:ascii="標楷體" w:eastAsia="標楷體" w:hAnsi="標楷體"/>
          <w:b w:val="0"/>
          <w:sz w:val="28"/>
          <w:szCs w:val="28"/>
        </w:rPr>
        <w:t>目的</w:t>
      </w:r>
      <w:r w:rsidRPr="00CF5590">
        <w:rPr>
          <w:rFonts w:ascii="標楷體" w:eastAsia="標楷體" w:hAnsi="標楷體" w:hint="eastAsia"/>
          <w:b w:val="0"/>
          <w:sz w:val="28"/>
          <w:szCs w:val="28"/>
        </w:rPr>
        <w:t>：</w:t>
      </w:r>
    </w:p>
    <w:p w:rsidR="0022064C" w:rsidRPr="00CF5590" w:rsidRDefault="00C30F48" w:rsidP="00CF5590">
      <w:pPr>
        <w:pStyle w:val="1"/>
        <w:spacing w:line="437" w:lineRule="exact"/>
        <w:ind w:left="1077" w:hanging="680"/>
        <w:jc w:val="both"/>
        <w:rPr>
          <w:rFonts w:ascii="標楷體" w:eastAsia="標楷體" w:hAnsi="標楷體"/>
          <w:sz w:val="28"/>
          <w:szCs w:val="28"/>
        </w:rPr>
      </w:pPr>
      <w:r w:rsidRPr="00CF5590">
        <w:rPr>
          <w:rFonts w:ascii="標楷體" w:eastAsia="標楷體" w:hAnsi="標楷體"/>
          <w:spacing w:val="-4"/>
          <w:sz w:val="28"/>
          <w:szCs w:val="28"/>
        </w:rPr>
        <w:t xml:space="preserve"> </w:t>
      </w:r>
      <w:r w:rsidRPr="00CF5590">
        <w:rPr>
          <w:rFonts w:ascii="標楷體" w:eastAsia="標楷體" w:hAnsi="標楷體"/>
          <w:b w:val="0"/>
          <w:spacing w:val="-4"/>
          <w:sz w:val="28"/>
          <w:szCs w:val="28"/>
        </w:rPr>
        <w:t>(</w:t>
      </w:r>
      <w:proofErr w:type="gramStart"/>
      <w:r w:rsidRPr="00CF5590">
        <w:rPr>
          <w:rFonts w:ascii="標楷體" w:eastAsia="標楷體" w:hAnsi="標楷體"/>
          <w:b w:val="0"/>
          <w:spacing w:val="-4"/>
          <w:sz w:val="28"/>
          <w:szCs w:val="28"/>
        </w:rPr>
        <w:t>一</w:t>
      </w:r>
      <w:proofErr w:type="gramEnd"/>
      <w:r w:rsidRPr="00CF5590">
        <w:rPr>
          <w:rFonts w:ascii="標楷體" w:eastAsia="標楷體" w:hAnsi="標楷體"/>
          <w:b w:val="0"/>
          <w:spacing w:val="-4"/>
          <w:sz w:val="28"/>
          <w:szCs w:val="28"/>
        </w:rPr>
        <w:t>)作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業標準供校內</w:t>
      </w:r>
      <w:r w:rsidR="00581F7D"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比照勞工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工作者</w:t>
      </w:r>
      <w:proofErr w:type="gramStart"/>
      <w:r w:rsidR="00F75CBB" w:rsidRPr="00CF5590">
        <w:rPr>
          <w:rFonts w:ascii="標楷體" w:eastAsia="標楷體" w:hAnsi="標楷體"/>
          <w:b w:val="0"/>
          <w:sz w:val="28"/>
          <w:szCs w:val="28"/>
        </w:rPr>
        <w:t>（</w:t>
      </w:r>
      <w:proofErr w:type="gramEnd"/>
      <w:r w:rsidR="00F75CBB" w:rsidRPr="00CF5590">
        <w:rPr>
          <w:rFonts w:ascii="標楷體" w:eastAsia="標楷體" w:hAnsi="標楷體"/>
          <w:b w:val="0"/>
          <w:spacing w:val="-8"/>
          <w:sz w:val="28"/>
          <w:szCs w:val="28"/>
        </w:rPr>
        <w:t>如：教職員工與學生等</w:t>
      </w:r>
      <w:proofErr w:type="gramStart"/>
      <w:r w:rsidR="00F75CBB" w:rsidRPr="00CF5590">
        <w:rPr>
          <w:rFonts w:ascii="標楷體" w:eastAsia="標楷體" w:hAnsi="標楷體"/>
          <w:b w:val="0"/>
          <w:spacing w:val="-57"/>
          <w:sz w:val="28"/>
          <w:szCs w:val="28"/>
        </w:rPr>
        <w:t>）</w:t>
      </w:r>
      <w:proofErr w:type="gramEnd"/>
      <w:r w:rsidR="00F75CBB" w:rsidRPr="00CF5590">
        <w:rPr>
          <w:rFonts w:ascii="標楷體" w:eastAsia="標楷體" w:hAnsi="標楷體"/>
          <w:b w:val="0"/>
          <w:sz w:val="28"/>
          <w:szCs w:val="28"/>
        </w:rPr>
        <w:t>及利害相關者</w:t>
      </w:r>
      <w:proofErr w:type="gramStart"/>
      <w:r w:rsidR="00581F7D" w:rsidRPr="00CF5590">
        <w:rPr>
          <w:rFonts w:ascii="標楷體" w:eastAsia="標楷體" w:hAnsi="標楷體"/>
          <w:sz w:val="28"/>
          <w:szCs w:val="28"/>
        </w:rPr>
        <w:t>（</w:t>
      </w:r>
      <w:proofErr w:type="gramEnd"/>
      <w:r w:rsidR="00581F7D" w:rsidRPr="00CF5590">
        <w:rPr>
          <w:rFonts w:ascii="標楷體" w:eastAsia="標楷體" w:hAnsi="標楷體"/>
          <w:spacing w:val="-10"/>
          <w:sz w:val="28"/>
          <w:szCs w:val="28"/>
        </w:rPr>
        <w:t>如：訪客</w:t>
      </w:r>
      <w:r w:rsidR="00F75CBB" w:rsidRPr="00CF5590">
        <w:rPr>
          <w:rFonts w:ascii="標楷體" w:eastAsia="標楷體" w:hAnsi="標楷體"/>
          <w:spacing w:val="-10"/>
          <w:sz w:val="28"/>
          <w:szCs w:val="28"/>
        </w:rPr>
        <w:t>、承攬商等</w:t>
      </w:r>
      <w:proofErr w:type="gramStart"/>
      <w:r w:rsidR="00F75CBB" w:rsidRPr="00CF5590">
        <w:rPr>
          <w:rFonts w:ascii="標楷體" w:eastAsia="標楷體" w:hAnsi="標楷體"/>
          <w:spacing w:val="-36"/>
          <w:sz w:val="28"/>
          <w:szCs w:val="28"/>
        </w:rPr>
        <w:t>）</w:t>
      </w:r>
      <w:proofErr w:type="gramEnd"/>
      <w:r w:rsidR="00F75CBB" w:rsidRPr="00CF5590">
        <w:rPr>
          <w:rFonts w:ascii="標楷體" w:eastAsia="標楷體" w:hAnsi="標楷體"/>
          <w:spacing w:val="-8"/>
          <w:sz w:val="28"/>
          <w:szCs w:val="28"/>
        </w:rPr>
        <w:t>作業時有所遵循，以消除不安全之作業，並配合設備環</w:t>
      </w:r>
      <w:r w:rsidR="00F75CBB" w:rsidRPr="00CF5590">
        <w:rPr>
          <w:rFonts w:ascii="標楷體" w:eastAsia="標楷體" w:hAnsi="標楷體"/>
          <w:spacing w:val="-17"/>
          <w:sz w:val="28"/>
          <w:szCs w:val="28"/>
        </w:rPr>
        <w:t xml:space="preserve">境以正確方法從事作業，對於新進校內工作者、調換作業校內工作者安全教育， </w:t>
      </w:r>
      <w:r w:rsidR="00F75CBB" w:rsidRPr="00CF5590">
        <w:rPr>
          <w:rFonts w:ascii="標楷體" w:eastAsia="標楷體" w:hAnsi="標楷體"/>
          <w:sz w:val="28"/>
          <w:szCs w:val="28"/>
        </w:rPr>
        <w:t>以防止職業災害之發生。</w:t>
      </w:r>
    </w:p>
    <w:p w:rsidR="00581F7D" w:rsidRPr="00CF5590" w:rsidRDefault="00581F7D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spacing w:val="-4"/>
          <w:sz w:val="28"/>
          <w:szCs w:val="28"/>
        </w:rPr>
        <w:t xml:space="preserve"> </w:t>
      </w: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(二) 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使各單位之安全作業標準製作之格式、改版與分發之作業有所依據。</w:t>
      </w:r>
    </w:p>
    <w:p w:rsidR="0022064C" w:rsidRPr="00CF5590" w:rsidRDefault="00581F7D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二、</w:t>
      </w:r>
      <w:r w:rsidR="00F75CBB"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適用範圍</w:t>
      </w: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：</w:t>
      </w:r>
    </w:p>
    <w:p w:rsidR="00B4262B" w:rsidRPr="00CF5590" w:rsidRDefault="00B4262B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  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校內所有作業標準均適用。</w:t>
      </w:r>
    </w:p>
    <w:p w:rsidR="0022064C" w:rsidRPr="00CF5590" w:rsidRDefault="00581F7D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三</w:t>
      </w:r>
      <w:r w:rsidR="00F75CBB"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、名詞定義</w:t>
      </w:r>
      <w:r w:rsidR="00533C70"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：</w:t>
      </w:r>
    </w:p>
    <w:p w:rsidR="00533C70" w:rsidRPr="00CF5590" w:rsidRDefault="00581F7D" w:rsidP="00CF5590">
      <w:pPr>
        <w:pStyle w:val="1"/>
        <w:spacing w:line="437" w:lineRule="exact"/>
        <w:ind w:left="964" w:hanging="567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  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作業標準：係指規定作業條件、作業方法、管理方法、使用材料、使用設備及其他之注意事項等相關之基準</w:t>
      </w:r>
      <w:r w:rsidR="00533C70"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。</w:t>
      </w:r>
    </w:p>
    <w:p w:rsidR="0022064C" w:rsidRPr="00CF5590" w:rsidRDefault="00533C70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四、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相關文件</w:t>
      </w: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：</w:t>
      </w:r>
    </w:p>
    <w:p w:rsidR="0022064C" w:rsidRPr="00CF5590" w:rsidRDefault="00581F7D" w:rsidP="00533C70">
      <w:pPr>
        <w:pStyle w:val="1"/>
        <w:spacing w:line="437" w:lineRule="exact"/>
        <w:ind w:left="0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  (</w:t>
      </w:r>
      <w:proofErr w:type="gramStart"/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一</w:t>
      </w:r>
      <w:proofErr w:type="gramEnd"/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)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系統文件之格式、改版與分發規定</w:t>
      </w: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。</w:t>
      </w:r>
    </w:p>
    <w:p w:rsidR="0022064C" w:rsidRPr="00CF5590" w:rsidRDefault="00581F7D" w:rsidP="00533C70">
      <w:pPr>
        <w:pStyle w:val="1"/>
        <w:spacing w:line="437" w:lineRule="exact"/>
        <w:ind w:left="0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  (二)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文件管理體系編號規定</w:t>
      </w: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。</w:t>
      </w:r>
    </w:p>
    <w:p w:rsidR="00403D3C" w:rsidRPr="00CF5590" w:rsidRDefault="00581F7D" w:rsidP="00533C70">
      <w:pPr>
        <w:pStyle w:val="1"/>
        <w:spacing w:line="437" w:lineRule="exact"/>
        <w:ind w:left="0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  (三)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專有名詞說</w:t>
      </w: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明</w:t>
      </w:r>
    </w:p>
    <w:p w:rsidR="0022064C" w:rsidRPr="00CF5590" w:rsidRDefault="00403D3C" w:rsidP="00533C70">
      <w:pPr>
        <w:pStyle w:val="1"/>
        <w:spacing w:line="437" w:lineRule="exact"/>
        <w:ind w:left="0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 五</w:t>
      </w:r>
      <w:r w:rsidR="00F75CBB"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、作業程序</w:t>
      </w: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：</w:t>
      </w:r>
    </w:p>
    <w:p w:rsidR="0022064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(</w:t>
      </w:r>
      <w:proofErr w:type="gramStart"/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一</w:t>
      </w:r>
      <w:proofErr w:type="gramEnd"/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)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安全作業標準制訂步驟（如圖 1 所示）</w:t>
      </w:r>
    </w:p>
    <w:p w:rsidR="0022064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1、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選擇單位作業，訂定作業標準之優先次序。</w:t>
      </w:r>
    </w:p>
    <w:p w:rsidR="0022064C" w:rsidRPr="00CF5590" w:rsidRDefault="00403D3C" w:rsidP="00CF5590">
      <w:pPr>
        <w:pStyle w:val="1"/>
        <w:spacing w:line="437" w:lineRule="exact"/>
        <w:ind w:left="1077" w:hanging="68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2、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實施作業分解（分析），就作業觀察、分析，參考過去之事故或災害紀錄等，做作業之改善。</w:t>
      </w:r>
    </w:p>
    <w:p w:rsidR="0022064C" w:rsidRPr="00CF5590" w:rsidRDefault="00403D3C" w:rsidP="00CF5590">
      <w:pPr>
        <w:pStyle w:val="1"/>
        <w:spacing w:line="437" w:lineRule="exact"/>
        <w:ind w:left="1077" w:hanging="68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3、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訂定標準之草案，需單位內全員參與，就「可行性、安全性、簡易性」等方面檢討，並徵詢所有作業人員之意見。</w:t>
      </w:r>
    </w:p>
    <w:p w:rsidR="0022064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4、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決定作業標準，由校長或處室主任之訂定。</w:t>
      </w:r>
    </w:p>
    <w:p w:rsidR="0022064C" w:rsidRPr="00CF5590" w:rsidRDefault="00403D3C" w:rsidP="00CF5590">
      <w:pPr>
        <w:pStyle w:val="1"/>
        <w:spacing w:line="437" w:lineRule="exact"/>
        <w:ind w:left="1077" w:hanging="68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5、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指導作業標準，由處室主任指示所屬各組、各科實施作業指導，教育訓練。</w:t>
      </w:r>
    </w:p>
    <w:p w:rsidR="0022064C" w:rsidRPr="00CF5590" w:rsidRDefault="00403D3C" w:rsidP="00CF5590">
      <w:pPr>
        <w:pStyle w:val="1"/>
        <w:spacing w:line="437" w:lineRule="exact"/>
        <w:ind w:left="1077" w:hanging="68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6、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作業標準之變更與修正，設備或作業方法變更與修正時，需定期檢討修正。</w:t>
      </w:r>
    </w:p>
    <w:p w:rsidR="0022064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(二)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選擇單位作業</w:t>
      </w: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：</w:t>
      </w:r>
    </w:p>
    <w:p w:rsidR="0022064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1、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失能傷害頻率高的作業。</w:t>
      </w:r>
    </w:p>
    <w:p w:rsidR="0022064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lastRenderedPageBreak/>
        <w:t xml:space="preserve">  2、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傷害嚴重率高的作業。</w:t>
      </w:r>
    </w:p>
    <w:p w:rsidR="0022064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3、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曾發生事故的作業。</w:t>
      </w:r>
    </w:p>
    <w:p w:rsidR="0022064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4、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有潛在危險的作業。</w:t>
      </w:r>
    </w:p>
    <w:p w:rsidR="0022064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5、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非經常性的或臨時性的作業。</w:t>
      </w:r>
    </w:p>
    <w:p w:rsidR="0022064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6、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新的設備、程序改變後或新增加的作業。</w:t>
      </w:r>
    </w:p>
    <w:p w:rsidR="0022064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7、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經常性的維護保養作業。</w:t>
      </w:r>
    </w:p>
    <w:p w:rsidR="0022064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(三)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實施作業分析</w:t>
      </w:r>
    </w:p>
    <w:p w:rsidR="0022064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1、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有關基本動作的順序及方法，避免不合理、不經濟、不均勻的動作。</w:t>
      </w:r>
    </w:p>
    <w:p w:rsidR="0022064C" w:rsidRPr="00CF5590" w:rsidRDefault="00403D3C" w:rsidP="00CF5590">
      <w:pPr>
        <w:pStyle w:val="1"/>
        <w:spacing w:line="437" w:lineRule="exact"/>
        <w:ind w:left="1077" w:hanging="68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2、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有關作業人員及共同作業，二人以上作業人員共同作業，應決定個別基本動作之擔任人員。</w:t>
      </w:r>
    </w:p>
    <w:p w:rsidR="0022064C" w:rsidRPr="00CF5590" w:rsidRDefault="00403D3C" w:rsidP="00CF5590">
      <w:pPr>
        <w:pStyle w:val="1"/>
        <w:spacing w:line="437" w:lineRule="exact"/>
        <w:ind w:left="1077" w:hanging="68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3、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有關每一基本動作之要點，可能發生危險或有害事項、完成與否應明確說明，必要時可在要點欄後面加「理由、條件欄」說明有關理由條件。</w:t>
      </w:r>
    </w:p>
    <w:p w:rsidR="0022064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(四)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訂定標準之草案</w:t>
      </w: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：</w:t>
      </w:r>
    </w:p>
    <w:p w:rsidR="0022064C" w:rsidRPr="00CF5590" w:rsidRDefault="00403D3C" w:rsidP="00CF5590">
      <w:pPr>
        <w:pStyle w:val="1"/>
        <w:spacing w:line="437" w:lineRule="exact"/>
        <w:ind w:left="1077" w:hanging="68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1、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決定單位作業名稱，決定要分析之單位作業名稱，並明確確定該作業之始終。</w:t>
      </w:r>
    </w:p>
    <w:p w:rsidR="0022064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2、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實施作業分解，將單位作業細分為準備、主體、整理等三大作業要素。</w:t>
      </w:r>
    </w:p>
    <w:p w:rsidR="0022064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3、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發現潛在危險及可能之危害。</w:t>
      </w:r>
    </w:p>
    <w:p w:rsidR="00403D3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(1)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校內工作者是否會撞及物體或被物體撞及或觸及物體而遭致傷害？</w:t>
      </w:r>
    </w:p>
    <w:p w:rsidR="0022064C" w:rsidRPr="00CF5590" w:rsidRDefault="00403D3C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 xml:space="preserve"> (2)校內工作者是否會陷入、絆住或夾入於物件中？</w:t>
      </w:r>
    </w:p>
    <w:p w:rsidR="0022064C" w:rsidRPr="00CF5590" w:rsidRDefault="00403D3C" w:rsidP="00CF5590">
      <w:pPr>
        <w:pStyle w:val="1"/>
        <w:spacing w:line="437" w:lineRule="exact"/>
        <w:ind w:left="1077" w:hanging="68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(3)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校內工作者是否會</w:t>
      </w:r>
      <w:proofErr w:type="gramStart"/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滑跤或絆倒</w:t>
      </w:r>
      <w:proofErr w:type="gramEnd"/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？是否會跌在同一平面上或墜落至另一平面？</w:t>
      </w:r>
    </w:p>
    <w:p w:rsidR="0022064C" w:rsidRPr="00CF5590" w:rsidRDefault="008B0A3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(4)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校內工作者是否在推、拉或</w:t>
      </w:r>
      <w:proofErr w:type="gramStart"/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舉物時</w:t>
      </w:r>
      <w:proofErr w:type="gramEnd"/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過度用力而受傷？</w:t>
      </w:r>
    </w:p>
    <w:p w:rsidR="0022064C" w:rsidRPr="00CF5590" w:rsidRDefault="008B0A3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(5)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工作環境是否暴露於有害物質，如：有毒氣體、煙霧、塵埃等？</w:t>
      </w:r>
    </w:p>
    <w:p w:rsidR="008B0A37" w:rsidRPr="00CF5590" w:rsidRDefault="008B0A3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(6)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 xml:space="preserve">是否可能使校內工作者受到傷害？ </w:t>
      </w:r>
    </w:p>
    <w:p w:rsidR="0022064C" w:rsidRPr="00CF5590" w:rsidRDefault="008B0A3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4、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安全作業標準格式範例（如表</w:t>
      </w: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2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）</w:t>
      </w:r>
    </w:p>
    <w:p w:rsidR="0022064C" w:rsidRPr="00CF5590" w:rsidRDefault="008B0A3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(五)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安全作業標準草案填載注意事項</w:t>
      </w: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：</w:t>
      </w:r>
    </w:p>
    <w:p w:rsidR="0022064C" w:rsidRPr="00CF5590" w:rsidRDefault="008B0A3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1、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文件管理資料、編號、分類，統由</w:t>
      </w: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總務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處進行管制。</w:t>
      </w:r>
    </w:p>
    <w:p w:rsidR="0022064C" w:rsidRPr="00CF5590" w:rsidRDefault="008B0A3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2、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有關作業條件、單位作業</w:t>
      </w:r>
      <w:proofErr w:type="gramStart"/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間的連繫</w:t>
      </w:r>
      <w:proofErr w:type="gramEnd"/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、前置條件填</w:t>
      </w:r>
      <w:proofErr w:type="gramStart"/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註</w:t>
      </w:r>
      <w:proofErr w:type="gramEnd"/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。</w:t>
      </w:r>
    </w:p>
    <w:p w:rsidR="0022064C" w:rsidRPr="00CF5590" w:rsidRDefault="008B0A37" w:rsidP="00CF5590">
      <w:pPr>
        <w:pStyle w:val="1"/>
        <w:spacing w:line="437" w:lineRule="exact"/>
        <w:ind w:left="1077" w:hanging="68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3、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有關防護具及使用器具事項，記錄作業所必備之防護具、保護具、工具或用具等。</w:t>
      </w:r>
    </w:p>
    <w:p w:rsidR="001A330C" w:rsidRPr="00CF5590" w:rsidRDefault="008B0A37" w:rsidP="00CF5590">
      <w:pPr>
        <w:pStyle w:val="1"/>
        <w:spacing w:line="437" w:lineRule="exact"/>
        <w:ind w:left="1077" w:hanging="68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4、</w:t>
      </w:r>
      <w:r w:rsidR="001A330C" w:rsidRPr="00CF5590">
        <w:rPr>
          <w:rFonts w:ascii="標楷體" w:eastAsia="標楷體" w:hAnsi="標楷體"/>
          <w:b w:val="0"/>
          <w:spacing w:val="-4"/>
          <w:sz w:val="28"/>
          <w:szCs w:val="28"/>
        </w:rPr>
        <w:t>有關災害事例，作業標準書中有被提及之基本動作或作業順序的實施中，曾發生災害的事例，應簡要記載，以提醒作業人員注意。</w:t>
      </w:r>
    </w:p>
    <w:p w:rsidR="0022064C" w:rsidRPr="00CF5590" w:rsidRDefault="008B0A37" w:rsidP="001A330C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lastRenderedPageBreak/>
        <w:t xml:space="preserve">  5、</w:t>
      </w:r>
      <w:r w:rsidR="001A330C" w:rsidRPr="00CF5590">
        <w:rPr>
          <w:rFonts w:ascii="標楷體" w:eastAsia="標楷體" w:hAnsi="標楷體"/>
          <w:b w:val="0"/>
          <w:spacing w:val="-4"/>
          <w:sz w:val="28"/>
          <w:szCs w:val="28"/>
        </w:rPr>
        <w:t>有關災害對策，強調災害發生之應變及預防措施。</w:t>
      </w:r>
    </w:p>
    <w:p w:rsidR="0022064C" w:rsidRPr="00CF5590" w:rsidRDefault="008B0A3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(六)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安全作業標準文件制訂與審核</w:t>
      </w: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：</w:t>
      </w:r>
    </w:p>
    <w:p w:rsidR="0022064C" w:rsidRPr="00CF5590" w:rsidRDefault="008B0A3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   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各單位制（修）訂安全作業標準文件後，由單位主管初步審核，再交由</w:t>
      </w: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總務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處複核，並彙整、公告、發布。</w:t>
      </w:r>
    </w:p>
    <w:p w:rsidR="0022064C" w:rsidRPr="00CF5590" w:rsidRDefault="008B0A3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(七)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安全作業標準之修正</w:t>
      </w: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：</w:t>
      </w:r>
    </w:p>
    <w:p w:rsidR="0022064C" w:rsidRPr="00CF5590" w:rsidRDefault="008B0A3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1、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安全作業標準並非一成不變，需隨下列情況而隨時修正或定期修正。</w:t>
      </w:r>
    </w:p>
    <w:p w:rsidR="0022064C" w:rsidRPr="00CF5590" w:rsidRDefault="008B0A3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2、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發生事故時，作業分析表應就事故原因予以修改或增刪。</w:t>
      </w:r>
    </w:p>
    <w:p w:rsidR="008B0A37" w:rsidRPr="00CF5590" w:rsidRDefault="008B0A3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3、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工作程序變更時即應修訂。</w:t>
      </w:r>
    </w:p>
    <w:p w:rsidR="0022064C" w:rsidRPr="00CF5590" w:rsidRDefault="008B0A3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4、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工作方法改變時亦應重新分析，以符實際需要。</w:t>
      </w:r>
    </w:p>
    <w:p w:rsidR="0022064C" w:rsidRPr="00CF5590" w:rsidRDefault="004432C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5、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改訂、修正</w:t>
      </w:r>
      <w:proofErr w:type="gramStart"/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時需會簽</w:t>
      </w:r>
      <w:proofErr w:type="gramEnd"/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總務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處。</w:t>
      </w:r>
    </w:p>
    <w:p w:rsidR="0022064C" w:rsidRPr="00CF5590" w:rsidRDefault="002F7B3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6、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修正後需連絡相關單位說明，以盡告知義務。</w:t>
      </w:r>
    </w:p>
    <w:p w:rsidR="0022064C" w:rsidRPr="00CF5590" w:rsidRDefault="002F7B3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(八)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安全作業標準文件管制</w:t>
      </w: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：</w:t>
      </w:r>
    </w:p>
    <w:p w:rsidR="0022064C" w:rsidRPr="00CF5590" w:rsidRDefault="002F7B37" w:rsidP="00581F7D">
      <w:pPr>
        <w:pStyle w:val="1"/>
        <w:spacing w:line="437" w:lineRule="exact"/>
        <w:ind w:left="398" w:firstLine="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1、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安全作業標準文件除原單位存查外，應送交 1 份至</w:t>
      </w: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>總務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處彙整。</w:t>
      </w:r>
    </w:p>
    <w:p w:rsidR="0022064C" w:rsidRPr="00CF5590" w:rsidRDefault="002F7B37" w:rsidP="00CF5590">
      <w:pPr>
        <w:pStyle w:val="1"/>
        <w:spacing w:line="437" w:lineRule="exact"/>
        <w:ind w:left="1077" w:hanging="680"/>
        <w:rPr>
          <w:rFonts w:ascii="標楷體" w:eastAsia="標楷體" w:hAnsi="標楷體"/>
          <w:b w:val="0"/>
          <w:spacing w:val="-4"/>
          <w:sz w:val="28"/>
          <w:szCs w:val="28"/>
        </w:rPr>
      </w:pPr>
      <w:r w:rsidRPr="00CF5590">
        <w:rPr>
          <w:rFonts w:ascii="標楷體" w:eastAsia="標楷體" w:hAnsi="標楷體" w:hint="eastAsia"/>
          <w:b w:val="0"/>
          <w:spacing w:val="-4"/>
          <w:sz w:val="28"/>
          <w:szCs w:val="28"/>
        </w:rPr>
        <w:t xml:space="preserve">  2、</w:t>
      </w:r>
      <w:r w:rsidR="00F75CBB" w:rsidRPr="00CF5590">
        <w:rPr>
          <w:rFonts w:ascii="標楷體" w:eastAsia="標楷體" w:hAnsi="標楷體"/>
          <w:b w:val="0"/>
          <w:spacing w:val="-4"/>
          <w:sz w:val="28"/>
          <w:szCs w:val="28"/>
        </w:rPr>
        <w:t>安全作業標準文件需張貼公告於單位所轄之作業場所，電子版亦應公告於單位網站，並列為各單位職業安全教育訓練之主要內容。</w:t>
      </w:r>
    </w:p>
    <w:p w:rsidR="0022064C" w:rsidRDefault="0022064C">
      <w:pPr>
        <w:spacing w:line="297" w:lineRule="auto"/>
        <w:rPr>
          <w:sz w:val="24"/>
        </w:rPr>
      </w:pPr>
    </w:p>
    <w:p w:rsidR="006C0DC6" w:rsidRDefault="006C0DC6">
      <w:pPr>
        <w:spacing w:line="297" w:lineRule="auto"/>
        <w:rPr>
          <w:sz w:val="24"/>
        </w:rPr>
      </w:pPr>
    </w:p>
    <w:p w:rsidR="006C0DC6" w:rsidRDefault="006C0DC6">
      <w:pPr>
        <w:spacing w:line="297" w:lineRule="auto"/>
        <w:rPr>
          <w:sz w:val="24"/>
        </w:rPr>
      </w:pPr>
    </w:p>
    <w:p w:rsidR="006C0DC6" w:rsidRDefault="006C0DC6">
      <w:pPr>
        <w:spacing w:line="297" w:lineRule="auto"/>
        <w:rPr>
          <w:sz w:val="24"/>
        </w:rPr>
      </w:pPr>
    </w:p>
    <w:p w:rsidR="006C0DC6" w:rsidRDefault="006C0DC6">
      <w:pPr>
        <w:spacing w:line="297" w:lineRule="auto"/>
        <w:rPr>
          <w:sz w:val="24"/>
        </w:rPr>
      </w:pPr>
    </w:p>
    <w:p w:rsidR="006C0DC6" w:rsidRDefault="006C0DC6">
      <w:pPr>
        <w:spacing w:line="297" w:lineRule="auto"/>
        <w:rPr>
          <w:sz w:val="24"/>
        </w:rPr>
      </w:pPr>
    </w:p>
    <w:p w:rsidR="006C0DC6" w:rsidRDefault="006C0DC6">
      <w:pPr>
        <w:spacing w:line="297" w:lineRule="auto"/>
        <w:rPr>
          <w:sz w:val="24"/>
        </w:rPr>
      </w:pPr>
    </w:p>
    <w:p w:rsidR="006C0DC6" w:rsidRDefault="006C0DC6">
      <w:pPr>
        <w:spacing w:line="297" w:lineRule="auto"/>
        <w:rPr>
          <w:sz w:val="24"/>
        </w:rPr>
      </w:pPr>
    </w:p>
    <w:p w:rsidR="006C0DC6" w:rsidRDefault="006C0DC6">
      <w:pPr>
        <w:spacing w:line="297" w:lineRule="auto"/>
        <w:rPr>
          <w:sz w:val="24"/>
        </w:rPr>
      </w:pPr>
    </w:p>
    <w:p w:rsidR="00CF5590" w:rsidRDefault="00CF5590">
      <w:pPr>
        <w:spacing w:line="297" w:lineRule="auto"/>
        <w:rPr>
          <w:sz w:val="24"/>
        </w:rPr>
      </w:pPr>
    </w:p>
    <w:p w:rsidR="00CF5590" w:rsidRDefault="00CF5590">
      <w:pPr>
        <w:spacing w:line="297" w:lineRule="auto"/>
        <w:rPr>
          <w:sz w:val="24"/>
        </w:rPr>
      </w:pPr>
    </w:p>
    <w:p w:rsidR="00CF5590" w:rsidRDefault="00CF5590">
      <w:pPr>
        <w:spacing w:line="297" w:lineRule="auto"/>
        <w:rPr>
          <w:sz w:val="24"/>
        </w:rPr>
      </w:pPr>
    </w:p>
    <w:p w:rsidR="00CF5590" w:rsidRDefault="00CF5590">
      <w:pPr>
        <w:spacing w:line="297" w:lineRule="auto"/>
        <w:rPr>
          <w:sz w:val="24"/>
        </w:rPr>
      </w:pPr>
    </w:p>
    <w:p w:rsidR="00CF5590" w:rsidRDefault="00CF5590">
      <w:pPr>
        <w:spacing w:line="297" w:lineRule="auto"/>
        <w:rPr>
          <w:sz w:val="24"/>
        </w:rPr>
      </w:pPr>
    </w:p>
    <w:p w:rsidR="00CF5590" w:rsidRDefault="00CF5590">
      <w:pPr>
        <w:spacing w:line="297" w:lineRule="auto"/>
        <w:rPr>
          <w:sz w:val="24"/>
        </w:rPr>
      </w:pPr>
    </w:p>
    <w:p w:rsidR="00CF5590" w:rsidRDefault="00CF5590">
      <w:pPr>
        <w:spacing w:line="297" w:lineRule="auto"/>
        <w:rPr>
          <w:sz w:val="24"/>
        </w:rPr>
      </w:pPr>
    </w:p>
    <w:p w:rsidR="00CF5590" w:rsidRDefault="00CF5590">
      <w:pPr>
        <w:spacing w:line="297" w:lineRule="auto"/>
        <w:rPr>
          <w:sz w:val="24"/>
        </w:rPr>
      </w:pPr>
    </w:p>
    <w:p w:rsidR="00CF5590" w:rsidRDefault="00CF5590">
      <w:pPr>
        <w:spacing w:line="297" w:lineRule="auto"/>
        <w:rPr>
          <w:sz w:val="24"/>
        </w:rPr>
      </w:pPr>
    </w:p>
    <w:p w:rsidR="00CF5590" w:rsidRDefault="00CF5590">
      <w:pPr>
        <w:spacing w:line="297" w:lineRule="auto"/>
        <w:rPr>
          <w:sz w:val="24"/>
        </w:rPr>
      </w:pPr>
    </w:p>
    <w:p w:rsidR="00CF5590" w:rsidRDefault="00CF5590">
      <w:pPr>
        <w:spacing w:line="297" w:lineRule="auto"/>
        <w:rPr>
          <w:sz w:val="24"/>
        </w:rPr>
      </w:pPr>
    </w:p>
    <w:p w:rsidR="00CF5590" w:rsidRDefault="00CF5590">
      <w:pPr>
        <w:spacing w:line="297" w:lineRule="auto"/>
        <w:rPr>
          <w:sz w:val="24"/>
        </w:rPr>
      </w:pPr>
    </w:p>
    <w:p w:rsidR="00403D3C" w:rsidRPr="006C0DC6" w:rsidRDefault="00403D3C">
      <w:pPr>
        <w:spacing w:line="297" w:lineRule="auto"/>
        <w:rPr>
          <w:rFonts w:ascii="標楷體" w:eastAsia="標楷體" w:hAnsi="標楷體" w:cs="微軟正黑體"/>
          <w:b/>
          <w:bCs/>
          <w:spacing w:val="-4"/>
          <w:sz w:val="32"/>
          <w:szCs w:val="32"/>
        </w:rPr>
      </w:pPr>
      <w:r w:rsidRPr="006C0DC6">
        <w:rPr>
          <w:rFonts w:ascii="標楷體" w:eastAsia="標楷體" w:hAnsi="標楷體" w:cs="微軟正黑體" w:hint="eastAsia"/>
          <w:b/>
          <w:bCs/>
          <w:spacing w:val="-4"/>
          <w:sz w:val="32"/>
          <w:szCs w:val="32"/>
        </w:rPr>
        <w:t>圖</w:t>
      </w:r>
      <w:r w:rsidRPr="006C0DC6">
        <w:rPr>
          <w:rFonts w:ascii="標楷體" w:eastAsia="標楷體" w:hAnsi="標楷體" w:cs="微軟正黑體"/>
          <w:b/>
          <w:bCs/>
          <w:spacing w:val="-4"/>
          <w:sz w:val="32"/>
          <w:szCs w:val="32"/>
        </w:rPr>
        <w:t xml:space="preserve"> 1</w:t>
      </w:r>
      <w:r w:rsidRPr="006C0DC6">
        <w:rPr>
          <w:rFonts w:ascii="標楷體" w:eastAsia="標楷體" w:hAnsi="標楷體" w:cs="微軟正黑體"/>
          <w:b/>
          <w:bCs/>
          <w:spacing w:val="-4"/>
          <w:sz w:val="32"/>
          <w:szCs w:val="32"/>
        </w:rPr>
        <w:tab/>
        <w:t>安全作業標準製作步驟</w:t>
      </w:r>
    </w:p>
    <w:p w:rsidR="00403D3C" w:rsidRPr="00692500" w:rsidRDefault="00403D3C">
      <w:pPr>
        <w:spacing w:line="297" w:lineRule="auto"/>
        <w:rPr>
          <w:sz w:val="24"/>
        </w:rPr>
        <w:sectPr w:rsidR="00403D3C" w:rsidRPr="00692500">
          <w:headerReference w:type="default" r:id="rId8"/>
          <w:footerReference w:type="default" r:id="rId9"/>
          <w:pgSz w:w="11910" w:h="16840"/>
          <w:pgMar w:top="1360" w:right="1020" w:bottom="1220" w:left="1020" w:header="312" w:footer="1026" w:gutter="0"/>
          <w:cols w:space="720"/>
        </w:sectPr>
      </w:pPr>
      <w:r w:rsidRPr="00581F7D">
        <w:rPr>
          <w:rFonts w:ascii="標楷體" w:eastAsia="標楷體" w:hAnsi="標楷體"/>
          <w:noProof/>
          <w:spacing w:val="-4"/>
          <w:sz w:val="28"/>
          <w:szCs w:val="28"/>
          <w:lang w:val="en-US" w:bidi="ar-SA"/>
        </w:rPr>
        <w:drawing>
          <wp:inline distT="0" distB="0" distL="0" distR="0" wp14:anchorId="7705AB27" wp14:editId="2F83FEDD">
            <wp:extent cx="6184900" cy="4210050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243" cy="421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64C" w:rsidRPr="00D95422" w:rsidRDefault="00D028EA" w:rsidP="00D028EA">
      <w:pPr>
        <w:spacing w:before="32" w:line="261" w:lineRule="auto"/>
        <w:ind w:right="605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 xml:space="preserve">   </w:t>
      </w:r>
      <w:r w:rsidR="00F75CBB" w:rsidRPr="00D95422">
        <w:rPr>
          <w:rFonts w:ascii="標楷體" w:eastAsia="標楷體" w:hAnsi="標楷體" w:hint="eastAsia"/>
          <w:sz w:val="36"/>
        </w:rPr>
        <w:t>表</w:t>
      </w:r>
      <w:r w:rsidR="002F7B37" w:rsidRPr="00D95422">
        <w:rPr>
          <w:rFonts w:ascii="標楷體" w:eastAsia="標楷體" w:hAnsi="標楷體" w:hint="eastAsia"/>
          <w:sz w:val="36"/>
        </w:rPr>
        <w:t>02</w:t>
      </w:r>
      <w:r w:rsidR="00B062B6" w:rsidRPr="00D95422">
        <w:rPr>
          <w:rFonts w:ascii="標楷體" w:eastAsia="標楷體" w:hAnsi="標楷體" w:hint="eastAsia"/>
          <w:sz w:val="36"/>
        </w:rPr>
        <w:t>台南市德光</w:t>
      </w:r>
      <w:r w:rsidR="00F75CBB" w:rsidRPr="00D95422">
        <w:rPr>
          <w:rFonts w:ascii="標楷體" w:eastAsia="標楷體" w:hAnsi="標楷體" w:hint="eastAsia"/>
          <w:sz w:val="36"/>
        </w:rPr>
        <w:t>高級中學</w:t>
      </w:r>
      <w:r w:rsidR="00D95422" w:rsidRPr="00D95422">
        <w:rPr>
          <w:rFonts w:ascii="標楷體" w:eastAsia="標楷體" w:hAnsi="標楷體" w:hint="eastAsia"/>
          <w:sz w:val="36"/>
          <w:u w:val="single"/>
        </w:rPr>
        <w:t>○○實驗室</w:t>
      </w:r>
      <w:r w:rsidR="00F75CBB" w:rsidRPr="00D95422">
        <w:rPr>
          <w:rFonts w:ascii="標楷體" w:eastAsia="標楷體" w:hAnsi="標楷體" w:hint="eastAsia"/>
          <w:sz w:val="36"/>
        </w:rPr>
        <w:t>安全作業標準</w:t>
      </w:r>
    </w:p>
    <w:p w:rsidR="00D95422" w:rsidRPr="00D95422" w:rsidRDefault="00F75CBB">
      <w:pPr>
        <w:spacing w:line="196" w:lineRule="auto"/>
        <w:ind w:left="146" w:right="5848"/>
        <w:jc w:val="both"/>
        <w:rPr>
          <w:rFonts w:ascii="標楷體" w:eastAsia="標楷體" w:hAnsi="標楷體"/>
          <w:sz w:val="28"/>
          <w:szCs w:val="28"/>
        </w:rPr>
      </w:pPr>
      <w:r w:rsidRPr="00D95422">
        <w:rPr>
          <w:rFonts w:ascii="標楷體" w:eastAsia="標楷體" w:hAnsi="標楷體" w:hint="eastAsia"/>
          <w:sz w:val="28"/>
          <w:szCs w:val="28"/>
        </w:rPr>
        <w:t>作業種類區分：</w:t>
      </w:r>
      <w:r w:rsidR="00D95422" w:rsidRPr="00D95422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D95422">
        <w:rPr>
          <w:rFonts w:ascii="標楷體" w:eastAsia="標楷體" w:hAnsi="標楷體"/>
          <w:sz w:val="28"/>
          <w:szCs w:val="28"/>
        </w:rPr>
        <w:t>作業</w:t>
      </w:r>
    </w:p>
    <w:p w:rsidR="00D95422" w:rsidRPr="00D95422" w:rsidRDefault="00F75CBB">
      <w:pPr>
        <w:spacing w:line="196" w:lineRule="auto"/>
        <w:ind w:left="146" w:right="5848"/>
        <w:jc w:val="both"/>
        <w:rPr>
          <w:rFonts w:ascii="標楷體" w:eastAsia="標楷體" w:hAnsi="標楷體"/>
          <w:sz w:val="28"/>
          <w:szCs w:val="28"/>
        </w:rPr>
      </w:pPr>
      <w:r w:rsidRPr="00D95422">
        <w:rPr>
          <w:rFonts w:ascii="標楷體" w:eastAsia="標楷體" w:hAnsi="標楷體" w:hint="eastAsia"/>
          <w:sz w:val="28"/>
          <w:szCs w:val="28"/>
        </w:rPr>
        <w:t>單位作業名稱：</w:t>
      </w:r>
      <w:r w:rsidR="00D95422" w:rsidRPr="00D95422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D95422">
        <w:rPr>
          <w:rFonts w:ascii="標楷體" w:eastAsia="標楷體" w:hAnsi="標楷體"/>
          <w:sz w:val="28"/>
          <w:szCs w:val="28"/>
        </w:rPr>
        <w:t>作業</w:t>
      </w:r>
    </w:p>
    <w:p w:rsidR="00AF70AE" w:rsidRDefault="00F75CBB" w:rsidP="00EC2101">
      <w:pPr>
        <w:spacing w:line="196" w:lineRule="auto"/>
        <w:ind w:left="146" w:right="5848"/>
        <w:rPr>
          <w:rFonts w:ascii="標楷體" w:eastAsia="標楷體" w:hAnsi="標楷體"/>
          <w:sz w:val="28"/>
          <w:szCs w:val="28"/>
        </w:rPr>
      </w:pPr>
      <w:r w:rsidRPr="00D95422">
        <w:rPr>
          <w:rFonts w:ascii="標楷體" w:eastAsia="標楷體" w:hAnsi="標楷體" w:hint="eastAsia"/>
          <w:sz w:val="28"/>
          <w:szCs w:val="28"/>
        </w:rPr>
        <w:t>作 業 方 式 ：</w:t>
      </w:r>
      <w:r w:rsidR="00D95422" w:rsidRPr="00D95422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EC2101">
        <w:rPr>
          <w:rFonts w:ascii="標楷體" w:eastAsia="標楷體" w:hAnsi="標楷體" w:hint="eastAsia"/>
          <w:sz w:val="28"/>
          <w:szCs w:val="28"/>
        </w:rPr>
        <w:t>作業</w:t>
      </w:r>
    </w:p>
    <w:p w:rsidR="00D95422" w:rsidRPr="00D95422" w:rsidRDefault="00F75CBB" w:rsidP="00EC2101">
      <w:pPr>
        <w:spacing w:line="196" w:lineRule="auto"/>
        <w:ind w:left="146" w:right="5848"/>
        <w:rPr>
          <w:rFonts w:ascii="標楷體" w:eastAsia="標楷體" w:hAnsi="標楷體"/>
          <w:sz w:val="28"/>
          <w:szCs w:val="28"/>
        </w:rPr>
      </w:pPr>
      <w:r w:rsidRPr="00D95422">
        <w:rPr>
          <w:rFonts w:ascii="標楷體" w:eastAsia="標楷體" w:hAnsi="標楷體" w:hint="eastAsia"/>
          <w:sz w:val="28"/>
          <w:szCs w:val="28"/>
        </w:rPr>
        <w:t>使用處理材料：</w:t>
      </w:r>
      <w:r w:rsidR="00D95422" w:rsidRPr="00D95422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AF70A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22064C" w:rsidRPr="00D95422" w:rsidRDefault="00F75CBB" w:rsidP="00D95422">
      <w:pPr>
        <w:spacing w:line="338" w:lineRule="exact"/>
        <w:ind w:left="146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D95422">
        <w:rPr>
          <w:rFonts w:ascii="標楷體" w:eastAsia="標楷體" w:hAnsi="標楷體" w:hint="eastAsia"/>
          <w:sz w:val="28"/>
          <w:szCs w:val="28"/>
        </w:rPr>
        <w:t>使用器具工具：</w:t>
      </w:r>
      <w:r w:rsidRPr="00D9542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95422" w:rsidRPr="00D95422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D95422" w:rsidRPr="00D95422" w:rsidRDefault="00F75CBB">
      <w:pPr>
        <w:spacing w:before="12" w:line="196" w:lineRule="auto"/>
        <w:ind w:left="146" w:right="4648"/>
        <w:rPr>
          <w:rFonts w:ascii="標楷體" w:eastAsia="標楷體" w:hAnsi="標楷體"/>
          <w:sz w:val="28"/>
          <w:szCs w:val="28"/>
        </w:rPr>
      </w:pPr>
      <w:r w:rsidRPr="00D95422">
        <w:rPr>
          <w:rFonts w:ascii="標楷體" w:eastAsia="標楷體" w:hAnsi="標楷體" w:hint="eastAsia"/>
          <w:sz w:val="28"/>
          <w:szCs w:val="28"/>
        </w:rPr>
        <w:t>防護器具：</w:t>
      </w:r>
      <w:r w:rsidR="00D95422" w:rsidRPr="00D9542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22064C" w:rsidRPr="00D95422" w:rsidRDefault="00EC2101">
      <w:pPr>
        <w:spacing w:before="12" w:line="196" w:lineRule="auto"/>
        <w:ind w:left="146" w:right="46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</w:t>
      </w:r>
      <w:r w:rsidR="00F75CBB" w:rsidRPr="00D95422">
        <w:rPr>
          <w:rFonts w:ascii="標楷體" w:eastAsia="標楷體" w:hAnsi="標楷體" w:hint="eastAsia"/>
          <w:sz w:val="28"/>
          <w:szCs w:val="28"/>
        </w:rPr>
        <w:t>格限制：</w:t>
      </w:r>
      <w:r w:rsidR="00F75CBB" w:rsidRPr="00D95422">
        <w:rPr>
          <w:rFonts w:ascii="標楷體" w:eastAsia="標楷體" w:hAnsi="標楷體"/>
          <w:sz w:val="28"/>
          <w:szCs w:val="28"/>
        </w:rPr>
        <w:t>需經訓練合格</w:t>
      </w:r>
    </w:p>
    <w:p w:rsidR="0022064C" w:rsidRPr="00D95422" w:rsidRDefault="0022064C">
      <w:pPr>
        <w:pStyle w:val="a3"/>
        <w:spacing w:after="1"/>
        <w:ind w:left="0" w:firstLine="0"/>
        <w:rPr>
          <w:rFonts w:ascii="標楷體" w:eastAsia="標楷體" w:hAnsi="標楷體"/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2530"/>
        <w:gridCol w:w="1920"/>
        <w:gridCol w:w="2160"/>
        <w:gridCol w:w="1079"/>
      </w:tblGrid>
      <w:tr w:rsidR="0022064C" w:rsidRPr="00D95422">
        <w:trPr>
          <w:trHeight w:val="599"/>
        </w:trPr>
        <w:tc>
          <w:tcPr>
            <w:tcW w:w="1939" w:type="dxa"/>
          </w:tcPr>
          <w:p w:rsidR="0022064C" w:rsidRPr="00D95422" w:rsidRDefault="00F75CBB">
            <w:pPr>
              <w:pStyle w:val="TableParagraph"/>
              <w:tabs>
                <w:tab w:val="left" w:pos="587"/>
              </w:tabs>
              <w:spacing w:before="52"/>
              <w:ind w:left="146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ab/>
              <w:t>作 步</w:t>
            </w:r>
            <w:r w:rsidRPr="00D95422">
              <w:rPr>
                <w:rFonts w:ascii="標楷體" w:eastAsia="標楷體" w:hAnsi="標楷體" w:hint="eastAsia"/>
                <w:spacing w:val="36"/>
                <w:sz w:val="28"/>
                <w:szCs w:val="28"/>
              </w:rPr>
              <w:t xml:space="preserve"> </w:t>
            </w: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驟</w:t>
            </w:r>
          </w:p>
        </w:tc>
        <w:tc>
          <w:tcPr>
            <w:tcW w:w="2530" w:type="dxa"/>
          </w:tcPr>
          <w:p w:rsidR="0022064C" w:rsidRPr="00D95422" w:rsidRDefault="00F75CBB">
            <w:pPr>
              <w:pStyle w:val="TableParagraph"/>
              <w:tabs>
                <w:tab w:val="left" w:pos="890"/>
                <w:tab w:val="left" w:pos="1411"/>
                <w:tab w:val="left" w:pos="1932"/>
              </w:tabs>
              <w:spacing w:before="52"/>
              <w:ind w:left="370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ab/>
              <w:t>作</w:t>
            </w: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ab/>
              <w:t>方</w:t>
            </w: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ab/>
              <w:t>法</w:t>
            </w:r>
          </w:p>
        </w:tc>
        <w:tc>
          <w:tcPr>
            <w:tcW w:w="1920" w:type="dxa"/>
          </w:tcPr>
          <w:p w:rsidR="0022064C" w:rsidRPr="00D95422" w:rsidRDefault="00F75CBB">
            <w:pPr>
              <w:pStyle w:val="TableParagraph"/>
              <w:spacing w:before="52"/>
              <w:ind w:left="238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不 安 全 因 素</w:t>
            </w:r>
          </w:p>
        </w:tc>
        <w:tc>
          <w:tcPr>
            <w:tcW w:w="2160" w:type="dxa"/>
          </w:tcPr>
          <w:p w:rsidR="0022064C" w:rsidRPr="00D95422" w:rsidRDefault="00F75CBB">
            <w:pPr>
              <w:pStyle w:val="TableParagraph"/>
              <w:tabs>
                <w:tab w:val="left" w:pos="631"/>
                <w:tab w:val="left" w:pos="1145"/>
                <w:tab w:val="left" w:pos="1660"/>
              </w:tabs>
              <w:spacing w:before="52"/>
              <w:ind w:left="118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ab/>
              <w:t>全</w:t>
            </w: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proofErr w:type="gramStart"/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措</w:t>
            </w:r>
            <w:proofErr w:type="gramEnd"/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ab/>
              <w:t>施</w:t>
            </w:r>
          </w:p>
        </w:tc>
        <w:tc>
          <w:tcPr>
            <w:tcW w:w="1079" w:type="dxa"/>
          </w:tcPr>
          <w:p w:rsidR="0022064C" w:rsidRPr="00D95422" w:rsidRDefault="00F75CBB">
            <w:pPr>
              <w:pStyle w:val="TableParagraph"/>
              <w:spacing w:before="52"/>
              <w:ind w:left="59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事故處理</w:t>
            </w:r>
          </w:p>
        </w:tc>
      </w:tr>
      <w:tr w:rsidR="0022064C" w:rsidRPr="00D95422">
        <w:trPr>
          <w:trHeight w:val="3600"/>
        </w:trPr>
        <w:tc>
          <w:tcPr>
            <w:tcW w:w="1939" w:type="dxa"/>
          </w:tcPr>
          <w:p w:rsidR="0022064C" w:rsidRPr="00D95422" w:rsidRDefault="00D95422" w:rsidP="00D95422">
            <w:pPr>
              <w:pStyle w:val="TableParagraph"/>
              <w:spacing w:line="256" w:lineRule="auto"/>
              <w:ind w:left="194" w:right="40" w:hanging="169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30" w:type="dxa"/>
          </w:tcPr>
          <w:p w:rsidR="0022064C" w:rsidRPr="00D95422" w:rsidRDefault="00D95422" w:rsidP="00D95422">
            <w:pPr>
              <w:pStyle w:val="TableParagraph"/>
              <w:tabs>
                <w:tab w:val="left" w:pos="406"/>
              </w:tabs>
              <w:spacing w:before="2" w:line="256" w:lineRule="auto"/>
              <w:ind w:left="0" w:right="175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</w:p>
          <w:p w:rsidR="00D95422" w:rsidRPr="00D95422" w:rsidRDefault="00D95422" w:rsidP="00D95422">
            <w:pPr>
              <w:pStyle w:val="TableParagraph"/>
              <w:tabs>
                <w:tab w:val="left" w:pos="406"/>
              </w:tabs>
              <w:spacing w:before="2" w:line="256" w:lineRule="auto"/>
              <w:ind w:left="0" w:right="175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1-2</w:t>
            </w:r>
          </w:p>
          <w:p w:rsidR="00D95422" w:rsidRPr="00D95422" w:rsidRDefault="00D95422" w:rsidP="00D95422">
            <w:pPr>
              <w:pStyle w:val="TableParagraph"/>
              <w:tabs>
                <w:tab w:val="left" w:pos="406"/>
              </w:tabs>
              <w:spacing w:before="2" w:line="256" w:lineRule="auto"/>
              <w:ind w:left="0" w:right="175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1-3</w:t>
            </w:r>
          </w:p>
        </w:tc>
        <w:tc>
          <w:tcPr>
            <w:tcW w:w="1920" w:type="dxa"/>
          </w:tcPr>
          <w:p w:rsidR="0022064C" w:rsidRPr="00D95422" w:rsidRDefault="00D95422" w:rsidP="00D95422">
            <w:pPr>
              <w:pStyle w:val="TableParagraph"/>
              <w:spacing w:before="24" w:line="328" w:lineRule="exact"/>
              <w:ind w:left="0" w:right="46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</w:p>
          <w:p w:rsidR="00D95422" w:rsidRPr="00D95422" w:rsidRDefault="00D95422" w:rsidP="00D95422">
            <w:pPr>
              <w:pStyle w:val="TableParagraph"/>
              <w:spacing w:before="24" w:line="328" w:lineRule="exact"/>
              <w:ind w:left="0" w:right="46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1-2</w:t>
            </w:r>
          </w:p>
          <w:p w:rsidR="00D95422" w:rsidRPr="00D95422" w:rsidRDefault="00D95422" w:rsidP="00D95422">
            <w:pPr>
              <w:pStyle w:val="TableParagraph"/>
              <w:spacing w:before="24" w:line="328" w:lineRule="exact"/>
              <w:ind w:left="0" w:right="46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1-3</w:t>
            </w:r>
          </w:p>
        </w:tc>
        <w:tc>
          <w:tcPr>
            <w:tcW w:w="2160" w:type="dxa"/>
          </w:tcPr>
          <w:p w:rsidR="00D95422" w:rsidRPr="00D95422" w:rsidRDefault="00D95422" w:rsidP="00D95422">
            <w:pPr>
              <w:pStyle w:val="TableParagraph"/>
              <w:tabs>
                <w:tab w:val="left" w:pos="407"/>
              </w:tabs>
              <w:spacing w:before="2" w:line="256" w:lineRule="auto"/>
              <w:ind w:left="0" w:right="175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/>
                <w:sz w:val="28"/>
                <w:szCs w:val="28"/>
              </w:rPr>
              <w:t>1-1</w:t>
            </w:r>
          </w:p>
          <w:p w:rsidR="00D95422" w:rsidRPr="00D95422" w:rsidRDefault="00D95422" w:rsidP="00D95422">
            <w:pPr>
              <w:pStyle w:val="TableParagraph"/>
              <w:tabs>
                <w:tab w:val="left" w:pos="407"/>
              </w:tabs>
              <w:spacing w:before="2" w:line="256" w:lineRule="auto"/>
              <w:ind w:left="0" w:right="175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/>
                <w:sz w:val="28"/>
                <w:szCs w:val="28"/>
              </w:rPr>
              <w:t>1-2</w:t>
            </w:r>
          </w:p>
          <w:p w:rsidR="0022064C" w:rsidRPr="00D95422" w:rsidRDefault="00D95422" w:rsidP="00D95422">
            <w:pPr>
              <w:pStyle w:val="TableParagraph"/>
              <w:tabs>
                <w:tab w:val="left" w:pos="407"/>
              </w:tabs>
              <w:spacing w:before="2" w:line="256" w:lineRule="auto"/>
              <w:ind w:left="0" w:right="175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/>
                <w:sz w:val="28"/>
                <w:szCs w:val="28"/>
              </w:rPr>
              <w:t>1-3</w:t>
            </w:r>
          </w:p>
        </w:tc>
        <w:tc>
          <w:tcPr>
            <w:tcW w:w="1079" w:type="dxa"/>
          </w:tcPr>
          <w:p w:rsidR="0022064C" w:rsidRPr="00D95422" w:rsidRDefault="0022064C">
            <w:pPr>
              <w:pStyle w:val="TableParagraph"/>
              <w:spacing w:line="256" w:lineRule="auto"/>
              <w:ind w:left="195" w:right="140" w:hanging="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5422" w:rsidRPr="00D95422">
        <w:trPr>
          <w:trHeight w:val="1440"/>
        </w:trPr>
        <w:tc>
          <w:tcPr>
            <w:tcW w:w="1939" w:type="dxa"/>
          </w:tcPr>
          <w:p w:rsidR="00D95422" w:rsidRPr="00D95422" w:rsidRDefault="00D95422" w:rsidP="007505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30" w:type="dxa"/>
          </w:tcPr>
          <w:p w:rsidR="00D95422" w:rsidRPr="00D95422" w:rsidRDefault="00D95422" w:rsidP="00D95422">
            <w:pPr>
              <w:pStyle w:val="TableParagraph"/>
              <w:tabs>
                <w:tab w:val="left" w:pos="406"/>
              </w:tabs>
              <w:spacing w:before="2" w:line="328" w:lineRule="exact"/>
              <w:ind w:left="42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95422">
              <w:rPr>
                <w:rFonts w:ascii="標楷體" w:eastAsia="標楷體" w:hAnsi="標楷體"/>
                <w:sz w:val="28"/>
                <w:szCs w:val="28"/>
              </w:rPr>
              <w:t>-1</w:t>
            </w:r>
          </w:p>
          <w:p w:rsidR="00D95422" w:rsidRPr="00D95422" w:rsidRDefault="00D95422" w:rsidP="00D95422">
            <w:pPr>
              <w:pStyle w:val="TableParagraph"/>
              <w:tabs>
                <w:tab w:val="left" w:pos="406"/>
              </w:tabs>
              <w:spacing w:before="2" w:line="328" w:lineRule="exact"/>
              <w:ind w:left="42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2-2</w:t>
            </w:r>
          </w:p>
          <w:p w:rsidR="00D95422" w:rsidRPr="00D95422" w:rsidRDefault="00D95422" w:rsidP="00D95422">
            <w:pPr>
              <w:pStyle w:val="TableParagraph"/>
              <w:tabs>
                <w:tab w:val="left" w:pos="406"/>
              </w:tabs>
              <w:spacing w:before="2" w:line="328" w:lineRule="exact"/>
              <w:ind w:left="42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2-3</w:t>
            </w:r>
          </w:p>
        </w:tc>
        <w:tc>
          <w:tcPr>
            <w:tcW w:w="1920" w:type="dxa"/>
          </w:tcPr>
          <w:p w:rsidR="00D95422" w:rsidRPr="00D95422" w:rsidRDefault="00D95422" w:rsidP="00D954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/>
                <w:sz w:val="28"/>
                <w:szCs w:val="28"/>
              </w:rPr>
              <w:t>2-1</w:t>
            </w:r>
          </w:p>
          <w:p w:rsidR="00D95422" w:rsidRPr="00D95422" w:rsidRDefault="00D95422" w:rsidP="00D954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/>
                <w:sz w:val="28"/>
                <w:szCs w:val="28"/>
              </w:rPr>
              <w:t>2-2</w:t>
            </w:r>
          </w:p>
          <w:p w:rsidR="00D95422" w:rsidRPr="00D95422" w:rsidRDefault="00D95422" w:rsidP="00D954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/>
                <w:sz w:val="28"/>
                <w:szCs w:val="28"/>
              </w:rPr>
              <w:t>2-3</w:t>
            </w:r>
          </w:p>
        </w:tc>
        <w:tc>
          <w:tcPr>
            <w:tcW w:w="2160" w:type="dxa"/>
          </w:tcPr>
          <w:p w:rsidR="00D95422" w:rsidRPr="00D95422" w:rsidRDefault="00D95422" w:rsidP="00D954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/>
                <w:sz w:val="28"/>
                <w:szCs w:val="28"/>
              </w:rPr>
              <w:t>2-1</w:t>
            </w:r>
          </w:p>
          <w:p w:rsidR="00D95422" w:rsidRPr="00D95422" w:rsidRDefault="00D95422" w:rsidP="00D954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/>
                <w:sz w:val="28"/>
                <w:szCs w:val="28"/>
              </w:rPr>
              <w:t>2-2</w:t>
            </w:r>
          </w:p>
          <w:p w:rsidR="00D95422" w:rsidRPr="00D95422" w:rsidRDefault="00D95422" w:rsidP="00D954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/>
                <w:sz w:val="28"/>
                <w:szCs w:val="28"/>
              </w:rPr>
              <w:t>2-3</w:t>
            </w:r>
          </w:p>
        </w:tc>
        <w:tc>
          <w:tcPr>
            <w:tcW w:w="1079" w:type="dxa"/>
          </w:tcPr>
          <w:p w:rsidR="00D95422" w:rsidRPr="00D95422" w:rsidRDefault="00D95422">
            <w:pPr>
              <w:pStyle w:val="TableParagraph"/>
              <w:ind w:left="2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064C" w:rsidRPr="00D95422">
        <w:trPr>
          <w:trHeight w:val="1799"/>
        </w:trPr>
        <w:tc>
          <w:tcPr>
            <w:tcW w:w="1939" w:type="dxa"/>
          </w:tcPr>
          <w:p w:rsidR="0022064C" w:rsidRPr="00D95422" w:rsidRDefault="00D95422">
            <w:pPr>
              <w:pStyle w:val="TableParagraph"/>
              <w:spacing w:before="12" w:line="256" w:lineRule="auto"/>
              <w:ind w:left="194" w:right="40" w:hanging="169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30" w:type="dxa"/>
          </w:tcPr>
          <w:p w:rsidR="0022064C" w:rsidRPr="00D95422" w:rsidRDefault="00D95422" w:rsidP="00D95422">
            <w:pPr>
              <w:pStyle w:val="TableParagraph"/>
              <w:tabs>
                <w:tab w:val="left" w:pos="406"/>
              </w:tabs>
              <w:spacing w:before="2" w:line="328" w:lineRule="exact"/>
              <w:ind w:left="42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  <w:p w:rsidR="00D95422" w:rsidRPr="00D95422" w:rsidRDefault="00D95422" w:rsidP="00D95422">
            <w:pPr>
              <w:pStyle w:val="TableParagraph"/>
              <w:tabs>
                <w:tab w:val="left" w:pos="406"/>
              </w:tabs>
              <w:spacing w:before="2" w:line="328" w:lineRule="exact"/>
              <w:ind w:left="42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3-2</w:t>
            </w:r>
          </w:p>
          <w:p w:rsidR="00D95422" w:rsidRPr="00D95422" w:rsidRDefault="00D95422" w:rsidP="00D95422">
            <w:pPr>
              <w:pStyle w:val="TableParagraph"/>
              <w:tabs>
                <w:tab w:val="left" w:pos="406"/>
              </w:tabs>
              <w:spacing w:before="2" w:line="328" w:lineRule="exact"/>
              <w:ind w:left="42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 w:hint="eastAsia"/>
                <w:sz w:val="28"/>
                <w:szCs w:val="28"/>
              </w:rPr>
              <w:t>3-3</w:t>
            </w:r>
          </w:p>
        </w:tc>
        <w:tc>
          <w:tcPr>
            <w:tcW w:w="1920" w:type="dxa"/>
          </w:tcPr>
          <w:p w:rsidR="00D95422" w:rsidRPr="00D95422" w:rsidRDefault="00D95422" w:rsidP="00D95422">
            <w:pPr>
              <w:pStyle w:val="TableParagraph"/>
              <w:tabs>
                <w:tab w:val="left" w:pos="407"/>
              </w:tabs>
              <w:spacing w:before="1" w:line="256" w:lineRule="auto"/>
              <w:ind w:left="43" w:right="61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/>
                <w:sz w:val="28"/>
                <w:szCs w:val="28"/>
              </w:rPr>
              <w:t>3-1</w:t>
            </w:r>
          </w:p>
          <w:p w:rsidR="00D95422" w:rsidRPr="00D95422" w:rsidRDefault="00D95422" w:rsidP="00D95422">
            <w:pPr>
              <w:pStyle w:val="TableParagraph"/>
              <w:tabs>
                <w:tab w:val="left" w:pos="407"/>
              </w:tabs>
              <w:spacing w:before="1" w:line="256" w:lineRule="auto"/>
              <w:ind w:left="43" w:right="61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/>
                <w:sz w:val="28"/>
                <w:szCs w:val="28"/>
              </w:rPr>
              <w:t>3-2</w:t>
            </w:r>
          </w:p>
          <w:p w:rsidR="0022064C" w:rsidRPr="00D95422" w:rsidRDefault="00D95422" w:rsidP="00D95422">
            <w:pPr>
              <w:pStyle w:val="TableParagraph"/>
              <w:tabs>
                <w:tab w:val="left" w:pos="407"/>
              </w:tabs>
              <w:spacing w:before="1" w:line="256" w:lineRule="auto"/>
              <w:ind w:left="43" w:right="61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/>
                <w:sz w:val="28"/>
                <w:szCs w:val="28"/>
              </w:rPr>
              <w:t>3-3</w:t>
            </w:r>
          </w:p>
        </w:tc>
        <w:tc>
          <w:tcPr>
            <w:tcW w:w="2160" w:type="dxa"/>
          </w:tcPr>
          <w:p w:rsidR="00D95422" w:rsidRPr="00D95422" w:rsidRDefault="00D95422" w:rsidP="00D95422">
            <w:pPr>
              <w:pStyle w:val="TableParagraph"/>
              <w:spacing w:before="12" w:line="256" w:lineRule="auto"/>
              <w:ind w:left="423" w:right="61" w:hanging="396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/>
                <w:sz w:val="28"/>
                <w:szCs w:val="28"/>
              </w:rPr>
              <w:t>3-1</w:t>
            </w:r>
          </w:p>
          <w:p w:rsidR="00D95422" w:rsidRPr="00D95422" w:rsidRDefault="00D95422" w:rsidP="00D95422">
            <w:pPr>
              <w:pStyle w:val="TableParagraph"/>
              <w:spacing w:before="12" w:line="256" w:lineRule="auto"/>
              <w:ind w:left="423" w:right="61" w:hanging="396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/>
                <w:sz w:val="28"/>
                <w:szCs w:val="28"/>
              </w:rPr>
              <w:t>3-2</w:t>
            </w:r>
          </w:p>
          <w:p w:rsidR="0022064C" w:rsidRPr="00D95422" w:rsidRDefault="00D95422" w:rsidP="00D95422">
            <w:pPr>
              <w:pStyle w:val="TableParagraph"/>
              <w:spacing w:before="12" w:line="256" w:lineRule="auto"/>
              <w:ind w:left="423" w:right="61" w:hanging="396"/>
              <w:rPr>
                <w:rFonts w:ascii="標楷體" w:eastAsia="標楷體" w:hAnsi="標楷體"/>
                <w:sz w:val="28"/>
                <w:szCs w:val="28"/>
              </w:rPr>
            </w:pPr>
            <w:r w:rsidRPr="00D95422">
              <w:rPr>
                <w:rFonts w:ascii="標楷體" w:eastAsia="標楷體" w:hAnsi="標楷體"/>
                <w:sz w:val="28"/>
                <w:szCs w:val="28"/>
              </w:rPr>
              <w:t>3-3</w:t>
            </w:r>
          </w:p>
        </w:tc>
        <w:tc>
          <w:tcPr>
            <w:tcW w:w="1079" w:type="dxa"/>
          </w:tcPr>
          <w:p w:rsidR="0022064C" w:rsidRPr="00D95422" w:rsidRDefault="0022064C">
            <w:pPr>
              <w:pStyle w:val="TableParagraph"/>
              <w:spacing w:before="12"/>
              <w:ind w:left="2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064C" w:rsidRPr="00D95422" w:rsidRDefault="00D95422">
      <w:pPr>
        <w:pStyle w:val="a3"/>
        <w:ind w:left="115" w:firstLine="0"/>
        <w:rPr>
          <w:rFonts w:ascii="標楷體" w:eastAsia="標楷體" w:hAnsi="標楷體"/>
          <w:sz w:val="28"/>
          <w:szCs w:val="28"/>
        </w:rPr>
      </w:pPr>
      <w:r w:rsidRPr="00D95422">
        <w:rPr>
          <w:rFonts w:ascii="標楷體" w:eastAsia="標楷體" w:hAnsi="標楷體" w:hint="eastAsia"/>
          <w:sz w:val="28"/>
          <w:szCs w:val="28"/>
        </w:rPr>
        <w:t>實驗室負責人：               製表人：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日期：</w:t>
      </w:r>
    </w:p>
    <w:sectPr w:rsidR="0022064C" w:rsidRPr="00D95422">
      <w:pgSz w:w="11910" w:h="16840"/>
      <w:pgMar w:top="1360" w:right="1020" w:bottom="1220" w:left="1020" w:header="312" w:footer="10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C9C" w:rsidRDefault="00211C9C">
      <w:r>
        <w:separator/>
      </w:r>
    </w:p>
  </w:endnote>
  <w:endnote w:type="continuationSeparator" w:id="0">
    <w:p w:rsidR="00211C9C" w:rsidRDefault="0021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4C" w:rsidRDefault="00663B6F">
    <w:pPr>
      <w:pStyle w:val="a3"/>
      <w:spacing w:line="14" w:lineRule="auto"/>
      <w:ind w:left="0" w:firstLine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395072" behindDoc="1" locked="0" layoutInCell="1" allowOverlap="1" wp14:anchorId="38F9D7D0" wp14:editId="63D926FE">
              <wp:simplePos x="0" y="0"/>
              <wp:positionH relativeFrom="page">
                <wp:posOffset>3434963</wp:posOffset>
              </wp:positionH>
              <wp:positionV relativeFrom="page">
                <wp:posOffset>9899374</wp:posOffset>
              </wp:positionV>
              <wp:extent cx="914400" cy="230588"/>
              <wp:effectExtent l="0" t="0" r="0" b="171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30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64C" w:rsidRPr="00EC2101" w:rsidRDefault="00F75CBB">
                          <w:pPr>
                            <w:spacing w:line="267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 w:rsidRPr="00EC2101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第</w:t>
                          </w:r>
                          <w:r w:rsidRPr="00EC2101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2101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C2101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D7076">
                            <w:rPr>
                              <w:rFonts w:ascii="標楷體" w:eastAsia="標楷體" w:hAnsi="標楷體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EC2101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fldChar w:fldCharType="end"/>
                          </w:r>
                          <w:r w:rsidRPr="00EC2101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頁/共</w:t>
                          </w:r>
                          <w:r w:rsidR="00CF5590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6</w:t>
                          </w:r>
                          <w:r w:rsidRPr="00EC2101"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0.45pt;margin-top:779.5pt;width:1in;height:18.15pt;z-index:-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Xlrg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" filled="f" stroked="f">
              <v:textbox inset="0,0,0,0">
                <w:txbxContent>
                  <w:p w:rsidR="0022064C" w:rsidRPr="00EC2101" w:rsidRDefault="00F75CBB">
                    <w:pPr>
                      <w:spacing w:line="267" w:lineRule="exact"/>
                      <w:ind w:left="20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EC2101">
                      <w:rPr>
                        <w:rFonts w:ascii="標楷體" w:eastAsia="標楷體" w:hAnsi="標楷體"/>
                        <w:sz w:val="20"/>
                        <w:szCs w:val="20"/>
                      </w:rPr>
                      <w:t>第</w:t>
                    </w:r>
                    <w:r w:rsidRPr="00EC2101">
                      <w:rPr>
                        <w:rFonts w:ascii="標楷體" w:eastAsia="標楷體" w:hAnsi="標楷體"/>
                        <w:sz w:val="20"/>
                        <w:szCs w:val="20"/>
                      </w:rPr>
                      <w:fldChar w:fldCharType="begin"/>
                    </w:r>
                    <w:r w:rsidRPr="00EC2101">
                      <w:rPr>
                        <w:rFonts w:ascii="標楷體" w:eastAsia="標楷體" w:hAnsi="標楷體"/>
                        <w:sz w:val="20"/>
                        <w:szCs w:val="20"/>
                      </w:rPr>
                      <w:instrText xml:space="preserve"> PAGE </w:instrText>
                    </w:r>
                    <w:r w:rsidRPr="00EC2101">
                      <w:rPr>
                        <w:rFonts w:ascii="標楷體" w:eastAsia="標楷體" w:hAnsi="標楷體"/>
                        <w:sz w:val="20"/>
                        <w:szCs w:val="20"/>
                      </w:rPr>
                      <w:fldChar w:fldCharType="separate"/>
                    </w:r>
                    <w:r w:rsidR="00FD7076">
                      <w:rPr>
                        <w:rFonts w:ascii="標楷體" w:eastAsia="標楷體" w:hAnsi="標楷體"/>
                        <w:noProof/>
                        <w:sz w:val="20"/>
                        <w:szCs w:val="20"/>
                      </w:rPr>
                      <w:t>3</w:t>
                    </w:r>
                    <w:r w:rsidRPr="00EC2101">
                      <w:rPr>
                        <w:rFonts w:ascii="標楷體" w:eastAsia="標楷體" w:hAnsi="標楷體"/>
                        <w:sz w:val="20"/>
                        <w:szCs w:val="20"/>
                      </w:rPr>
                      <w:fldChar w:fldCharType="end"/>
                    </w:r>
                    <w:r w:rsidRPr="00EC2101">
                      <w:rPr>
                        <w:rFonts w:ascii="標楷體" w:eastAsia="標楷體" w:hAnsi="標楷體"/>
                        <w:sz w:val="20"/>
                        <w:szCs w:val="20"/>
                      </w:rPr>
                      <w:t>頁/共</w:t>
                    </w:r>
                    <w:r w:rsidR="00CF5590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6</w:t>
                    </w:r>
                    <w:r w:rsidRPr="00EC2101">
                      <w:rPr>
                        <w:rFonts w:ascii="標楷體" w:eastAsia="標楷體" w:hAnsi="標楷體"/>
                        <w:sz w:val="20"/>
                        <w:szCs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C9C" w:rsidRDefault="00211C9C">
      <w:r>
        <w:separator/>
      </w:r>
    </w:p>
  </w:footnote>
  <w:footnote w:type="continuationSeparator" w:id="0">
    <w:p w:rsidR="00211C9C" w:rsidRDefault="0021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4C" w:rsidRDefault="00663B6F">
    <w:pPr>
      <w:pStyle w:val="a3"/>
      <w:spacing w:line="14" w:lineRule="auto"/>
      <w:ind w:left="0" w:firstLine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394048" behindDoc="1" locked="0" layoutInCell="1" allowOverlap="1" wp14:anchorId="1094F2AC" wp14:editId="3D2E6C34">
              <wp:simplePos x="0" y="0"/>
              <wp:positionH relativeFrom="page">
                <wp:posOffset>888365</wp:posOffset>
              </wp:positionH>
              <wp:positionV relativeFrom="page">
                <wp:posOffset>186055</wp:posOffset>
              </wp:positionV>
              <wp:extent cx="1741805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064C" w:rsidRDefault="0022064C">
                          <w:pPr>
                            <w:spacing w:line="239" w:lineRule="exact"/>
                            <w:ind w:left="20"/>
                            <w:rPr>
                              <w:rFonts w:ascii="微軟正黑體" w:eastAsia="微軟正黑體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14.65pt;width:137.15pt;height:12pt;z-index:-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pG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" filled="f" stroked="f">
              <v:textbox inset="0,0,0,0">
                <w:txbxContent>
                  <w:p w:rsidR="0022064C" w:rsidRDefault="0022064C">
                    <w:pPr>
                      <w:spacing w:line="239" w:lineRule="exact"/>
                      <w:ind w:left="20"/>
                      <w:rPr>
                        <w:rFonts w:ascii="微軟正黑體" w:eastAsia="微軟正黑體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255"/>
    <w:multiLevelType w:val="multilevel"/>
    <w:tmpl w:val="0394A796"/>
    <w:lvl w:ilvl="0">
      <w:start w:val="3"/>
      <w:numFmt w:val="decimal"/>
      <w:lvlText w:val="%1"/>
      <w:lvlJc w:val="left"/>
      <w:pPr>
        <w:ind w:left="423" w:hanging="380"/>
        <w:jc w:val="left"/>
      </w:pPr>
      <w:rPr>
        <w:rFonts w:hint="default"/>
        <w:lang w:val="zh-TW" w:eastAsia="zh-TW" w:bidi="zh-TW"/>
      </w:rPr>
    </w:lvl>
    <w:lvl w:ilvl="1">
      <w:start w:val="1"/>
      <w:numFmt w:val="decimal"/>
      <w:lvlText w:val="%1-%2"/>
      <w:lvlJc w:val="left"/>
      <w:pPr>
        <w:ind w:left="423" w:hanging="38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zh-TW" w:eastAsia="zh-TW" w:bidi="zh-TW"/>
      </w:rPr>
    </w:lvl>
    <w:lvl w:ilvl="2">
      <w:numFmt w:val="bullet"/>
      <w:lvlText w:val="•"/>
      <w:lvlJc w:val="left"/>
      <w:pPr>
        <w:ind w:left="718" w:hanging="380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867" w:hanging="380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1016" w:hanging="380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1165" w:hanging="380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1314" w:hanging="380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1463" w:hanging="380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1612" w:hanging="380"/>
      </w:pPr>
      <w:rPr>
        <w:rFonts w:hint="default"/>
        <w:lang w:val="zh-TW" w:eastAsia="zh-TW" w:bidi="zh-TW"/>
      </w:rPr>
    </w:lvl>
  </w:abstractNum>
  <w:abstractNum w:abstractNumId="1">
    <w:nsid w:val="17FD79DF"/>
    <w:multiLevelType w:val="multilevel"/>
    <w:tmpl w:val="C0DEC008"/>
    <w:lvl w:ilvl="0">
      <w:start w:val="4"/>
      <w:numFmt w:val="decimal"/>
      <w:lvlText w:val="%1"/>
      <w:lvlJc w:val="left"/>
      <w:pPr>
        <w:ind w:left="1184" w:hanging="361"/>
        <w:jc w:val="left"/>
      </w:pPr>
      <w:rPr>
        <w:rFonts w:hint="default"/>
        <w:lang w:val="zh-TW" w:eastAsia="zh-TW" w:bidi="zh-TW"/>
      </w:rPr>
    </w:lvl>
    <w:lvl w:ilvl="1">
      <w:start w:val="1"/>
      <w:numFmt w:val="decimal"/>
      <w:lvlText w:val="%1.%2."/>
      <w:lvlJc w:val="left"/>
      <w:pPr>
        <w:ind w:left="1184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TW" w:eastAsia="zh-TW" w:bidi="zh-TW"/>
      </w:rPr>
    </w:lvl>
    <w:lvl w:ilvl="2">
      <w:numFmt w:val="bullet"/>
      <w:lvlText w:val="•"/>
      <w:lvlJc w:val="left"/>
      <w:pPr>
        <w:ind w:left="2917" w:hanging="361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3785" w:hanging="361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4654" w:hanging="361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5523" w:hanging="361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6391" w:hanging="361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7260" w:hanging="361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8129" w:hanging="361"/>
      </w:pPr>
      <w:rPr>
        <w:rFonts w:hint="default"/>
        <w:lang w:val="zh-TW" w:eastAsia="zh-TW" w:bidi="zh-TW"/>
      </w:rPr>
    </w:lvl>
  </w:abstractNum>
  <w:abstractNum w:abstractNumId="2">
    <w:nsid w:val="191E4645"/>
    <w:multiLevelType w:val="multilevel"/>
    <w:tmpl w:val="8910C83C"/>
    <w:lvl w:ilvl="0">
      <w:start w:val="1"/>
      <w:numFmt w:val="decimal"/>
      <w:lvlText w:val="%1"/>
      <w:lvlJc w:val="left"/>
      <w:pPr>
        <w:ind w:left="423" w:hanging="380"/>
        <w:jc w:val="left"/>
      </w:pPr>
      <w:rPr>
        <w:rFonts w:hint="default"/>
        <w:lang w:val="zh-TW" w:eastAsia="zh-TW" w:bidi="zh-TW"/>
      </w:rPr>
    </w:lvl>
    <w:lvl w:ilvl="1">
      <w:start w:val="1"/>
      <w:numFmt w:val="decimal"/>
      <w:lvlText w:val="%1-%2"/>
      <w:lvlJc w:val="left"/>
      <w:pPr>
        <w:ind w:left="423" w:hanging="38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zh-TW" w:eastAsia="zh-TW" w:bidi="zh-TW"/>
      </w:rPr>
    </w:lvl>
    <w:lvl w:ilvl="2">
      <w:numFmt w:val="bullet"/>
      <w:lvlText w:val="•"/>
      <w:lvlJc w:val="left"/>
      <w:pPr>
        <w:ind w:left="718" w:hanging="380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867" w:hanging="380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1016" w:hanging="380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1165" w:hanging="380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1314" w:hanging="380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1463" w:hanging="380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1612" w:hanging="380"/>
      </w:pPr>
      <w:rPr>
        <w:rFonts w:hint="default"/>
        <w:lang w:val="zh-TW" w:eastAsia="zh-TW" w:bidi="zh-TW"/>
      </w:rPr>
    </w:lvl>
  </w:abstractNum>
  <w:abstractNum w:abstractNumId="3">
    <w:nsid w:val="2C9469C6"/>
    <w:multiLevelType w:val="multilevel"/>
    <w:tmpl w:val="5C7C61E4"/>
    <w:lvl w:ilvl="0">
      <w:start w:val="3"/>
      <w:numFmt w:val="decimal"/>
      <w:lvlText w:val="%1"/>
      <w:lvlJc w:val="left"/>
      <w:pPr>
        <w:ind w:left="422" w:hanging="380"/>
        <w:jc w:val="left"/>
      </w:pPr>
      <w:rPr>
        <w:rFonts w:hint="default"/>
        <w:lang w:val="zh-TW" w:eastAsia="zh-TW" w:bidi="zh-TW"/>
      </w:rPr>
    </w:lvl>
    <w:lvl w:ilvl="1">
      <w:start w:val="1"/>
      <w:numFmt w:val="decimal"/>
      <w:lvlText w:val="%1-%2"/>
      <w:lvlJc w:val="left"/>
      <w:pPr>
        <w:ind w:left="422" w:hanging="38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zh-TW" w:eastAsia="zh-TW" w:bidi="zh-TW"/>
      </w:rPr>
    </w:lvl>
    <w:lvl w:ilvl="2">
      <w:numFmt w:val="bullet"/>
      <w:lvlText w:val="•"/>
      <w:lvlJc w:val="left"/>
      <w:pPr>
        <w:ind w:left="840" w:hanging="380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1050" w:hanging="380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1260" w:hanging="380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1470" w:hanging="380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1680" w:hanging="380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1890" w:hanging="380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2100" w:hanging="380"/>
      </w:pPr>
      <w:rPr>
        <w:rFonts w:hint="default"/>
        <w:lang w:val="zh-TW" w:eastAsia="zh-TW" w:bidi="zh-TW"/>
      </w:rPr>
    </w:lvl>
  </w:abstractNum>
  <w:abstractNum w:abstractNumId="4">
    <w:nsid w:val="35110F2D"/>
    <w:multiLevelType w:val="hybridMultilevel"/>
    <w:tmpl w:val="E196B68E"/>
    <w:lvl w:ilvl="0" w:tplc="DEAAD550">
      <w:start w:val="3"/>
      <w:numFmt w:val="decimal"/>
      <w:lvlText w:val="(%1)"/>
      <w:lvlJc w:val="left"/>
      <w:pPr>
        <w:ind w:left="1817" w:hanging="28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1" w:tplc="F6F4A1AA">
      <w:numFmt w:val="bullet"/>
      <w:lvlText w:val="•"/>
      <w:lvlJc w:val="left"/>
      <w:pPr>
        <w:ind w:left="2624" w:hanging="286"/>
      </w:pPr>
      <w:rPr>
        <w:rFonts w:hint="default"/>
        <w:lang w:val="zh-TW" w:eastAsia="zh-TW" w:bidi="zh-TW"/>
      </w:rPr>
    </w:lvl>
    <w:lvl w:ilvl="2" w:tplc="A6FA3A4E">
      <w:numFmt w:val="bullet"/>
      <w:lvlText w:val="•"/>
      <w:lvlJc w:val="left"/>
      <w:pPr>
        <w:ind w:left="3429" w:hanging="286"/>
      </w:pPr>
      <w:rPr>
        <w:rFonts w:hint="default"/>
        <w:lang w:val="zh-TW" w:eastAsia="zh-TW" w:bidi="zh-TW"/>
      </w:rPr>
    </w:lvl>
    <w:lvl w:ilvl="3" w:tplc="2AA0A0EE">
      <w:numFmt w:val="bullet"/>
      <w:lvlText w:val="•"/>
      <w:lvlJc w:val="left"/>
      <w:pPr>
        <w:ind w:left="4233" w:hanging="286"/>
      </w:pPr>
      <w:rPr>
        <w:rFonts w:hint="default"/>
        <w:lang w:val="zh-TW" w:eastAsia="zh-TW" w:bidi="zh-TW"/>
      </w:rPr>
    </w:lvl>
    <w:lvl w:ilvl="4" w:tplc="4EAED75A">
      <w:numFmt w:val="bullet"/>
      <w:lvlText w:val="•"/>
      <w:lvlJc w:val="left"/>
      <w:pPr>
        <w:ind w:left="5038" w:hanging="286"/>
      </w:pPr>
      <w:rPr>
        <w:rFonts w:hint="default"/>
        <w:lang w:val="zh-TW" w:eastAsia="zh-TW" w:bidi="zh-TW"/>
      </w:rPr>
    </w:lvl>
    <w:lvl w:ilvl="5" w:tplc="241A67B2">
      <w:numFmt w:val="bullet"/>
      <w:lvlText w:val="•"/>
      <w:lvlJc w:val="left"/>
      <w:pPr>
        <w:ind w:left="5843" w:hanging="286"/>
      </w:pPr>
      <w:rPr>
        <w:rFonts w:hint="default"/>
        <w:lang w:val="zh-TW" w:eastAsia="zh-TW" w:bidi="zh-TW"/>
      </w:rPr>
    </w:lvl>
    <w:lvl w:ilvl="6" w:tplc="9CC25CB8">
      <w:numFmt w:val="bullet"/>
      <w:lvlText w:val="•"/>
      <w:lvlJc w:val="left"/>
      <w:pPr>
        <w:ind w:left="6647" w:hanging="286"/>
      </w:pPr>
      <w:rPr>
        <w:rFonts w:hint="default"/>
        <w:lang w:val="zh-TW" w:eastAsia="zh-TW" w:bidi="zh-TW"/>
      </w:rPr>
    </w:lvl>
    <w:lvl w:ilvl="7" w:tplc="63787924">
      <w:numFmt w:val="bullet"/>
      <w:lvlText w:val="•"/>
      <w:lvlJc w:val="left"/>
      <w:pPr>
        <w:ind w:left="7452" w:hanging="286"/>
      </w:pPr>
      <w:rPr>
        <w:rFonts w:hint="default"/>
        <w:lang w:val="zh-TW" w:eastAsia="zh-TW" w:bidi="zh-TW"/>
      </w:rPr>
    </w:lvl>
    <w:lvl w:ilvl="8" w:tplc="E68E994C">
      <w:numFmt w:val="bullet"/>
      <w:lvlText w:val="•"/>
      <w:lvlJc w:val="left"/>
      <w:pPr>
        <w:ind w:left="8257" w:hanging="286"/>
      </w:pPr>
      <w:rPr>
        <w:rFonts w:hint="default"/>
        <w:lang w:val="zh-TW" w:eastAsia="zh-TW" w:bidi="zh-TW"/>
      </w:rPr>
    </w:lvl>
  </w:abstractNum>
  <w:abstractNum w:abstractNumId="5">
    <w:nsid w:val="37FE5490"/>
    <w:multiLevelType w:val="multilevel"/>
    <w:tmpl w:val="D708E66C"/>
    <w:lvl w:ilvl="0">
      <w:start w:val="1"/>
      <w:numFmt w:val="decimal"/>
      <w:lvlText w:val="%1"/>
      <w:lvlJc w:val="left"/>
      <w:pPr>
        <w:ind w:left="423" w:hanging="380"/>
        <w:jc w:val="left"/>
      </w:pPr>
      <w:rPr>
        <w:rFonts w:hint="default"/>
        <w:lang w:val="zh-TW" w:eastAsia="zh-TW" w:bidi="zh-TW"/>
      </w:rPr>
    </w:lvl>
    <w:lvl w:ilvl="1">
      <w:start w:val="1"/>
      <w:numFmt w:val="decimal"/>
      <w:lvlText w:val="%1-%2"/>
      <w:lvlJc w:val="left"/>
      <w:pPr>
        <w:ind w:left="423" w:hanging="38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zh-TW" w:eastAsia="zh-TW" w:bidi="zh-TW"/>
      </w:rPr>
    </w:lvl>
    <w:lvl w:ilvl="2">
      <w:numFmt w:val="bullet"/>
      <w:lvlText w:val="•"/>
      <w:lvlJc w:val="left"/>
      <w:pPr>
        <w:ind w:left="766" w:hanging="380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939" w:hanging="380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1112" w:hanging="380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1285" w:hanging="380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1458" w:hanging="380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1631" w:hanging="380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1804" w:hanging="380"/>
      </w:pPr>
      <w:rPr>
        <w:rFonts w:hint="default"/>
        <w:lang w:val="zh-TW" w:eastAsia="zh-TW" w:bidi="zh-TW"/>
      </w:rPr>
    </w:lvl>
  </w:abstractNum>
  <w:abstractNum w:abstractNumId="6">
    <w:nsid w:val="3F061D14"/>
    <w:multiLevelType w:val="multilevel"/>
    <w:tmpl w:val="47A87928"/>
    <w:lvl w:ilvl="0">
      <w:start w:val="1"/>
      <w:numFmt w:val="decimal"/>
      <w:lvlText w:val="%1"/>
      <w:lvlJc w:val="left"/>
      <w:pPr>
        <w:ind w:left="422" w:hanging="380"/>
        <w:jc w:val="left"/>
      </w:pPr>
      <w:rPr>
        <w:rFonts w:hint="default"/>
        <w:lang w:val="zh-TW" w:eastAsia="zh-TW" w:bidi="zh-TW"/>
      </w:rPr>
    </w:lvl>
    <w:lvl w:ilvl="1">
      <w:start w:val="1"/>
      <w:numFmt w:val="decimal"/>
      <w:lvlText w:val="%1-%2"/>
      <w:lvlJc w:val="left"/>
      <w:pPr>
        <w:ind w:left="422" w:hanging="38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zh-TW" w:eastAsia="zh-TW" w:bidi="zh-TW"/>
      </w:rPr>
    </w:lvl>
    <w:lvl w:ilvl="2">
      <w:numFmt w:val="bullet"/>
      <w:lvlText w:val="•"/>
      <w:lvlJc w:val="left"/>
      <w:pPr>
        <w:ind w:left="840" w:hanging="380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1050" w:hanging="380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1260" w:hanging="380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1470" w:hanging="380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1680" w:hanging="380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1890" w:hanging="380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2100" w:hanging="380"/>
      </w:pPr>
      <w:rPr>
        <w:rFonts w:hint="default"/>
        <w:lang w:val="zh-TW" w:eastAsia="zh-TW" w:bidi="zh-TW"/>
      </w:rPr>
    </w:lvl>
  </w:abstractNum>
  <w:abstractNum w:abstractNumId="7">
    <w:nsid w:val="454F1BDB"/>
    <w:multiLevelType w:val="multilevel"/>
    <w:tmpl w:val="76F40F68"/>
    <w:lvl w:ilvl="0">
      <w:start w:val="5"/>
      <w:numFmt w:val="decimal"/>
      <w:lvlText w:val="%1"/>
      <w:lvlJc w:val="left"/>
      <w:pPr>
        <w:ind w:left="1306" w:hanging="483"/>
        <w:jc w:val="left"/>
      </w:pPr>
      <w:rPr>
        <w:rFonts w:hint="default"/>
        <w:lang w:val="zh-TW" w:eastAsia="zh-TW" w:bidi="zh-TW"/>
      </w:rPr>
    </w:lvl>
    <w:lvl w:ilvl="1">
      <w:start w:val="1"/>
      <w:numFmt w:val="decimal"/>
      <w:lvlText w:val="%1.%2."/>
      <w:lvlJc w:val="left"/>
      <w:pPr>
        <w:ind w:left="1306" w:hanging="48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zh-TW" w:eastAsia="zh-TW" w:bidi="zh-TW"/>
      </w:rPr>
    </w:lvl>
    <w:lvl w:ilvl="2">
      <w:start w:val="1"/>
      <w:numFmt w:val="decimal"/>
      <w:lvlText w:val="%1.%2.%3."/>
      <w:lvlJc w:val="left"/>
      <w:pPr>
        <w:ind w:left="1791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3">
      <w:start w:val="1"/>
      <w:numFmt w:val="decimal"/>
      <w:lvlText w:val="(%4)"/>
      <w:lvlJc w:val="left"/>
      <w:pPr>
        <w:ind w:left="1531" w:hanging="28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zh-TW" w:eastAsia="zh-TW" w:bidi="zh-TW"/>
      </w:rPr>
    </w:lvl>
    <w:lvl w:ilvl="4">
      <w:numFmt w:val="bullet"/>
      <w:lvlText w:val="•"/>
      <w:lvlJc w:val="left"/>
      <w:pPr>
        <w:ind w:left="2969" w:hanging="286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4118" w:hanging="286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5268" w:hanging="286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6417" w:hanging="286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7567" w:hanging="286"/>
      </w:pPr>
      <w:rPr>
        <w:rFonts w:hint="default"/>
        <w:lang w:val="zh-TW" w:eastAsia="zh-TW" w:bidi="zh-TW"/>
      </w:rPr>
    </w:lvl>
  </w:abstractNum>
  <w:abstractNum w:abstractNumId="8">
    <w:nsid w:val="45DE08F3"/>
    <w:multiLevelType w:val="multilevel"/>
    <w:tmpl w:val="84E6F030"/>
    <w:lvl w:ilvl="0">
      <w:start w:val="1"/>
      <w:numFmt w:val="decimal"/>
      <w:lvlText w:val="%1"/>
      <w:lvlJc w:val="left"/>
      <w:pPr>
        <w:ind w:left="1243" w:hanging="420"/>
        <w:jc w:val="left"/>
      </w:pPr>
      <w:rPr>
        <w:rFonts w:hint="default"/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1243" w:hanging="420"/>
        <w:jc w:val="left"/>
      </w:pPr>
      <w:rPr>
        <w:rFonts w:ascii="Times New Roman" w:eastAsia="Times New Roman" w:hAnsi="Times New Roman" w:cs="Times New Roman" w:hint="default"/>
        <w:spacing w:val="-58"/>
        <w:w w:val="100"/>
        <w:sz w:val="24"/>
        <w:szCs w:val="24"/>
        <w:lang w:val="zh-TW" w:eastAsia="zh-TW" w:bidi="zh-TW"/>
      </w:rPr>
    </w:lvl>
    <w:lvl w:ilvl="2">
      <w:numFmt w:val="bullet"/>
      <w:lvlText w:val="•"/>
      <w:lvlJc w:val="left"/>
      <w:pPr>
        <w:ind w:left="2965" w:hanging="420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3827" w:hanging="420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4690" w:hanging="420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5553" w:hanging="420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  <w:lang w:val="zh-TW" w:eastAsia="zh-TW" w:bidi="zh-TW"/>
      </w:rPr>
    </w:lvl>
  </w:abstractNum>
  <w:abstractNum w:abstractNumId="9">
    <w:nsid w:val="5C655D11"/>
    <w:multiLevelType w:val="hybridMultilevel"/>
    <w:tmpl w:val="68C49586"/>
    <w:lvl w:ilvl="0" w:tplc="D570A58C">
      <w:start w:val="4"/>
      <w:numFmt w:val="taiwaneseCountingThousand"/>
      <w:lvlText w:val="%1、"/>
      <w:lvlJc w:val="left"/>
      <w:pPr>
        <w:ind w:left="11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10">
    <w:nsid w:val="5F2F52DF"/>
    <w:multiLevelType w:val="multilevel"/>
    <w:tmpl w:val="EC02C5AA"/>
    <w:lvl w:ilvl="0">
      <w:start w:val="5"/>
      <w:numFmt w:val="decimal"/>
      <w:lvlText w:val="%1"/>
      <w:lvlJc w:val="left"/>
      <w:pPr>
        <w:ind w:left="1791" w:hanging="541"/>
        <w:jc w:val="left"/>
      </w:pPr>
      <w:rPr>
        <w:rFonts w:hint="default"/>
        <w:lang w:val="zh-TW" w:eastAsia="zh-TW" w:bidi="zh-TW"/>
      </w:rPr>
    </w:lvl>
    <w:lvl w:ilvl="1">
      <w:start w:val="7"/>
      <w:numFmt w:val="decimal"/>
      <w:lvlText w:val="%1.%2"/>
      <w:lvlJc w:val="left"/>
      <w:pPr>
        <w:ind w:left="1791" w:hanging="541"/>
        <w:jc w:val="left"/>
      </w:pPr>
      <w:rPr>
        <w:rFonts w:hint="default"/>
        <w:lang w:val="zh-TW" w:eastAsia="zh-TW" w:bidi="zh-TW"/>
      </w:rPr>
    </w:lvl>
    <w:lvl w:ilvl="2">
      <w:start w:val="1"/>
      <w:numFmt w:val="decimal"/>
      <w:lvlText w:val="%1.%2.%3."/>
      <w:lvlJc w:val="left"/>
      <w:pPr>
        <w:ind w:left="1791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3">
      <w:numFmt w:val="bullet"/>
      <w:lvlText w:val="•"/>
      <w:lvlJc w:val="left"/>
      <w:pPr>
        <w:ind w:left="4219" w:hanging="541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5026" w:hanging="541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5833" w:hanging="541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6639" w:hanging="541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7446" w:hanging="541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8253" w:hanging="541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4C"/>
    <w:rsid w:val="001A330C"/>
    <w:rsid w:val="002056F5"/>
    <w:rsid w:val="00211C9C"/>
    <w:rsid w:val="0022064C"/>
    <w:rsid w:val="002F6579"/>
    <w:rsid w:val="002F7B37"/>
    <w:rsid w:val="00322B12"/>
    <w:rsid w:val="00397C72"/>
    <w:rsid w:val="00403D3C"/>
    <w:rsid w:val="004432C7"/>
    <w:rsid w:val="00533C70"/>
    <w:rsid w:val="00581F7D"/>
    <w:rsid w:val="005D0F86"/>
    <w:rsid w:val="00663B6F"/>
    <w:rsid w:val="00692500"/>
    <w:rsid w:val="006C0DC6"/>
    <w:rsid w:val="00811F66"/>
    <w:rsid w:val="00837527"/>
    <w:rsid w:val="00874755"/>
    <w:rsid w:val="008B0A37"/>
    <w:rsid w:val="0091440C"/>
    <w:rsid w:val="00A271E8"/>
    <w:rsid w:val="00AF70AE"/>
    <w:rsid w:val="00B062B6"/>
    <w:rsid w:val="00B4262B"/>
    <w:rsid w:val="00B92491"/>
    <w:rsid w:val="00C30F48"/>
    <w:rsid w:val="00C62835"/>
    <w:rsid w:val="00CF5590"/>
    <w:rsid w:val="00D028EA"/>
    <w:rsid w:val="00D95422"/>
    <w:rsid w:val="00EC2101"/>
    <w:rsid w:val="00F75CBB"/>
    <w:rsid w:val="00FD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358" w:lineRule="exact"/>
      <w:ind w:left="1306" w:hanging="483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1" w:hanging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91" w:hanging="542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422"/>
    </w:pPr>
  </w:style>
  <w:style w:type="paragraph" w:styleId="a5">
    <w:name w:val="Balloon Text"/>
    <w:basedOn w:val="a"/>
    <w:link w:val="a6"/>
    <w:uiPriority w:val="99"/>
    <w:semiHidden/>
    <w:unhideWhenUsed/>
    <w:rsid w:val="00B42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262B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692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9250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692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92500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358" w:lineRule="exact"/>
      <w:ind w:left="1306" w:hanging="483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91" w:hanging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91" w:hanging="542"/>
    </w:pPr>
  </w:style>
  <w:style w:type="paragraph" w:customStyle="1" w:styleId="TableParagraph">
    <w:name w:val="Table Paragraph"/>
    <w:basedOn w:val="a"/>
    <w:uiPriority w:val="1"/>
    <w:qFormat/>
    <w:pPr>
      <w:spacing w:before="11"/>
      <w:ind w:left="422"/>
    </w:pPr>
  </w:style>
  <w:style w:type="paragraph" w:styleId="a5">
    <w:name w:val="Balloon Text"/>
    <w:basedOn w:val="a"/>
    <w:link w:val="a6"/>
    <w:uiPriority w:val="99"/>
    <w:semiHidden/>
    <w:unhideWhenUsed/>
    <w:rsid w:val="00B42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262B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692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9250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692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92500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</dc:creator>
  <cp:lastModifiedBy>user</cp:lastModifiedBy>
  <cp:revision>13</cp:revision>
  <cp:lastPrinted>2019-05-31T00:03:00Z</cp:lastPrinted>
  <dcterms:created xsi:type="dcterms:W3CDTF">2019-05-30T23:54:00Z</dcterms:created>
  <dcterms:modified xsi:type="dcterms:W3CDTF">2021-08-04T07:25:00Z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2019-02-15T00:00:00Z</vt:filetime>
  </property>
</Properties>
</file>