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83" w:rsidRPr="00FE1B83" w:rsidRDefault="00FE1B83" w:rsidP="00FE1B83">
      <w:pPr>
        <w:jc w:val="center"/>
        <w:rPr>
          <w:sz w:val="28"/>
          <w:szCs w:val="28"/>
        </w:rPr>
      </w:pPr>
      <w:r w:rsidRPr="00FE1B83">
        <w:rPr>
          <w:rFonts w:hint="eastAsia"/>
          <w:sz w:val="28"/>
          <w:szCs w:val="28"/>
        </w:rPr>
        <w:t>108</w:t>
      </w:r>
      <w:r w:rsidRPr="00FE1B83">
        <w:rPr>
          <w:rFonts w:hint="eastAsia"/>
          <w:sz w:val="28"/>
          <w:szCs w:val="28"/>
        </w:rPr>
        <w:t>年大學繁星錄取名單</w:t>
      </w:r>
    </w:p>
    <w:tbl>
      <w:tblPr>
        <w:tblW w:w="89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0"/>
        <w:gridCol w:w="900"/>
        <w:gridCol w:w="2280"/>
        <w:gridCol w:w="4060"/>
      </w:tblGrid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學測報名序號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校系名稱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黃亮愷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中國醫藥大學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醫學系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會計學系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2D8" w:rsidRPr="00FE1B83" w:rsidRDefault="000E22D8" w:rsidP="00355D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林書佑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電機工程學系乙組</w:t>
            </w:r>
          </w:p>
        </w:tc>
      </w:tr>
      <w:tr w:rsidR="000E22D8" w:rsidRPr="00355DA8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355DA8" w:rsidRDefault="000E22D8" w:rsidP="00C304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355DA8" w:rsidRDefault="000E22D8" w:rsidP="00C304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王向梵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355DA8" w:rsidRDefault="000E22D8" w:rsidP="00C304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國立清華大學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355DA8" w:rsidRDefault="000E22D8" w:rsidP="00C304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電機工程學系乙組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張修語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國立清華大學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教育心理與諮商學系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李亭萱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國立交通大學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資訊工程學系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姜依伶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經濟學系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趙翊雯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法律學系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陳子綉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測量及空間資訊學系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程琪淇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國立成功大學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工業與資訊管理學系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陳芊榕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國立政治大學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資訊管理學系社會組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湯紀柔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國立臺灣師範大學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圖文傳播學系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林亮佑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國立中央大學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企業管理學系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戴鈺蓁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國立中央大學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企業管理學系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洪晨語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國立中央大學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資訊工程學系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陳昀偵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國立中興大學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動物科學系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徐宇嫻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國立中正大學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企業管理學系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劉伊凡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國立中正大學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通訊工程學系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楊蕍壎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國立臺灣海洋大學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生命科學暨生物科技學系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國立臺北大學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企業管理學系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洪源鍵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國立嘉義大學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行銷與觀光管理學系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曾靖雅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國立高雄大學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建築學系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潘羿伶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國立臺南大學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教育學系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王映云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國立臺南大學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英語學系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張筱筠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國立屏東大學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教育心理與輔導學系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黃培芸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國立屏東大學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文化創意產業學系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張喆勛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高雄醫學大學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醫學影像暨放射科學系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沈忻儒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東吳大學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法律學系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黃婕瑜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輔仁大學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織品服裝學系服飾設計組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吳俋錡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中原大學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財務金融學系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林怡廷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東海大學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生命科學系生物醫學組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黃書亞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逢甲大學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企業管理學系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吳俋葦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元智大學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管理學院學士班(主修：財務金融) </w:t>
            </w:r>
          </w:p>
        </w:tc>
      </w:tr>
      <w:tr w:rsidR="000E22D8" w:rsidRPr="00FE1B83" w:rsidTr="000E22D8">
        <w:trPr>
          <w:trHeight w:val="330"/>
          <w:jc w:val="center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73430221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陳紀廷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靜宜大學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2D8" w:rsidRPr="00FE1B83" w:rsidRDefault="000E22D8" w:rsidP="00FE1B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B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會計學系 </w:t>
            </w:r>
          </w:p>
        </w:tc>
      </w:tr>
    </w:tbl>
    <w:p w:rsidR="00CF4131" w:rsidRDefault="00CF4131"/>
    <w:sectPr w:rsidR="00CF4131" w:rsidSect="00181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DF" w:rsidRDefault="00347BDF" w:rsidP="00355DA8">
      <w:r>
        <w:separator/>
      </w:r>
    </w:p>
  </w:endnote>
  <w:endnote w:type="continuationSeparator" w:id="0">
    <w:p w:rsidR="00347BDF" w:rsidRDefault="00347BDF" w:rsidP="0035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DF" w:rsidRDefault="00347BDF" w:rsidP="00355DA8">
      <w:r>
        <w:separator/>
      </w:r>
    </w:p>
  </w:footnote>
  <w:footnote w:type="continuationSeparator" w:id="0">
    <w:p w:rsidR="00347BDF" w:rsidRDefault="00347BDF" w:rsidP="0035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FC"/>
    <w:rsid w:val="00075614"/>
    <w:rsid w:val="000A72FC"/>
    <w:rsid w:val="000E22D8"/>
    <w:rsid w:val="00181F9E"/>
    <w:rsid w:val="00347BDF"/>
    <w:rsid w:val="00355DA8"/>
    <w:rsid w:val="00CF4131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7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D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D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7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D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D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2019-03-18T01:40:00Z</cp:lastPrinted>
  <dcterms:created xsi:type="dcterms:W3CDTF">2019-05-06T08:17:00Z</dcterms:created>
  <dcterms:modified xsi:type="dcterms:W3CDTF">2019-05-06T08:17:00Z</dcterms:modified>
</cp:coreProperties>
</file>