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B98" w:rsidRPr="008D1123" w:rsidRDefault="00575B98" w:rsidP="008D1123">
      <w:pPr>
        <w:spacing w:line="240" w:lineRule="atLeast"/>
        <w:jc w:val="center"/>
        <w:rPr>
          <w:rFonts w:ascii="標楷體" w:eastAsia="標楷體" w:hAnsi="標楷體"/>
          <w:b/>
          <w:spacing w:val="-34"/>
          <w:sz w:val="28"/>
          <w:szCs w:val="28"/>
        </w:rPr>
      </w:pPr>
      <w:proofErr w:type="gramStart"/>
      <w:r w:rsidRPr="008D1123">
        <w:rPr>
          <w:rFonts w:ascii="標楷體" w:eastAsia="標楷體" w:hAnsi="標楷體" w:hint="eastAsia"/>
          <w:b/>
          <w:sz w:val="36"/>
          <w:szCs w:val="36"/>
        </w:rPr>
        <w:t>臺</w:t>
      </w:r>
      <w:proofErr w:type="gramEnd"/>
      <w:r w:rsidRPr="008D1123">
        <w:rPr>
          <w:rFonts w:ascii="標楷體" w:eastAsia="標楷體" w:hAnsi="標楷體" w:hint="eastAsia"/>
          <w:b/>
          <w:sz w:val="36"/>
          <w:szCs w:val="36"/>
        </w:rPr>
        <w:t>南市</w:t>
      </w:r>
      <w:r w:rsidR="003778E9">
        <w:rPr>
          <w:rFonts w:ascii="標楷體" w:eastAsia="標楷體" w:hAnsi="標楷體" w:hint="eastAsia"/>
          <w:b/>
          <w:sz w:val="36"/>
          <w:szCs w:val="36"/>
        </w:rPr>
        <w:t>德光</w:t>
      </w:r>
      <w:r w:rsidRPr="008D1123">
        <w:rPr>
          <w:rFonts w:ascii="標楷體" w:eastAsia="標楷體" w:hAnsi="標楷體" w:hint="eastAsia"/>
          <w:b/>
          <w:sz w:val="36"/>
          <w:szCs w:val="36"/>
        </w:rPr>
        <w:t>高級中學防制學生藥物濫用</w:t>
      </w:r>
      <w:r w:rsidR="00DF22EF">
        <w:rPr>
          <w:rFonts w:ascii="標楷體" w:eastAsia="標楷體" w:hAnsi="標楷體" w:hint="eastAsia"/>
          <w:b/>
          <w:sz w:val="36"/>
          <w:szCs w:val="36"/>
        </w:rPr>
        <w:t>具體</w:t>
      </w:r>
      <w:r w:rsidR="003778E9">
        <w:rPr>
          <w:rFonts w:ascii="標楷體" w:eastAsia="標楷體" w:hAnsi="標楷體" w:hint="eastAsia"/>
          <w:b/>
          <w:sz w:val="36"/>
          <w:szCs w:val="36"/>
        </w:rPr>
        <w:t>作</w:t>
      </w:r>
      <w:r w:rsidR="00DF22EF">
        <w:rPr>
          <w:rFonts w:ascii="標楷體" w:eastAsia="標楷體" w:hAnsi="標楷體" w:hint="eastAsia"/>
          <w:b/>
          <w:sz w:val="36"/>
          <w:szCs w:val="36"/>
        </w:rPr>
        <w:t>法</w:t>
      </w:r>
    </w:p>
    <w:p w:rsidR="00575B98" w:rsidRPr="001B05D6" w:rsidRDefault="00575B98" w:rsidP="00FB02E8">
      <w:pPr>
        <w:numPr>
          <w:ilvl w:val="0"/>
          <w:numId w:val="3"/>
        </w:numPr>
        <w:spacing w:beforeLines="30" w:before="108" w:line="400" w:lineRule="exact"/>
        <w:ind w:left="0" w:firstLine="0"/>
        <w:jc w:val="both"/>
        <w:rPr>
          <w:rFonts w:ascii="標楷體" w:eastAsia="標楷體" w:hAnsi="標楷體"/>
          <w:spacing w:val="8"/>
          <w:kern w:val="0"/>
          <w:sz w:val="28"/>
          <w:szCs w:val="28"/>
        </w:rPr>
      </w:pPr>
      <w:r w:rsidRPr="001B05D6">
        <w:rPr>
          <w:rFonts w:ascii="標楷體" w:eastAsia="標楷體" w:hAnsi="標楷體"/>
          <w:spacing w:val="8"/>
          <w:kern w:val="0"/>
          <w:sz w:val="28"/>
          <w:szCs w:val="28"/>
        </w:rPr>
        <w:t>依據</w:t>
      </w:r>
      <w:r w:rsidRPr="001B05D6">
        <w:rPr>
          <w:rFonts w:ascii="標楷體" w:eastAsia="標楷體" w:hAnsi="標楷體" w:hint="eastAsia"/>
          <w:spacing w:val="8"/>
          <w:kern w:val="0"/>
          <w:sz w:val="28"/>
          <w:szCs w:val="28"/>
        </w:rPr>
        <w:t>：</w:t>
      </w:r>
    </w:p>
    <w:p w:rsidR="00575B98" w:rsidRPr="001B05D6" w:rsidRDefault="00516B25" w:rsidP="00516B25">
      <w:pPr>
        <w:numPr>
          <w:ilvl w:val="1"/>
          <w:numId w:val="39"/>
        </w:numPr>
        <w:spacing w:line="400" w:lineRule="exact"/>
        <w:ind w:left="992" w:hanging="312"/>
        <w:jc w:val="both"/>
        <w:rPr>
          <w:rFonts w:ascii="標楷體" w:eastAsia="標楷體" w:hAnsi="標楷體"/>
          <w:spacing w:val="8"/>
          <w:kern w:val="0"/>
          <w:sz w:val="28"/>
          <w:szCs w:val="28"/>
        </w:rPr>
      </w:pPr>
      <w:r>
        <w:rPr>
          <w:rFonts w:ascii="標楷體" w:eastAsia="標楷體" w:hAnsi="標楷體" w:hint="eastAsia"/>
          <w:spacing w:val="8"/>
          <w:kern w:val="0"/>
          <w:sz w:val="28"/>
          <w:szCs w:val="28"/>
        </w:rPr>
        <w:t>行</w:t>
      </w:r>
      <w:r w:rsidRPr="00516B25">
        <w:rPr>
          <w:rFonts w:ascii="標楷體" w:eastAsia="標楷體" w:hAnsi="標楷體" w:hint="eastAsia"/>
          <w:spacing w:val="8"/>
          <w:kern w:val="0"/>
          <w:sz w:val="28"/>
          <w:szCs w:val="28"/>
        </w:rPr>
        <w:t>政院106年7月2</w:t>
      </w:r>
      <w:r w:rsidRPr="00516B25">
        <w:rPr>
          <w:rFonts w:ascii="標楷體" w:eastAsia="標楷體" w:hAnsi="標楷體"/>
          <w:spacing w:val="8"/>
          <w:kern w:val="0"/>
          <w:sz w:val="28"/>
          <w:szCs w:val="28"/>
        </w:rPr>
        <w:t>1</w:t>
      </w:r>
      <w:r w:rsidRPr="00516B25">
        <w:rPr>
          <w:rFonts w:ascii="標楷體" w:eastAsia="標楷體" w:hAnsi="標楷體" w:hint="eastAsia"/>
          <w:spacing w:val="8"/>
          <w:kern w:val="0"/>
          <w:sz w:val="28"/>
          <w:szCs w:val="28"/>
        </w:rPr>
        <w:t>日院</w:t>
      </w:r>
      <w:proofErr w:type="gramStart"/>
      <w:r w:rsidRPr="00516B25">
        <w:rPr>
          <w:rFonts w:ascii="標楷體" w:eastAsia="標楷體" w:hAnsi="標楷體" w:hint="eastAsia"/>
          <w:spacing w:val="8"/>
          <w:kern w:val="0"/>
          <w:sz w:val="28"/>
          <w:szCs w:val="28"/>
        </w:rPr>
        <w:t>臺法字第106</w:t>
      </w:r>
      <w:r w:rsidRPr="00516B25">
        <w:rPr>
          <w:rFonts w:ascii="標楷體" w:eastAsia="標楷體" w:hAnsi="標楷體"/>
          <w:spacing w:val="8"/>
          <w:kern w:val="0"/>
          <w:sz w:val="28"/>
          <w:szCs w:val="28"/>
        </w:rPr>
        <w:t>0181586</w:t>
      </w:r>
      <w:r w:rsidRPr="00516B25">
        <w:rPr>
          <w:rFonts w:ascii="標楷體" w:eastAsia="標楷體" w:hAnsi="標楷體" w:hint="eastAsia"/>
          <w:spacing w:val="8"/>
          <w:kern w:val="0"/>
          <w:sz w:val="28"/>
          <w:szCs w:val="28"/>
        </w:rPr>
        <w:t>號函頒「</w:t>
      </w:r>
      <w:proofErr w:type="gramEnd"/>
      <w:r w:rsidRPr="00516B25">
        <w:rPr>
          <w:rFonts w:ascii="標楷體" w:eastAsia="標楷體" w:hAnsi="標楷體" w:hint="eastAsia"/>
          <w:spacing w:val="8"/>
          <w:kern w:val="0"/>
          <w:sz w:val="28"/>
          <w:szCs w:val="28"/>
        </w:rPr>
        <w:t>新世代反毒策略行動綱領</w:t>
      </w:r>
      <w:r w:rsidR="00575B98">
        <w:rPr>
          <w:rFonts w:ascii="標楷體" w:eastAsia="標楷體" w:hAnsi="標楷體" w:hint="eastAsia"/>
          <w:spacing w:val="8"/>
          <w:kern w:val="0"/>
          <w:sz w:val="28"/>
          <w:szCs w:val="28"/>
        </w:rPr>
        <w:t>」</w:t>
      </w:r>
      <w:r w:rsidR="00575B98" w:rsidRPr="001B05D6">
        <w:rPr>
          <w:rFonts w:ascii="標楷體" w:eastAsia="標楷體" w:hAnsi="標楷體"/>
          <w:spacing w:val="8"/>
          <w:kern w:val="0"/>
          <w:sz w:val="28"/>
          <w:szCs w:val="28"/>
        </w:rPr>
        <w:t>。</w:t>
      </w:r>
    </w:p>
    <w:p w:rsidR="00575B98" w:rsidRPr="001B05D6" w:rsidRDefault="00516B25" w:rsidP="00516B25">
      <w:pPr>
        <w:numPr>
          <w:ilvl w:val="1"/>
          <w:numId w:val="39"/>
        </w:numPr>
        <w:spacing w:line="400" w:lineRule="exact"/>
        <w:ind w:left="992" w:hanging="312"/>
        <w:jc w:val="both"/>
        <w:rPr>
          <w:rFonts w:ascii="標楷體" w:eastAsia="標楷體" w:hAnsi="標楷體"/>
          <w:spacing w:val="8"/>
          <w:kern w:val="0"/>
          <w:sz w:val="28"/>
          <w:szCs w:val="28"/>
        </w:rPr>
      </w:pPr>
      <w:r w:rsidRPr="00516B25">
        <w:rPr>
          <w:rFonts w:ascii="標楷體" w:eastAsia="標楷體" w:hAnsi="標楷體" w:hint="eastAsia"/>
          <w:spacing w:val="8"/>
          <w:kern w:val="0"/>
          <w:sz w:val="28"/>
          <w:szCs w:val="28"/>
        </w:rPr>
        <w:t>教育部106年12月29日</w:t>
      </w:r>
      <w:proofErr w:type="gramStart"/>
      <w:r w:rsidRPr="00516B25">
        <w:rPr>
          <w:rFonts w:ascii="標楷體" w:eastAsia="標楷體" w:hAnsi="標楷體" w:hint="eastAsia"/>
          <w:spacing w:val="8"/>
          <w:kern w:val="0"/>
          <w:sz w:val="28"/>
          <w:szCs w:val="28"/>
        </w:rPr>
        <w:t>臺</w:t>
      </w:r>
      <w:proofErr w:type="gramEnd"/>
      <w:r w:rsidRPr="00516B25">
        <w:rPr>
          <w:rFonts w:ascii="標楷體" w:eastAsia="標楷體" w:hAnsi="標楷體" w:hint="eastAsia"/>
          <w:spacing w:val="8"/>
          <w:kern w:val="0"/>
          <w:sz w:val="28"/>
          <w:szCs w:val="28"/>
        </w:rPr>
        <w:t>教學（五）字第1060187278B號令修正發布「各級學校特定人員尿液篩檢及輔導作業要點」</w:t>
      </w:r>
      <w:r w:rsidR="00575B98" w:rsidRPr="001B05D6">
        <w:rPr>
          <w:rFonts w:ascii="標楷體" w:eastAsia="標楷體" w:hAnsi="標楷體"/>
          <w:spacing w:val="8"/>
          <w:kern w:val="0"/>
          <w:sz w:val="28"/>
          <w:szCs w:val="28"/>
        </w:rPr>
        <w:t>。</w:t>
      </w:r>
    </w:p>
    <w:p w:rsidR="00575B98" w:rsidRDefault="00516B25" w:rsidP="00516B25">
      <w:pPr>
        <w:numPr>
          <w:ilvl w:val="1"/>
          <w:numId w:val="39"/>
        </w:numPr>
        <w:spacing w:line="400" w:lineRule="exact"/>
        <w:ind w:left="992" w:hanging="312"/>
        <w:jc w:val="both"/>
        <w:rPr>
          <w:rFonts w:ascii="標楷體" w:eastAsia="標楷體" w:hAnsi="標楷體"/>
          <w:spacing w:val="8"/>
          <w:kern w:val="0"/>
          <w:sz w:val="28"/>
          <w:szCs w:val="28"/>
        </w:rPr>
      </w:pPr>
      <w:r w:rsidRPr="00516B25">
        <w:rPr>
          <w:rFonts w:ascii="標楷體" w:eastAsia="標楷體" w:hAnsi="標楷體" w:hint="eastAsia"/>
          <w:spacing w:val="8"/>
          <w:kern w:val="0"/>
          <w:sz w:val="28"/>
          <w:szCs w:val="28"/>
        </w:rPr>
        <w:t>教育部106年12月29日</w:t>
      </w:r>
      <w:proofErr w:type="gramStart"/>
      <w:r w:rsidRPr="00516B25">
        <w:rPr>
          <w:rFonts w:ascii="標楷體" w:eastAsia="標楷體" w:hAnsi="標楷體" w:hint="eastAsia"/>
          <w:spacing w:val="8"/>
          <w:kern w:val="0"/>
          <w:sz w:val="28"/>
          <w:szCs w:val="28"/>
        </w:rPr>
        <w:t>臺</w:t>
      </w:r>
      <w:proofErr w:type="gramEnd"/>
      <w:r w:rsidRPr="00516B25">
        <w:rPr>
          <w:rFonts w:ascii="標楷體" w:eastAsia="標楷體" w:hAnsi="標楷體" w:hint="eastAsia"/>
          <w:spacing w:val="8"/>
          <w:kern w:val="0"/>
          <w:sz w:val="28"/>
          <w:szCs w:val="28"/>
        </w:rPr>
        <w:t>教學(五)字第1060187035B號令訂定發布「教育單位協助檢警緝毒溯源通報作業要點」</w:t>
      </w:r>
      <w:r w:rsidR="00575B98" w:rsidRPr="001B05D6">
        <w:rPr>
          <w:rFonts w:ascii="標楷體" w:eastAsia="標楷體" w:hAnsi="標楷體" w:hint="eastAsia"/>
          <w:spacing w:val="8"/>
          <w:kern w:val="0"/>
          <w:sz w:val="28"/>
          <w:szCs w:val="28"/>
        </w:rPr>
        <w:t>。</w:t>
      </w:r>
    </w:p>
    <w:p w:rsidR="00516B25" w:rsidRDefault="00516B25" w:rsidP="00516B25">
      <w:pPr>
        <w:numPr>
          <w:ilvl w:val="1"/>
          <w:numId w:val="39"/>
        </w:numPr>
        <w:spacing w:line="400" w:lineRule="exact"/>
        <w:ind w:left="992" w:hanging="312"/>
        <w:jc w:val="both"/>
        <w:rPr>
          <w:rFonts w:ascii="標楷體" w:eastAsia="標楷體" w:hAnsi="標楷體"/>
          <w:spacing w:val="8"/>
          <w:kern w:val="0"/>
          <w:sz w:val="28"/>
          <w:szCs w:val="28"/>
        </w:rPr>
      </w:pPr>
      <w:r w:rsidRPr="00516B25">
        <w:rPr>
          <w:rFonts w:ascii="標楷體" w:eastAsia="標楷體" w:hAnsi="標楷體" w:hint="eastAsia"/>
          <w:spacing w:val="8"/>
          <w:kern w:val="0"/>
          <w:sz w:val="28"/>
          <w:szCs w:val="28"/>
        </w:rPr>
        <w:t>教育部106年12月8日</w:t>
      </w:r>
      <w:proofErr w:type="gramStart"/>
      <w:r w:rsidRPr="00516B25">
        <w:rPr>
          <w:rFonts w:ascii="標楷體" w:eastAsia="標楷體" w:hAnsi="標楷體" w:hint="eastAsia"/>
          <w:spacing w:val="8"/>
          <w:kern w:val="0"/>
          <w:sz w:val="28"/>
          <w:szCs w:val="28"/>
        </w:rPr>
        <w:t>臺</w:t>
      </w:r>
      <w:proofErr w:type="gramEnd"/>
      <w:r w:rsidRPr="00516B25">
        <w:rPr>
          <w:rFonts w:ascii="標楷體" w:eastAsia="標楷體" w:hAnsi="標楷體" w:hint="eastAsia"/>
          <w:spacing w:val="8"/>
          <w:kern w:val="0"/>
          <w:sz w:val="28"/>
          <w:szCs w:val="28"/>
        </w:rPr>
        <w:t>教學（五）字第1060171241號</w:t>
      </w:r>
      <w:proofErr w:type="gramStart"/>
      <w:r w:rsidRPr="00516B25">
        <w:rPr>
          <w:rFonts w:ascii="標楷體" w:eastAsia="標楷體" w:hAnsi="標楷體" w:hint="eastAsia"/>
          <w:spacing w:val="8"/>
          <w:kern w:val="0"/>
          <w:sz w:val="28"/>
          <w:szCs w:val="28"/>
        </w:rPr>
        <w:t>函頒「</w:t>
      </w:r>
      <w:proofErr w:type="gramEnd"/>
      <w:r w:rsidRPr="00516B25">
        <w:rPr>
          <w:rFonts w:ascii="標楷體" w:eastAsia="標楷體" w:hAnsi="標楷體" w:hint="eastAsia"/>
          <w:spacing w:val="8"/>
          <w:kern w:val="0"/>
          <w:sz w:val="28"/>
          <w:szCs w:val="28"/>
        </w:rPr>
        <w:t>教育部防制學生藥物濫用實施計畫」修正計畫</w:t>
      </w:r>
      <w:r>
        <w:rPr>
          <w:rFonts w:ascii="標楷體" w:eastAsia="標楷體" w:hAnsi="標楷體" w:hint="eastAsia"/>
          <w:spacing w:val="8"/>
          <w:kern w:val="0"/>
          <w:sz w:val="28"/>
          <w:szCs w:val="28"/>
        </w:rPr>
        <w:t>。</w:t>
      </w:r>
    </w:p>
    <w:p w:rsidR="00516B25" w:rsidRDefault="00516B25" w:rsidP="00516B25">
      <w:pPr>
        <w:numPr>
          <w:ilvl w:val="1"/>
          <w:numId w:val="39"/>
        </w:numPr>
        <w:spacing w:line="400" w:lineRule="exact"/>
        <w:ind w:left="992" w:hanging="312"/>
        <w:jc w:val="both"/>
        <w:rPr>
          <w:rFonts w:ascii="標楷體" w:eastAsia="標楷體" w:hAnsi="標楷體"/>
          <w:spacing w:val="8"/>
          <w:kern w:val="0"/>
          <w:sz w:val="28"/>
          <w:szCs w:val="28"/>
        </w:rPr>
      </w:pPr>
      <w:r w:rsidRPr="00516B25">
        <w:rPr>
          <w:rFonts w:ascii="標楷體" w:eastAsia="標楷體" w:hAnsi="標楷體"/>
          <w:spacing w:val="8"/>
          <w:kern w:val="0"/>
          <w:sz w:val="28"/>
          <w:szCs w:val="28"/>
        </w:rPr>
        <w:t>教育部國民及學前教育署107</w:t>
      </w:r>
      <w:r w:rsidRPr="00516B25">
        <w:rPr>
          <w:rFonts w:ascii="標楷體" w:eastAsia="標楷體" w:hAnsi="標楷體" w:hint="eastAsia"/>
          <w:spacing w:val="8"/>
          <w:kern w:val="0"/>
          <w:sz w:val="28"/>
          <w:szCs w:val="28"/>
        </w:rPr>
        <w:t>年</w:t>
      </w:r>
      <w:r w:rsidRPr="00516B25">
        <w:rPr>
          <w:rFonts w:ascii="標楷體" w:eastAsia="標楷體" w:hAnsi="標楷體"/>
          <w:spacing w:val="8"/>
          <w:kern w:val="0"/>
          <w:sz w:val="28"/>
          <w:szCs w:val="28"/>
        </w:rPr>
        <w:t>1</w:t>
      </w:r>
      <w:r w:rsidRPr="00516B25">
        <w:rPr>
          <w:rFonts w:ascii="標楷體" w:eastAsia="標楷體" w:hAnsi="標楷體" w:hint="eastAsia"/>
          <w:spacing w:val="8"/>
          <w:kern w:val="0"/>
          <w:sz w:val="28"/>
          <w:szCs w:val="28"/>
        </w:rPr>
        <w:t>月</w:t>
      </w:r>
      <w:r w:rsidRPr="00516B25">
        <w:rPr>
          <w:rFonts w:ascii="標楷體" w:eastAsia="標楷體" w:hAnsi="標楷體"/>
          <w:spacing w:val="8"/>
          <w:kern w:val="0"/>
          <w:sz w:val="28"/>
          <w:szCs w:val="28"/>
        </w:rPr>
        <w:t>11</w:t>
      </w:r>
      <w:r w:rsidRPr="00516B25">
        <w:rPr>
          <w:rFonts w:ascii="標楷體" w:eastAsia="標楷體" w:hAnsi="標楷體" w:hint="eastAsia"/>
          <w:spacing w:val="8"/>
          <w:kern w:val="0"/>
          <w:sz w:val="28"/>
          <w:szCs w:val="28"/>
        </w:rPr>
        <w:t>日</w:t>
      </w:r>
      <w:proofErr w:type="gramStart"/>
      <w:r w:rsidRPr="00516B25">
        <w:rPr>
          <w:rFonts w:ascii="標楷體" w:eastAsia="標楷體" w:hAnsi="標楷體" w:hint="eastAsia"/>
          <w:spacing w:val="8"/>
          <w:kern w:val="0"/>
          <w:sz w:val="28"/>
          <w:szCs w:val="28"/>
        </w:rPr>
        <w:t>臺教國署學字</w:t>
      </w:r>
      <w:proofErr w:type="gramEnd"/>
      <w:r w:rsidRPr="00516B25">
        <w:rPr>
          <w:rFonts w:ascii="標楷體" w:eastAsia="標楷體" w:hAnsi="標楷體" w:hint="eastAsia"/>
          <w:spacing w:val="8"/>
          <w:kern w:val="0"/>
          <w:sz w:val="28"/>
          <w:szCs w:val="28"/>
        </w:rPr>
        <w:t>第</w:t>
      </w:r>
      <w:r w:rsidRPr="00516B25">
        <w:rPr>
          <w:rFonts w:ascii="標楷體" w:eastAsia="標楷體" w:hAnsi="標楷體"/>
          <w:spacing w:val="8"/>
          <w:kern w:val="0"/>
          <w:sz w:val="28"/>
          <w:szCs w:val="28"/>
        </w:rPr>
        <w:t>1070001239A</w:t>
      </w:r>
      <w:r w:rsidRPr="00516B25">
        <w:rPr>
          <w:rFonts w:ascii="標楷體" w:eastAsia="標楷體" w:hAnsi="標楷體" w:hint="eastAsia"/>
          <w:spacing w:val="8"/>
          <w:kern w:val="0"/>
          <w:sz w:val="28"/>
          <w:szCs w:val="28"/>
        </w:rPr>
        <w:t>號</w:t>
      </w:r>
      <w:r w:rsidRPr="00516B25">
        <w:rPr>
          <w:rFonts w:ascii="標楷體" w:eastAsia="標楷體" w:hAnsi="標楷體"/>
          <w:spacing w:val="8"/>
          <w:kern w:val="0"/>
          <w:sz w:val="28"/>
          <w:szCs w:val="28"/>
        </w:rPr>
        <w:t>函</w:t>
      </w:r>
      <w:r w:rsidRPr="00516B25">
        <w:rPr>
          <w:rFonts w:ascii="標楷體" w:eastAsia="標楷體" w:hAnsi="標楷體" w:hint="eastAsia"/>
          <w:spacing w:val="8"/>
          <w:kern w:val="0"/>
          <w:sz w:val="28"/>
          <w:szCs w:val="28"/>
        </w:rPr>
        <w:t>「</w:t>
      </w:r>
      <w:r w:rsidRPr="00516B25">
        <w:rPr>
          <w:rFonts w:ascii="標楷體" w:eastAsia="標楷體" w:hAnsi="標楷體"/>
          <w:spacing w:val="8"/>
          <w:kern w:val="0"/>
          <w:sz w:val="28"/>
          <w:szCs w:val="28"/>
        </w:rPr>
        <w:t>教育部國民及</w:t>
      </w:r>
      <w:proofErr w:type="gramStart"/>
      <w:r w:rsidRPr="00516B25">
        <w:rPr>
          <w:rFonts w:ascii="標楷體" w:eastAsia="標楷體" w:hAnsi="標楷體"/>
          <w:spacing w:val="8"/>
          <w:kern w:val="0"/>
          <w:sz w:val="28"/>
          <w:szCs w:val="28"/>
        </w:rPr>
        <w:t>學前教育署</w:t>
      </w:r>
      <w:r w:rsidRPr="00516B25">
        <w:rPr>
          <w:rFonts w:ascii="標楷體" w:eastAsia="標楷體" w:hAnsi="標楷體" w:hint="eastAsia"/>
          <w:spacing w:val="8"/>
          <w:kern w:val="0"/>
          <w:sz w:val="28"/>
          <w:szCs w:val="28"/>
        </w:rPr>
        <w:t>防制</w:t>
      </w:r>
      <w:proofErr w:type="gramEnd"/>
      <w:r w:rsidRPr="00516B25">
        <w:rPr>
          <w:rFonts w:ascii="標楷體" w:eastAsia="標楷體" w:hAnsi="標楷體" w:hint="eastAsia"/>
          <w:spacing w:val="8"/>
          <w:kern w:val="0"/>
          <w:sz w:val="28"/>
          <w:szCs w:val="28"/>
        </w:rPr>
        <w:t>學生藥物濫用執行計畫」暨107年1月15日</w:t>
      </w:r>
      <w:proofErr w:type="gramStart"/>
      <w:r w:rsidRPr="00516B25">
        <w:rPr>
          <w:rFonts w:ascii="標楷體" w:eastAsia="標楷體" w:hAnsi="標楷體"/>
          <w:spacing w:val="8"/>
          <w:kern w:val="0"/>
          <w:sz w:val="28"/>
          <w:szCs w:val="28"/>
        </w:rPr>
        <w:t>臺教國署學字</w:t>
      </w:r>
      <w:proofErr w:type="gramEnd"/>
      <w:r w:rsidRPr="00516B25">
        <w:rPr>
          <w:rFonts w:ascii="標楷體" w:eastAsia="標楷體" w:hAnsi="標楷體"/>
          <w:spacing w:val="8"/>
          <w:kern w:val="0"/>
          <w:sz w:val="28"/>
          <w:szCs w:val="28"/>
        </w:rPr>
        <w:t>第</w:t>
      </w:r>
      <w:r w:rsidRPr="00516B25">
        <w:rPr>
          <w:rFonts w:ascii="標楷體" w:eastAsia="標楷體" w:hAnsi="標楷體" w:hint="eastAsia"/>
          <w:spacing w:val="8"/>
          <w:kern w:val="0"/>
          <w:sz w:val="28"/>
          <w:szCs w:val="28"/>
        </w:rPr>
        <w:t>1070005844</w:t>
      </w:r>
      <w:r w:rsidRPr="00516B25">
        <w:rPr>
          <w:rFonts w:ascii="標楷體" w:eastAsia="標楷體" w:hAnsi="標楷體"/>
          <w:spacing w:val="8"/>
          <w:kern w:val="0"/>
          <w:sz w:val="28"/>
          <w:szCs w:val="28"/>
        </w:rPr>
        <w:t>號</w:t>
      </w:r>
      <w:r w:rsidRPr="00516B25">
        <w:rPr>
          <w:rFonts w:ascii="標楷體" w:eastAsia="標楷體" w:hAnsi="標楷體" w:hint="eastAsia"/>
          <w:spacing w:val="8"/>
          <w:kern w:val="0"/>
          <w:sz w:val="28"/>
          <w:szCs w:val="28"/>
        </w:rPr>
        <w:t>函「更正</w:t>
      </w:r>
      <w:r w:rsidRPr="00516B25">
        <w:rPr>
          <w:rFonts w:ascii="標楷體" w:eastAsia="標楷體" w:hAnsi="標楷體"/>
          <w:spacing w:val="8"/>
          <w:kern w:val="0"/>
          <w:sz w:val="28"/>
          <w:szCs w:val="28"/>
        </w:rPr>
        <w:t>教育部國民及</w:t>
      </w:r>
      <w:proofErr w:type="gramStart"/>
      <w:r w:rsidRPr="00516B25">
        <w:rPr>
          <w:rFonts w:ascii="標楷體" w:eastAsia="標楷體" w:hAnsi="標楷體"/>
          <w:spacing w:val="8"/>
          <w:kern w:val="0"/>
          <w:sz w:val="28"/>
          <w:szCs w:val="28"/>
        </w:rPr>
        <w:t>學前教育署</w:t>
      </w:r>
      <w:r w:rsidRPr="00516B25">
        <w:rPr>
          <w:rFonts w:ascii="標楷體" w:eastAsia="標楷體" w:hAnsi="標楷體" w:hint="eastAsia"/>
          <w:spacing w:val="8"/>
          <w:kern w:val="0"/>
          <w:sz w:val="28"/>
          <w:szCs w:val="28"/>
        </w:rPr>
        <w:t>防制</w:t>
      </w:r>
      <w:proofErr w:type="gramEnd"/>
      <w:r w:rsidRPr="00516B25">
        <w:rPr>
          <w:rFonts w:ascii="標楷體" w:eastAsia="標楷體" w:hAnsi="標楷體" w:hint="eastAsia"/>
          <w:spacing w:val="8"/>
          <w:kern w:val="0"/>
          <w:sz w:val="28"/>
          <w:szCs w:val="28"/>
        </w:rPr>
        <w:t>學生藥物濫用執行計畫」</w:t>
      </w:r>
      <w:r>
        <w:rPr>
          <w:rFonts w:ascii="標楷體" w:eastAsia="標楷體" w:hAnsi="標楷體" w:hint="eastAsia"/>
          <w:spacing w:val="8"/>
          <w:kern w:val="0"/>
          <w:sz w:val="28"/>
          <w:szCs w:val="28"/>
        </w:rPr>
        <w:t>。</w:t>
      </w:r>
    </w:p>
    <w:p w:rsidR="00575B98" w:rsidRPr="002C2E08" w:rsidRDefault="00575B98" w:rsidP="00516B25">
      <w:pPr>
        <w:numPr>
          <w:ilvl w:val="1"/>
          <w:numId w:val="39"/>
        </w:numPr>
        <w:spacing w:line="400" w:lineRule="exact"/>
        <w:ind w:left="992" w:hanging="312"/>
        <w:jc w:val="both"/>
        <w:rPr>
          <w:rFonts w:ascii="標楷體" w:eastAsia="標楷體" w:hAnsi="標楷體"/>
          <w:spacing w:val="8"/>
          <w:kern w:val="0"/>
          <w:sz w:val="28"/>
          <w:szCs w:val="28"/>
        </w:rPr>
      </w:pPr>
      <w:r w:rsidRPr="002C2E08">
        <w:rPr>
          <w:rFonts w:ascii="標楷體" w:eastAsia="標楷體" w:hAnsi="標楷體" w:hint="eastAsia"/>
          <w:sz w:val="28"/>
          <w:szCs w:val="28"/>
        </w:rPr>
        <w:t>教育部</w:t>
      </w:r>
      <w:proofErr w:type="gramStart"/>
      <w:r w:rsidR="002C2E08" w:rsidRPr="002C2E08">
        <w:rPr>
          <w:rFonts w:ascii="標楷體" w:eastAsia="標楷體" w:hAnsi="標楷體" w:hint="eastAsia"/>
          <w:sz w:val="28"/>
          <w:szCs w:val="28"/>
        </w:rPr>
        <w:t>臺</w:t>
      </w:r>
      <w:proofErr w:type="gramEnd"/>
      <w:r w:rsidR="002C2E08" w:rsidRPr="002C2E08">
        <w:rPr>
          <w:rFonts w:ascii="標楷體" w:eastAsia="標楷體" w:hAnsi="標楷體" w:hint="eastAsia"/>
          <w:sz w:val="28"/>
          <w:szCs w:val="28"/>
        </w:rPr>
        <w:t>南市聯絡處</w:t>
      </w:r>
      <w:r w:rsidRPr="002C2E08">
        <w:rPr>
          <w:rFonts w:ascii="標楷體" w:eastAsia="標楷體" w:hAnsi="標楷體" w:hint="eastAsia"/>
          <w:spacing w:val="8"/>
          <w:kern w:val="0"/>
          <w:sz w:val="28"/>
          <w:szCs w:val="28"/>
        </w:rPr>
        <w:t>防制學生藥物濫用</w:t>
      </w:r>
      <w:r w:rsidR="002C2E08" w:rsidRPr="002C2E08">
        <w:rPr>
          <w:rFonts w:ascii="標楷體" w:eastAsia="標楷體" w:hAnsi="標楷體" w:hint="eastAsia"/>
          <w:spacing w:val="8"/>
          <w:kern w:val="0"/>
          <w:sz w:val="28"/>
          <w:szCs w:val="28"/>
        </w:rPr>
        <w:t>執行</w:t>
      </w:r>
      <w:r w:rsidRPr="002C2E08">
        <w:rPr>
          <w:rFonts w:ascii="標楷體" w:eastAsia="標楷體" w:hAnsi="標楷體" w:hint="eastAsia"/>
          <w:spacing w:val="8"/>
          <w:kern w:val="0"/>
          <w:sz w:val="28"/>
          <w:szCs w:val="28"/>
        </w:rPr>
        <w:t>計畫。</w:t>
      </w:r>
    </w:p>
    <w:p w:rsidR="00575B98" w:rsidRPr="001B05D6" w:rsidRDefault="00575B98" w:rsidP="00FB02E8">
      <w:pPr>
        <w:numPr>
          <w:ilvl w:val="0"/>
          <w:numId w:val="39"/>
        </w:numPr>
        <w:spacing w:beforeLines="30" w:before="108" w:line="400" w:lineRule="exact"/>
        <w:ind w:left="0" w:firstLine="0"/>
        <w:jc w:val="both"/>
        <w:rPr>
          <w:rFonts w:ascii="標楷體" w:eastAsia="標楷體" w:hAnsi="標楷體"/>
          <w:spacing w:val="8"/>
          <w:kern w:val="0"/>
          <w:sz w:val="28"/>
          <w:szCs w:val="28"/>
        </w:rPr>
      </w:pPr>
      <w:r w:rsidRPr="001B05D6">
        <w:rPr>
          <w:rFonts w:ascii="標楷體" w:eastAsia="標楷體" w:hAnsi="標楷體" w:hint="eastAsia"/>
          <w:spacing w:val="8"/>
          <w:kern w:val="0"/>
          <w:sz w:val="28"/>
          <w:szCs w:val="28"/>
        </w:rPr>
        <w:t>目的：</w:t>
      </w:r>
    </w:p>
    <w:p w:rsidR="00575B98" w:rsidRDefault="00516B25" w:rsidP="00516B25">
      <w:pPr>
        <w:spacing w:line="400" w:lineRule="exact"/>
        <w:ind w:leftChars="250" w:left="600" w:firstLineChars="200" w:firstLine="560"/>
        <w:jc w:val="both"/>
        <w:rPr>
          <w:rFonts w:ascii="標楷體" w:eastAsia="標楷體" w:hAnsi="標楷體"/>
          <w:sz w:val="28"/>
          <w:szCs w:val="28"/>
        </w:rPr>
      </w:pPr>
      <w:r w:rsidRPr="00516B25">
        <w:rPr>
          <w:rFonts w:ascii="標楷體" w:eastAsia="標楷體" w:hAnsi="標楷體" w:hint="eastAsia"/>
          <w:sz w:val="28"/>
          <w:szCs w:val="28"/>
        </w:rPr>
        <w:t>青少年藥物濫用之成因至為複雜，包括個人腦神經生理因素、環境因素、教育因素、社會因素等（行政院衛生福利部食品藥物管理署，2004），但有時原因亦甚為單純簡單，如好奇驅使而導致吸食毒品，以往相對單純的校園也受到影響，青少年學子藥物濫用問題與以往人們對毒品的認知和觀念也有所差異，新世代的校園反毒工作更應結合以學生為主體的教育政策，讓反毒、拒毒，緝毒及戒毒的觀念深化紮根</w:t>
      </w:r>
      <w:r w:rsidR="00575B98" w:rsidRPr="001B05D6">
        <w:rPr>
          <w:rFonts w:ascii="標楷體" w:eastAsia="標楷體" w:hAnsi="標楷體" w:hint="eastAsia"/>
          <w:sz w:val="28"/>
          <w:szCs w:val="28"/>
        </w:rPr>
        <w:t>。</w:t>
      </w:r>
    </w:p>
    <w:p w:rsidR="00516B25" w:rsidRDefault="00516B25" w:rsidP="00516B25">
      <w:pPr>
        <w:spacing w:line="400" w:lineRule="exact"/>
        <w:ind w:leftChars="250" w:left="600" w:firstLineChars="200" w:firstLine="592"/>
        <w:jc w:val="both"/>
        <w:rPr>
          <w:rFonts w:ascii="標楷體" w:eastAsia="標楷體" w:hAnsi="標楷體"/>
          <w:spacing w:val="8"/>
          <w:kern w:val="0"/>
          <w:sz w:val="28"/>
          <w:szCs w:val="28"/>
        </w:rPr>
      </w:pPr>
      <w:r w:rsidRPr="00516B25">
        <w:rPr>
          <w:rFonts w:ascii="標楷體" w:eastAsia="標楷體" w:hAnsi="標楷體" w:hint="eastAsia"/>
          <w:spacing w:val="8"/>
          <w:kern w:val="0"/>
          <w:sz w:val="28"/>
          <w:szCs w:val="28"/>
        </w:rPr>
        <w:t>行政院為解決當前毒品問題，於106年5月11日提出「新世代反毒策略」，並由相關部會據以</w:t>
      </w:r>
      <w:proofErr w:type="gramStart"/>
      <w:r w:rsidRPr="00516B25">
        <w:rPr>
          <w:rFonts w:ascii="標楷體" w:eastAsia="標楷體" w:hAnsi="標楷體" w:hint="eastAsia"/>
          <w:spacing w:val="8"/>
          <w:kern w:val="0"/>
          <w:sz w:val="28"/>
          <w:szCs w:val="28"/>
        </w:rPr>
        <w:t>研</w:t>
      </w:r>
      <w:proofErr w:type="gramEnd"/>
      <w:r w:rsidRPr="00516B25">
        <w:rPr>
          <w:rFonts w:ascii="標楷體" w:eastAsia="標楷體" w:hAnsi="標楷體" w:hint="eastAsia"/>
          <w:spacing w:val="8"/>
          <w:kern w:val="0"/>
          <w:sz w:val="28"/>
          <w:szCs w:val="28"/>
        </w:rPr>
        <w:t>擬「新世代反毒策略行動綱領」（106年7月21日核定），其中於校園毒品防制部分，期望透過「綿密毒品防制通報網絡」、「加重校長、學校防毒責任」、「強化防制新興毒品進入校園」及「個案追蹤輔導及資料庫之建立」等4個策略，達到「零毒品入校園」的目標</w:t>
      </w:r>
      <w:r w:rsidR="00CF442A">
        <w:rPr>
          <w:rFonts w:ascii="標楷體" w:eastAsia="標楷體" w:hAnsi="標楷體" w:hint="eastAsia"/>
          <w:spacing w:val="8"/>
          <w:kern w:val="0"/>
          <w:sz w:val="28"/>
          <w:szCs w:val="28"/>
        </w:rPr>
        <w:t>。</w:t>
      </w:r>
    </w:p>
    <w:p w:rsidR="00CF442A" w:rsidRDefault="00CF442A" w:rsidP="00CF442A">
      <w:pPr>
        <w:spacing w:line="400" w:lineRule="exact"/>
        <w:ind w:leftChars="250" w:left="600" w:firstLineChars="200" w:firstLine="560"/>
        <w:jc w:val="both"/>
        <w:rPr>
          <w:rFonts w:ascii="標楷體" w:eastAsia="標楷體" w:hAnsi="標楷體"/>
          <w:sz w:val="28"/>
          <w:szCs w:val="28"/>
        </w:rPr>
      </w:pPr>
      <w:r>
        <w:rPr>
          <w:rFonts w:ascii="標楷體" w:eastAsia="標楷體" w:hAnsi="標楷體" w:hint="eastAsia"/>
          <w:sz w:val="28"/>
          <w:szCs w:val="28"/>
        </w:rPr>
        <w:t>本校</w:t>
      </w:r>
      <w:r w:rsidRPr="008B081D">
        <w:rPr>
          <w:rFonts w:ascii="標楷體" w:eastAsia="標楷體" w:hAnsi="標楷體" w:hint="eastAsia"/>
          <w:color w:val="000000" w:themeColor="text1"/>
          <w:sz w:val="28"/>
          <w:szCs w:val="28"/>
        </w:rPr>
        <w:t>配合行政院「</w:t>
      </w:r>
      <w:r w:rsidRPr="008B081D">
        <w:rPr>
          <w:rFonts w:ascii="標楷體" w:eastAsia="標楷體" w:hAnsi="標楷體" w:hint="eastAsia"/>
          <w:sz w:val="28"/>
          <w:szCs w:val="28"/>
        </w:rPr>
        <w:t>新世代反毒策略行動綱領</w:t>
      </w:r>
      <w:r w:rsidRPr="008B081D">
        <w:rPr>
          <w:rFonts w:ascii="標楷體" w:eastAsia="標楷體" w:hAnsi="標楷體" w:hint="eastAsia"/>
          <w:color w:val="000000" w:themeColor="text1"/>
          <w:sz w:val="28"/>
          <w:szCs w:val="28"/>
        </w:rPr>
        <w:t>」策進</w:t>
      </w:r>
      <w:r>
        <w:rPr>
          <w:rFonts w:ascii="標楷體" w:eastAsia="標楷體" w:hAnsi="標楷體" w:hint="eastAsia"/>
          <w:color w:val="000000" w:themeColor="text1"/>
          <w:sz w:val="28"/>
          <w:szCs w:val="28"/>
        </w:rPr>
        <w:t>作為、「</w:t>
      </w:r>
      <w:r w:rsidRPr="008B081D">
        <w:rPr>
          <w:rFonts w:ascii="標楷體" w:eastAsia="標楷體" w:hAnsi="標楷體" w:hint="eastAsia"/>
          <w:color w:val="000000" w:themeColor="text1"/>
          <w:sz w:val="28"/>
          <w:szCs w:val="28"/>
        </w:rPr>
        <w:t>教育部防制學生</w:t>
      </w:r>
      <w:r w:rsidRPr="008B081D">
        <w:rPr>
          <w:rFonts w:ascii="標楷體" w:eastAsia="標楷體" w:hAnsi="標楷體" w:hint="eastAsia"/>
          <w:sz w:val="28"/>
          <w:szCs w:val="28"/>
        </w:rPr>
        <w:t>藥物濫用實施計畫</w:t>
      </w:r>
      <w:r>
        <w:rPr>
          <w:rFonts w:ascii="標楷體" w:eastAsia="標楷體" w:hAnsi="標楷體" w:hint="eastAsia"/>
          <w:sz w:val="28"/>
          <w:szCs w:val="28"/>
        </w:rPr>
        <w:t>」</w:t>
      </w:r>
      <w:r>
        <w:rPr>
          <w:rFonts w:ascii="標楷體" w:eastAsia="標楷體" w:hAnsi="標楷體" w:hint="eastAsia"/>
          <w:color w:val="000000" w:themeColor="text1"/>
          <w:sz w:val="28"/>
          <w:szCs w:val="28"/>
        </w:rPr>
        <w:t>及「教育部國民及</w:t>
      </w:r>
      <w:proofErr w:type="gramStart"/>
      <w:r>
        <w:rPr>
          <w:rFonts w:ascii="標楷體" w:eastAsia="標楷體" w:hAnsi="標楷體" w:hint="eastAsia"/>
          <w:color w:val="000000" w:themeColor="text1"/>
          <w:sz w:val="28"/>
          <w:szCs w:val="28"/>
        </w:rPr>
        <w:t>學前教育署</w:t>
      </w:r>
      <w:r w:rsidRPr="008B081D">
        <w:rPr>
          <w:rFonts w:ascii="標楷體" w:eastAsia="標楷體" w:hAnsi="標楷體" w:hint="eastAsia"/>
          <w:color w:val="000000" w:themeColor="text1"/>
          <w:sz w:val="28"/>
          <w:szCs w:val="28"/>
        </w:rPr>
        <w:t>防制</w:t>
      </w:r>
      <w:proofErr w:type="gramEnd"/>
      <w:r w:rsidRPr="008B081D">
        <w:rPr>
          <w:rFonts w:ascii="標楷體" w:eastAsia="標楷體" w:hAnsi="標楷體" w:hint="eastAsia"/>
          <w:color w:val="000000" w:themeColor="text1"/>
          <w:sz w:val="28"/>
          <w:szCs w:val="28"/>
        </w:rPr>
        <w:t>學生</w:t>
      </w:r>
      <w:r w:rsidRPr="008B081D">
        <w:rPr>
          <w:rFonts w:ascii="標楷體" w:eastAsia="標楷體" w:hAnsi="標楷體" w:hint="eastAsia"/>
          <w:sz w:val="28"/>
          <w:szCs w:val="28"/>
        </w:rPr>
        <w:t>藥物濫用</w:t>
      </w:r>
      <w:r>
        <w:rPr>
          <w:rFonts w:ascii="標楷體" w:eastAsia="標楷體" w:hAnsi="標楷體" w:hint="eastAsia"/>
          <w:sz w:val="28"/>
          <w:szCs w:val="28"/>
        </w:rPr>
        <w:t>執行</w:t>
      </w:r>
      <w:r w:rsidRPr="008B081D">
        <w:rPr>
          <w:rFonts w:ascii="標楷體" w:eastAsia="標楷體" w:hAnsi="標楷體" w:hint="eastAsia"/>
          <w:sz w:val="28"/>
          <w:szCs w:val="28"/>
        </w:rPr>
        <w:t>計畫</w:t>
      </w:r>
      <w:r>
        <w:rPr>
          <w:rFonts w:ascii="標楷體" w:eastAsia="標楷體" w:hAnsi="標楷體" w:hint="eastAsia"/>
          <w:sz w:val="28"/>
          <w:szCs w:val="28"/>
        </w:rPr>
        <w:t>」</w:t>
      </w:r>
      <w:r w:rsidRPr="008B081D">
        <w:rPr>
          <w:rFonts w:ascii="標楷體" w:eastAsia="標楷體" w:hAnsi="標楷體" w:hint="eastAsia"/>
          <w:sz w:val="28"/>
          <w:szCs w:val="28"/>
        </w:rPr>
        <w:t>工作重點，滾動修正本</w:t>
      </w:r>
      <w:r>
        <w:rPr>
          <w:rFonts w:ascii="標楷體" w:eastAsia="標楷體" w:hAnsi="標楷體" w:hint="eastAsia"/>
          <w:sz w:val="28"/>
          <w:szCs w:val="28"/>
        </w:rPr>
        <w:t>校</w:t>
      </w:r>
      <w:r w:rsidRPr="008B081D">
        <w:rPr>
          <w:rFonts w:ascii="標楷體" w:eastAsia="標楷體" w:hAnsi="標楷體" w:hint="eastAsia"/>
          <w:sz w:val="28"/>
          <w:szCs w:val="28"/>
        </w:rPr>
        <w:t>執行計畫，揭</w:t>
      </w:r>
      <w:proofErr w:type="gramStart"/>
      <w:r w:rsidRPr="008B081D">
        <w:rPr>
          <w:rFonts w:ascii="標楷體" w:eastAsia="標楷體" w:hAnsi="標楷體" w:hint="eastAsia"/>
          <w:sz w:val="28"/>
          <w:szCs w:val="28"/>
        </w:rPr>
        <w:t>櫫</w:t>
      </w:r>
      <w:proofErr w:type="gramEnd"/>
      <w:r w:rsidRPr="008B081D">
        <w:rPr>
          <w:rFonts w:ascii="標楷體" w:eastAsia="標楷體" w:hAnsi="標楷體" w:hint="eastAsia"/>
          <w:sz w:val="28"/>
          <w:szCs w:val="28"/>
        </w:rPr>
        <w:t>校園反毒行動之願景，打造「兒</w:t>
      </w:r>
      <w:proofErr w:type="gramStart"/>
      <w:r w:rsidRPr="008B081D">
        <w:rPr>
          <w:rFonts w:ascii="標楷體" w:eastAsia="標楷體" w:hAnsi="標楷體" w:hint="eastAsia"/>
          <w:sz w:val="28"/>
          <w:szCs w:val="28"/>
        </w:rPr>
        <w:t>少識毒</w:t>
      </w:r>
      <w:proofErr w:type="gramEnd"/>
      <w:r w:rsidRPr="008B081D">
        <w:rPr>
          <w:rFonts w:ascii="標楷體" w:eastAsia="標楷體" w:hAnsi="標楷體" w:hint="eastAsia"/>
          <w:sz w:val="28"/>
          <w:szCs w:val="28"/>
        </w:rPr>
        <w:t>、青少年反毒、全民拒毒」的具體策略方案，期能有效防堵毒品進入校園，透過結合校園人力提供學生全人關懷，使每一位莘莘學子都能在活力學習之中健康成長，共同創造真正</w:t>
      </w:r>
      <w:r w:rsidRPr="008B081D">
        <w:rPr>
          <w:rFonts w:ascii="標楷體" w:eastAsia="標楷體" w:hAnsi="標楷體"/>
          <w:sz w:val="28"/>
          <w:szCs w:val="28"/>
        </w:rPr>
        <w:t>「</w:t>
      </w:r>
      <w:r w:rsidRPr="008B081D">
        <w:rPr>
          <w:rFonts w:ascii="標楷體" w:eastAsia="標楷體" w:hAnsi="標楷體" w:hint="eastAsia"/>
          <w:sz w:val="28"/>
          <w:szCs w:val="28"/>
        </w:rPr>
        <w:t>無毒校園」</w:t>
      </w:r>
      <w:r>
        <w:rPr>
          <w:rFonts w:ascii="標楷體" w:eastAsia="標楷體" w:hAnsi="標楷體" w:hint="eastAsia"/>
          <w:sz w:val="28"/>
          <w:szCs w:val="28"/>
        </w:rPr>
        <w:t>。</w:t>
      </w:r>
    </w:p>
    <w:p w:rsidR="002C2E08" w:rsidRDefault="002C2E08" w:rsidP="002C2E08">
      <w:pPr>
        <w:spacing w:line="400" w:lineRule="exact"/>
        <w:jc w:val="both"/>
        <w:rPr>
          <w:rFonts w:ascii="標楷體" w:eastAsia="標楷體" w:hAnsi="標楷體" w:hint="eastAsia"/>
          <w:spacing w:val="8"/>
          <w:kern w:val="0"/>
          <w:sz w:val="28"/>
          <w:szCs w:val="28"/>
        </w:rPr>
      </w:pPr>
    </w:p>
    <w:p w:rsidR="003778E9" w:rsidRPr="001B05D6" w:rsidRDefault="003778E9" w:rsidP="002C2E08">
      <w:pPr>
        <w:spacing w:line="400" w:lineRule="exact"/>
        <w:jc w:val="both"/>
        <w:rPr>
          <w:rFonts w:ascii="標楷體" w:eastAsia="標楷體" w:hAnsi="標楷體"/>
          <w:spacing w:val="8"/>
          <w:kern w:val="0"/>
          <w:sz w:val="28"/>
          <w:szCs w:val="28"/>
        </w:rPr>
      </w:pPr>
    </w:p>
    <w:p w:rsidR="00CF442A" w:rsidRDefault="00CF442A" w:rsidP="00FB02E8">
      <w:pPr>
        <w:numPr>
          <w:ilvl w:val="0"/>
          <w:numId w:val="39"/>
        </w:numPr>
        <w:spacing w:beforeLines="30" w:before="108" w:line="400" w:lineRule="exact"/>
        <w:ind w:left="0" w:firstLine="0"/>
        <w:jc w:val="both"/>
        <w:rPr>
          <w:rFonts w:ascii="標楷體" w:eastAsia="標楷體" w:hAnsi="標楷體"/>
          <w:spacing w:val="8"/>
          <w:kern w:val="0"/>
          <w:sz w:val="28"/>
          <w:szCs w:val="28"/>
        </w:rPr>
      </w:pPr>
      <w:r w:rsidRPr="00CF442A">
        <w:rPr>
          <w:rFonts w:ascii="標楷體" w:eastAsia="標楷體" w:hAnsi="標楷體" w:hint="eastAsia"/>
          <w:spacing w:val="8"/>
          <w:kern w:val="0"/>
          <w:sz w:val="28"/>
          <w:szCs w:val="28"/>
        </w:rPr>
        <w:lastRenderedPageBreak/>
        <w:t>藥物濫用現況說明</w:t>
      </w:r>
    </w:p>
    <w:p w:rsidR="00CF442A" w:rsidRPr="00CF442A" w:rsidRDefault="00CF442A" w:rsidP="00CF442A">
      <w:pPr>
        <w:numPr>
          <w:ilvl w:val="1"/>
          <w:numId w:val="39"/>
        </w:numPr>
        <w:spacing w:line="400" w:lineRule="exact"/>
        <w:ind w:left="992" w:hanging="312"/>
        <w:jc w:val="both"/>
        <w:rPr>
          <w:rFonts w:ascii="標楷體" w:eastAsia="標楷體" w:hAnsi="標楷體"/>
          <w:spacing w:val="8"/>
          <w:kern w:val="0"/>
          <w:sz w:val="28"/>
          <w:szCs w:val="28"/>
        </w:rPr>
      </w:pPr>
      <w:r w:rsidRPr="00CF442A">
        <w:rPr>
          <w:rFonts w:ascii="標楷體" w:eastAsia="標楷體" w:hAnsi="標楷體" w:hint="eastAsia"/>
          <w:bCs/>
          <w:spacing w:val="8"/>
          <w:kern w:val="0"/>
          <w:sz w:val="28"/>
          <w:szCs w:val="28"/>
        </w:rPr>
        <w:t>青少年藥物濫用人數分析</w:t>
      </w:r>
    </w:p>
    <w:p w:rsidR="00CF442A" w:rsidRDefault="00DC2C55" w:rsidP="00CF442A">
      <w:pPr>
        <w:spacing w:line="400" w:lineRule="exact"/>
        <w:ind w:left="992"/>
        <w:jc w:val="both"/>
        <w:rPr>
          <w:rFonts w:ascii="標楷體" w:eastAsia="標楷體" w:hAnsi="標楷體"/>
          <w:spacing w:val="8"/>
          <w:kern w:val="0"/>
          <w:sz w:val="28"/>
          <w:szCs w:val="28"/>
        </w:rPr>
      </w:pPr>
      <w:r>
        <w:rPr>
          <w:rFonts w:ascii="標楷體" w:eastAsia="標楷體" w:hAnsi="標楷體" w:hint="eastAsia"/>
          <w:spacing w:val="8"/>
          <w:kern w:val="0"/>
          <w:sz w:val="28"/>
          <w:szCs w:val="28"/>
        </w:rPr>
        <w:t xml:space="preserve">    </w:t>
      </w:r>
      <w:r w:rsidR="00CF442A" w:rsidRPr="00CF442A">
        <w:rPr>
          <w:rFonts w:ascii="標楷體" w:eastAsia="標楷體" w:hAnsi="標楷體" w:hint="eastAsia"/>
          <w:spacing w:val="8"/>
          <w:kern w:val="0"/>
          <w:sz w:val="28"/>
          <w:szCs w:val="28"/>
        </w:rPr>
        <w:t>近2年教育部校安中心通報藥物濫用人數持續下降，但第二級毒品通報比例上升。</w:t>
      </w:r>
      <w:r w:rsidR="00CF442A" w:rsidRPr="00CF442A">
        <w:rPr>
          <w:rFonts w:ascii="標楷體" w:eastAsia="標楷體" w:hAnsi="標楷體"/>
          <w:spacing w:val="8"/>
          <w:kern w:val="0"/>
          <w:sz w:val="28"/>
          <w:szCs w:val="28"/>
        </w:rPr>
        <w:t>（圖1）</w:t>
      </w:r>
    </w:p>
    <w:p w:rsidR="00CF442A" w:rsidRDefault="00AB51F5" w:rsidP="00CF442A">
      <w:pPr>
        <w:spacing w:line="400" w:lineRule="exact"/>
        <w:ind w:left="992"/>
        <w:jc w:val="both"/>
        <w:rPr>
          <w:rFonts w:ascii="標楷體" w:eastAsia="標楷體" w:hAnsi="標楷體"/>
          <w:spacing w:val="8"/>
          <w:kern w:val="0"/>
          <w:sz w:val="28"/>
          <w:szCs w:val="28"/>
        </w:rPr>
      </w:pPr>
      <w:r>
        <w:rPr>
          <w:rFonts w:ascii="標楷體" w:eastAsia="標楷體" w:hAnsi="標楷體"/>
          <w:noProof/>
          <w:spacing w:val="8"/>
          <w:kern w:val="0"/>
          <w:sz w:val="28"/>
          <w:szCs w:val="28"/>
        </w:rPr>
        <w:drawing>
          <wp:anchor distT="0" distB="0" distL="114300" distR="114300" simplePos="0" relativeHeight="251666432" behindDoc="0" locked="0" layoutInCell="1" allowOverlap="1" wp14:anchorId="04DEDAED" wp14:editId="74816E84">
            <wp:simplePos x="0" y="0"/>
            <wp:positionH relativeFrom="column">
              <wp:posOffset>762000</wp:posOffset>
            </wp:positionH>
            <wp:positionV relativeFrom="paragraph">
              <wp:posOffset>31750</wp:posOffset>
            </wp:positionV>
            <wp:extent cx="5511917" cy="1647825"/>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8785" cy="1649878"/>
                    </a:xfrm>
                    <a:prstGeom prst="rect">
                      <a:avLst/>
                    </a:prstGeom>
                    <a:noFill/>
                  </pic:spPr>
                </pic:pic>
              </a:graphicData>
            </a:graphic>
            <wp14:sizeRelH relativeFrom="margin">
              <wp14:pctWidth>0</wp14:pctWidth>
            </wp14:sizeRelH>
            <wp14:sizeRelV relativeFrom="margin">
              <wp14:pctHeight>0</wp14:pctHeight>
            </wp14:sizeRelV>
          </wp:anchor>
        </w:drawing>
      </w:r>
    </w:p>
    <w:p w:rsidR="00CF442A" w:rsidRDefault="00CF442A" w:rsidP="00CF442A">
      <w:pPr>
        <w:spacing w:line="400" w:lineRule="exact"/>
        <w:ind w:left="992"/>
        <w:jc w:val="both"/>
        <w:rPr>
          <w:rFonts w:ascii="標楷體" w:eastAsia="標楷體" w:hAnsi="標楷體"/>
          <w:spacing w:val="8"/>
          <w:kern w:val="0"/>
          <w:sz w:val="28"/>
          <w:szCs w:val="28"/>
        </w:rPr>
      </w:pPr>
    </w:p>
    <w:p w:rsidR="00CF442A" w:rsidRDefault="00CF442A" w:rsidP="00CF442A">
      <w:pPr>
        <w:spacing w:line="400" w:lineRule="exact"/>
        <w:ind w:left="992"/>
        <w:jc w:val="both"/>
        <w:rPr>
          <w:rFonts w:ascii="標楷體" w:eastAsia="標楷體" w:hAnsi="標楷體"/>
          <w:spacing w:val="8"/>
          <w:kern w:val="0"/>
          <w:sz w:val="28"/>
          <w:szCs w:val="28"/>
        </w:rPr>
      </w:pPr>
    </w:p>
    <w:p w:rsidR="00CF442A" w:rsidRDefault="00CF442A" w:rsidP="00CF442A">
      <w:pPr>
        <w:spacing w:line="400" w:lineRule="exact"/>
        <w:ind w:left="992"/>
        <w:jc w:val="both"/>
        <w:rPr>
          <w:rFonts w:ascii="標楷體" w:eastAsia="標楷體" w:hAnsi="標楷體"/>
          <w:spacing w:val="8"/>
          <w:kern w:val="0"/>
          <w:sz w:val="28"/>
          <w:szCs w:val="28"/>
        </w:rPr>
      </w:pPr>
    </w:p>
    <w:p w:rsidR="00CF442A" w:rsidRDefault="00CF442A" w:rsidP="00CF442A">
      <w:pPr>
        <w:spacing w:line="400" w:lineRule="exact"/>
        <w:ind w:left="992"/>
        <w:jc w:val="both"/>
        <w:rPr>
          <w:rFonts w:ascii="標楷體" w:eastAsia="標楷體" w:hAnsi="標楷體"/>
          <w:spacing w:val="8"/>
          <w:kern w:val="0"/>
          <w:sz w:val="28"/>
          <w:szCs w:val="28"/>
        </w:rPr>
      </w:pPr>
    </w:p>
    <w:p w:rsidR="00AB51F5" w:rsidRDefault="00AB51F5" w:rsidP="00CF442A">
      <w:pPr>
        <w:spacing w:line="400" w:lineRule="exact"/>
        <w:ind w:left="992"/>
        <w:jc w:val="both"/>
        <w:rPr>
          <w:rFonts w:ascii="標楷體" w:eastAsia="標楷體" w:hAnsi="標楷體"/>
          <w:spacing w:val="8"/>
          <w:kern w:val="0"/>
          <w:sz w:val="28"/>
          <w:szCs w:val="28"/>
        </w:rPr>
      </w:pPr>
    </w:p>
    <w:p w:rsidR="00AB51F5" w:rsidRPr="008B081D" w:rsidRDefault="00AB51F5" w:rsidP="003D4F2F">
      <w:pPr>
        <w:pStyle w:val="ab"/>
        <w:tabs>
          <w:tab w:val="left" w:pos="180"/>
        </w:tabs>
        <w:adjustRightInd w:val="0"/>
        <w:snapToGrid w:val="0"/>
        <w:spacing w:beforeLines="70" w:before="252"/>
        <w:ind w:leftChars="295" w:left="708" w:right="720"/>
        <w:jc w:val="right"/>
        <w:rPr>
          <w:rFonts w:ascii="標楷體" w:eastAsia="標楷體" w:hAnsi="標楷體"/>
          <w:bCs/>
        </w:rPr>
      </w:pPr>
      <w:r w:rsidRPr="008B081D">
        <w:rPr>
          <w:rFonts w:ascii="標楷體" w:eastAsia="標楷體" w:hAnsi="標楷體" w:hint="eastAsia"/>
          <w:bCs/>
        </w:rPr>
        <w:t>資料來源：教育部校安中心</w:t>
      </w:r>
    </w:p>
    <w:p w:rsidR="00AB51F5" w:rsidRPr="008B081D" w:rsidRDefault="00AB51F5" w:rsidP="00AB51F5">
      <w:pPr>
        <w:pStyle w:val="ab"/>
        <w:tabs>
          <w:tab w:val="left" w:pos="180"/>
        </w:tabs>
        <w:spacing w:line="400" w:lineRule="exact"/>
        <w:ind w:leftChars="0" w:left="2268"/>
        <w:rPr>
          <w:rFonts w:ascii="標楷體" w:eastAsia="標楷體" w:hAnsi="標楷體"/>
          <w:bCs/>
          <w:sz w:val="28"/>
          <w:szCs w:val="28"/>
        </w:rPr>
      </w:pPr>
      <w:r w:rsidRPr="008B081D">
        <w:rPr>
          <w:rFonts w:ascii="標楷體" w:eastAsia="標楷體" w:hAnsi="標楷體"/>
          <w:bCs/>
          <w:sz w:val="28"/>
          <w:szCs w:val="28"/>
        </w:rPr>
        <w:t>圖1：</w:t>
      </w:r>
      <w:r w:rsidRPr="008B081D">
        <w:rPr>
          <w:rFonts w:ascii="標楷體" w:eastAsia="標楷體" w:hAnsi="標楷體" w:hint="eastAsia"/>
          <w:bCs/>
          <w:sz w:val="28"/>
          <w:szCs w:val="28"/>
        </w:rPr>
        <w:t>近</w:t>
      </w:r>
      <w:proofErr w:type="gramStart"/>
      <w:r w:rsidRPr="008B081D">
        <w:rPr>
          <w:rFonts w:ascii="標楷體" w:eastAsia="標楷體" w:hAnsi="標楷體" w:hint="eastAsia"/>
          <w:bCs/>
          <w:sz w:val="28"/>
          <w:szCs w:val="28"/>
        </w:rPr>
        <w:t>3年校安通報</w:t>
      </w:r>
      <w:proofErr w:type="gramEnd"/>
      <w:r w:rsidRPr="008B081D">
        <w:rPr>
          <w:rFonts w:ascii="標楷體" w:eastAsia="標楷體" w:hAnsi="標楷體" w:hint="eastAsia"/>
          <w:bCs/>
          <w:sz w:val="28"/>
          <w:szCs w:val="28"/>
        </w:rPr>
        <w:t>藥物濫用人數分析</w:t>
      </w:r>
    </w:p>
    <w:p w:rsidR="00CF442A" w:rsidRDefault="00DC2C55" w:rsidP="00AB51F5">
      <w:pPr>
        <w:spacing w:beforeLines="50" w:before="180" w:line="400" w:lineRule="exact"/>
        <w:ind w:left="992"/>
        <w:jc w:val="both"/>
        <w:rPr>
          <w:rFonts w:ascii="標楷體" w:eastAsia="標楷體" w:hAnsi="標楷體"/>
          <w:spacing w:val="8"/>
          <w:kern w:val="0"/>
          <w:sz w:val="28"/>
          <w:szCs w:val="28"/>
        </w:rPr>
      </w:pPr>
      <w:r>
        <w:rPr>
          <w:rFonts w:ascii="標楷體" w:eastAsia="標楷體" w:hAnsi="標楷體" w:hint="eastAsia"/>
          <w:spacing w:val="8"/>
          <w:kern w:val="0"/>
          <w:sz w:val="28"/>
          <w:szCs w:val="28"/>
        </w:rPr>
        <w:t xml:space="preserve">    </w:t>
      </w:r>
      <w:r w:rsidR="00AB51F5" w:rsidRPr="00AB51F5">
        <w:rPr>
          <w:rFonts w:ascii="標楷體" w:eastAsia="標楷體" w:hAnsi="標楷體" w:hint="eastAsia"/>
          <w:spacing w:val="8"/>
          <w:kern w:val="0"/>
          <w:sz w:val="28"/>
          <w:szCs w:val="28"/>
        </w:rPr>
        <w:t>由</w:t>
      </w:r>
      <w:r w:rsidR="00AB51F5" w:rsidRPr="00AB51F5">
        <w:rPr>
          <w:rFonts w:ascii="標楷體" w:eastAsia="標楷體" w:hAnsi="標楷體"/>
          <w:spacing w:val="8"/>
          <w:kern w:val="0"/>
          <w:sz w:val="28"/>
          <w:szCs w:val="28"/>
        </w:rPr>
        <w:t>警察機關查獲</w:t>
      </w:r>
      <w:r w:rsidR="00AB51F5" w:rsidRPr="00AB51F5">
        <w:rPr>
          <w:rFonts w:ascii="標楷體" w:eastAsia="標楷體" w:hAnsi="標楷體" w:hint="eastAsia"/>
          <w:spacing w:val="8"/>
          <w:kern w:val="0"/>
          <w:sz w:val="28"/>
          <w:szCs w:val="28"/>
        </w:rPr>
        <w:t>24歲以下</w:t>
      </w:r>
      <w:r w:rsidR="00AB51F5" w:rsidRPr="00AB51F5">
        <w:rPr>
          <w:rFonts w:ascii="標楷體" w:eastAsia="標楷體" w:hAnsi="標楷體"/>
          <w:spacing w:val="8"/>
          <w:kern w:val="0"/>
          <w:sz w:val="28"/>
          <w:szCs w:val="28"/>
        </w:rPr>
        <w:t>施用或持有第三、四級毒品未滿20公克案件</w:t>
      </w:r>
      <w:r w:rsidR="00AB51F5" w:rsidRPr="00AB51F5">
        <w:rPr>
          <w:rFonts w:ascii="標楷體" w:eastAsia="標楷體" w:hAnsi="標楷體" w:hint="eastAsia"/>
          <w:spacing w:val="8"/>
          <w:kern w:val="0"/>
          <w:sz w:val="28"/>
          <w:szCs w:val="28"/>
        </w:rPr>
        <w:t>數分析，亦顯示青少年施用第三、四級毒品人數有下降趨勢。</w:t>
      </w:r>
      <w:r w:rsidR="00AB51F5" w:rsidRPr="00AB51F5">
        <w:rPr>
          <w:rFonts w:ascii="標楷體" w:eastAsia="標楷體" w:hAnsi="標楷體"/>
          <w:spacing w:val="8"/>
          <w:kern w:val="0"/>
          <w:sz w:val="28"/>
          <w:szCs w:val="28"/>
        </w:rPr>
        <w:t>（表1）</w:t>
      </w:r>
    </w:p>
    <w:p w:rsidR="00AB51F5" w:rsidRPr="008B081D" w:rsidRDefault="009E6DD5" w:rsidP="00AB51F5">
      <w:pPr>
        <w:spacing w:beforeLines="50" w:before="180" w:line="440" w:lineRule="exact"/>
        <w:jc w:val="center"/>
        <w:rPr>
          <w:rFonts w:ascii="標楷體" w:eastAsia="標楷體" w:hAnsi="標楷體"/>
          <w:sz w:val="28"/>
          <w:szCs w:val="28"/>
        </w:rPr>
      </w:pPr>
      <w:r>
        <w:rPr>
          <w:rFonts w:ascii="標楷體" w:eastAsia="標楷體" w:hAnsi="標楷體" w:hint="eastAsia"/>
          <w:sz w:val="28"/>
          <w:szCs w:val="28"/>
        </w:rPr>
        <w:t xml:space="preserve">     </w:t>
      </w:r>
      <w:r w:rsidR="00AB51F5" w:rsidRPr="008B081D">
        <w:rPr>
          <w:rFonts w:ascii="標楷體" w:eastAsia="標楷體" w:hAnsi="標楷體" w:hint="eastAsia"/>
          <w:sz w:val="28"/>
          <w:szCs w:val="28"/>
        </w:rPr>
        <w:t>表</w:t>
      </w:r>
      <w:r w:rsidR="00AB51F5" w:rsidRPr="008B081D">
        <w:rPr>
          <w:rFonts w:ascii="標楷體" w:eastAsia="標楷體" w:hAnsi="標楷體"/>
          <w:sz w:val="28"/>
          <w:szCs w:val="28"/>
        </w:rPr>
        <w:t>1</w:t>
      </w:r>
      <w:r w:rsidR="00AB51F5" w:rsidRPr="008B081D">
        <w:rPr>
          <w:rFonts w:ascii="標楷體" w:eastAsia="標楷體" w:hAnsi="標楷體" w:hint="eastAsia"/>
          <w:sz w:val="28"/>
          <w:szCs w:val="28"/>
        </w:rPr>
        <w:t>：警察機關查獲施用或持有第三、四級</w:t>
      </w:r>
      <w:r w:rsidR="00AB51F5" w:rsidRPr="008B081D">
        <w:rPr>
          <w:rFonts w:ascii="標楷體" w:eastAsia="標楷體" w:hAnsi="標楷體"/>
          <w:sz w:val="28"/>
          <w:szCs w:val="28"/>
        </w:rPr>
        <w:t>毒品未滿20公克</w:t>
      </w:r>
      <w:r w:rsidR="00AB51F5" w:rsidRPr="008B081D">
        <w:rPr>
          <w:rFonts w:ascii="標楷體" w:eastAsia="標楷體" w:hAnsi="標楷體" w:hint="eastAsia"/>
          <w:sz w:val="28"/>
          <w:szCs w:val="28"/>
        </w:rPr>
        <w:t>案件</w:t>
      </w:r>
    </w:p>
    <w:tbl>
      <w:tblPr>
        <w:tblStyle w:val="a3"/>
        <w:tblpPr w:leftFromText="180" w:rightFromText="180" w:vertAnchor="text" w:horzAnchor="page" w:tblpX="2218" w:tblpY="106"/>
        <w:tblOverlap w:val="never"/>
        <w:tblW w:w="0" w:type="auto"/>
        <w:tblLook w:val="04A0" w:firstRow="1" w:lastRow="0" w:firstColumn="1" w:lastColumn="0" w:noHBand="0" w:noVBand="1"/>
      </w:tblPr>
      <w:tblGrid>
        <w:gridCol w:w="1120"/>
        <w:gridCol w:w="1143"/>
        <w:gridCol w:w="1134"/>
        <w:gridCol w:w="1134"/>
        <w:gridCol w:w="1276"/>
        <w:gridCol w:w="1134"/>
        <w:gridCol w:w="1418"/>
      </w:tblGrid>
      <w:tr w:rsidR="00AB51F5" w:rsidRPr="008B081D" w:rsidTr="003D4F2F">
        <w:trPr>
          <w:trHeight w:val="272"/>
        </w:trPr>
        <w:tc>
          <w:tcPr>
            <w:tcW w:w="1120" w:type="dxa"/>
            <w:vMerge w:val="restart"/>
            <w:vAlign w:val="center"/>
          </w:tcPr>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rPr>
              <w:t>年</w:t>
            </w:r>
            <w:r w:rsidRPr="008B081D">
              <w:rPr>
                <w:rFonts w:ascii="標楷體" w:eastAsia="標楷體" w:hAnsi="標楷體" w:hint="eastAsia"/>
              </w:rPr>
              <w:t xml:space="preserve"> </w:t>
            </w:r>
            <w:r w:rsidRPr="008B081D">
              <w:rPr>
                <w:rFonts w:ascii="標楷體" w:eastAsia="標楷體" w:hAnsi="標楷體"/>
              </w:rPr>
              <w:t>度</w:t>
            </w:r>
          </w:p>
        </w:tc>
        <w:tc>
          <w:tcPr>
            <w:tcW w:w="4687" w:type="dxa"/>
            <w:gridSpan w:val="4"/>
            <w:vAlign w:val="center"/>
          </w:tcPr>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hint="eastAsia"/>
              </w:rPr>
              <w:t>警察機關查獲施用或持有第三、四級</w:t>
            </w:r>
            <w:r w:rsidRPr="008B081D">
              <w:rPr>
                <w:rFonts w:ascii="標楷體" w:eastAsia="標楷體" w:hAnsi="標楷體"/>
              </w:rPr>
              <w:t>毒品未滿20公克</w:t>
            </w:r>
            <w:r w:rsidRPr="008B081D">
              <w:rPr>
                <w:rFonts w:ascii="標楷體" w:eastAsia="標楷體" w:hAnsi="標楷體" w:hint="eastAsia"/>
              </w:rPr>
              <w:t>案件</w:t>
            </w:r>
          </w:p>
        </w:tc>
        <w:tc>
          <w:tcPr>
            <w:tcW w:w="2552" w:type="dxa"/>
            <w:gridSpan w:val="2"/>
            <w:vAlign w:val="center"/>
          </w:tcPr>
          <w:p w:rsidR="00AB51F5" w:rsidRPr="008B081D" w:rsidRDefault="00AB51F5" w:rsidP="003D4F2F">
            <w:pPr>
              <w:adjustRightInd w:val="0"/>
              <w:snapToGrid w:val="0"/>
              <w:jc w:val="center"/>
              <w:rPr>
                <w:rFonts w:ascii="標楷體" w:eastAsia="標楷體" w:hAnsi="標楷體"/>
              </w:rPr>
            </w:pPr>
            <w:proofErr w:type="gramStart"/>
            <w:r>
              <w:rPr>
                <w:rFonts w:ascii="標楷體" w:eastAsia="標楷體" w:hAnsi="標楷體" w:hint="eastAsia"/>
              </w:rPr>
              <w:t>教育</w:t>
            </w:r>
            <w:r w:rsidRPr="008B081D">
              <w:rPr>
                <w:rFonts w:ascii="標楷體" w:eastAsia="標楷體" w:hAnsi="標楷體" w:hint="eastAsia"/>
              </w:rPr>
              <w:t>部校安通報</w:t>
            </w:r>
            <w:proofErr w:type="gramEnd"/>
          </w:p>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rPr>
              <w:t>(</w:t>
            </w:r>
            <w:r w:rsidRPr="008B081D">
              <w:rPr>
                <w:rFonts w:ascii="標楷體" w:eastAsia="標楷體" w:hAnsi="標楷體" w:hint="eastAsia"/>
              </w:rPr>
              <w:t>第一至第四</w:t>
            </w:r>
            <w:r w:rsidRPr="008B081D">
              <w:rPr>
                <w:rFonts w:ascii="標楷體" w:eastAsia="標楷體" w:hAnsi="標楷體"/>
              </w:rPr>
              <w:t>級)</w:t>
            </w:r>
          </w:p>
        </w:tc>
      </w:tr>
      <w:tr w:rsidR="00AB51F5" w:rsidRPr="008B081D" w:rsidTr="003D4F2F">
        <w:trPr>
          <w:trHeight w:val="60"/>
        </w:trPr>
        <w:tc>
          <w:tcPr>
            <w:tcW w:w="1120" w:type="dxa"/>
            <w:vMerge/>
            <w:vAlign w:val="center"/>
          </w:tcPr>
          <w:p w:rsidR="00AB51F5" w:rsidRPr="008B081D" w:rsidRDefault="00AB51F5" w:rsidP="003D4F2F">
            <w:pPr>
              <w:adjustRightInd w:val="0"/>
              <w:snapToGrid w:val="0"/>
              <w:jc w:val="center"/>
              <w:rPr>
                <w:rFonts w:ascii="標楷體" w:eastAsia="標楷體" w:hAnsi="標楷體"/>
              </w:rPr>
            </w:pPr>
          </w:p>
        </w:tc>
        <w:tc>
          <w:tcPr>
            <w:tcW w:w="1143" w:type="dxa"/>
            <w:vAlign w:val="center"/>
          </w:tcPr>
          <w:p w:rsidR="00AB51F5" w:rsidRPr="008B081D" w:rsidRDefault="00AB51F5" w:rsidP="003D4F2F">
            <w:pPr>
              <w:adjustRightInd w:val="0"/>
              <w:snapToGrid w:val="0"/>
              <w:ind w:leftChars="-50" w:left="-120" w:rightChars="-50" w:right="-120"/>
              <w:jc w:val="center"/>
              <w:rPr>
                <w:rFonts w:ascii="標楷體" w:eastAsia="標楷體" w:hAnsi="標楷體"/>
              </w:rPr>
            </w:pPr>
            <w:r w:rsidRPr="008B081D">
              <w:rPr>
                <w:rFonts w:ascii="標楷體" w:eastAsia="標楷體" w:hAnsi="標楷體" w:hint="eastAsia"/>
              </w:rPr>
              <w:t>18歲未滿</w:t>
            </w:r>
          </w:p>
        </w:tc>
        <w:tc>
          <w:tcPr>
            <w:tcW w:w="1134" w:type="dxa"/>
            <w:vAlign w:val="center"/>
          </w:tcPr>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hint="eastAsia"/>
              </w:rPr>
              <w:t>18-24歲</w:t>
            </w:r>
          </w:p>
        </w:tc>
        <w:tc>
          <w:tcPr>
            <w:tcW w:w="1134" w:type="dxa"/>
            <w:tcBorders>
              <w:right w:val="single" w:sz="8" w:space="0" w:color="auto"/>
            </w:tcBorders>
            <w:vAlign w:val="center"/>
          </w:tcPr>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rPr>
              <w:t>合計</w:t>
            </w:r>
          </w:p>
        </w:tc>
        <w:tc>
          <w:tcPr>
            <w:tcW w:w="1276" w:type="dxa"/>
            <w:tcBorders>
              <w:top w:val="single" w:sz="8" w:space="0" w:color="auto"/>
              <w:left w:val="single" w:sz="8" w:space="0" w:color="auto"/>
              <w:bottom w:val="single" w:sz="4" w:space="0" w:color="auto"/>
              <w:right w:val="single" w:sz="8" w:space="0" w:color="auto"/>
            </w:tcBorders>
          </w:tcPr>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hint="eastAsia"/>
              </w:rPr>
              <w:t>同期增減</w:t>
            </w:r>
          </w:p>
        </w:tc>
        <w:tc>
          <w:tcPr>
            <w:tcW w:w="1134" w:type="dxa"/>
            <w:tcBorders>
              <w:left w:val="single" w:sz="8" w:space="0" w:color="auto"/>
              <w:right w:val="single" w:sz="8" w:space="0" w:color="auto"/>
            </w:tcBorders>
          </w:tcPr>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hint="eastAsia"/>
              </w:rPr>
              <w:t>人數</w:t>
            </w:r>
          </w:p>
        </w:tc>
        <w:tc>
          <w:tcPr>
            <w:tcW w:w="1418" w:type="dxa"/>
            <w:tcBorders>
              <w:top w:val="single" w:sz="8" w:space="0" w:color="auto"/>
              <w:left w:val="single" w:sz="8" w:space="0" w:color="auto"/>
              <w:bottom w:val="single" w:sz="4" w:space="0" w:color="auto"/>
              <w:right w:val="single" w:sz="8" w:space="0" w:color="auto"/>
            </w:tcBorders>
            <w:vAlign w:val="center"/>
          </w:tcPr>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hint="eastAsia"/>
              </w:rPr>
              <w:t>同期增減</w:t>
            </w:r>
          </w:p>
        </w:tc>
      </w:tr>
      <w:tr w:rsidR="00AB51F5" w:rsidRPr="008B081D" w:rsidTr="003D4F2F">
        <w:trPr>
          <w:trHeight w:val="70"/>
        </w:trPr>
        <w:tc>
          <w:tcPr>
            <w:tcW w:w="1120" w:type="dxa"/>
            <w:vAlign w:val="center"/>
          </w:tcPr>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hint="eastAsia"/>
              </w:rPr>
              <w:t>104年</w:t>
            </w:r>
          </w:p>
        </w:tc>
        <w:tc>
          <w:tcPr>
            <w:tcW w:w="1143" w:type="dxa"/>
            <w:vAlign w:val="center"/>
          </w:tcPr>
          <w:p w:rsidR="00AB51F5" w:rsidRPr="008B081D" w:rsidRDefault="00AB51F5" w:rsidP="003D4F2F">
            <w:pPr>
              <w:adjustRightInd w:val="0"/>
              <w:snapToGrid w:val="0"/>
              <w:jc w:val="right"/>
              <w:rPr>
                <w:rFonts w:ascii="標楷體" w:eastAsia="標楷體" w:hAnsi="標楷體"/>
              </w:rPr>
            </w:pPr>
            <w:r w:rsidRPr="008B081D">
              <w:rPr>
                <w:rFonts w:ascii="標楷體" w:eastAsia="標楷體" w:hAnsi="標楷體"/>
              </w:rPr>
              <w:t xml:space="preserve">2,510 </w:t>
            </w:r>
          </w:p>
        </w:tc>
        <w:tc>
          <w:tcPr>
            <w:tcW w:w="1134" w:type="dxa"/>
            <w:vAlign w:val="center"/>
          </w:tcPr>
          <w:p w:rsidR="00AB51F5" w:rsidRPr="008B081D" w:rsidRDefault="00AB51F5" w:rsidP="003D4F2F">
            <w:pPr>
              <w:adjustRightInd w:val="0"/>
              <w:snapToGrid w:val="0"/>
              <w:jc w:val="right"/>
              <w:rPr>
                <w:rFonts w:ascii="標楷體" w:eastAsia="標楷體" w:hAnsi="標楷體"/>
              </w:rPr>
            </w:pPr>
            <w:r w:rsidRPr="008B081D">
              <w:rPr>
                <w:rFonts w:ascii="標楷體" w:eastAsia="標楷體" w:hAnsi="標楷體"/>
              </w:rPr>
              <w:t xml:space="preserve">10,843 </w:t>
            </w:r>
          </w:p>
        </w:tc>
        <w:tc>
          <w:tcPr>
            <w:tcW w:w="1134" w:type="dxa"/>
            <w:tcBorders>
              <w:right w:val="single" w:sz="8" w:space="0" w:color="auto"/>
            </w:tcBorders>
            <w:vAlign w:val="center"/>
          </w:tcPr>
          <w:p w:rsidR="00AB51F5" w:rsidRPr="008B081D" w:rsidRDefault="00AB51F5" w:rsidP="003D4F2F">
            <w:pPr>
              <w:widowControl/>
              <w:adjustRightInd w:val="0"/>
              <w:snapToGrid w:val="0"/>
              <w:jc w:val="right"/>
              <w:rPr>
                <w:rFonts w:ascii="標楷體" w:eastAsia="標楷體" w:hAnsi="標楷體"/>
              </w:rPr>
            </w:pPr>
            <w:r w:rsidRPr="008B081D">
              <w:rPr>
                <w:rFonts w:ascii="標楷體" w:eastAsia="標楷體" w:hAnsi="標楷體"/>
              </w:rPr>
              <w:t>13,353</w:t>
            </w:r>
          </w:p>
        </w:tc>
        <w:tc>
          <w:tcPr>
            <w:tcW w:w="1276" w:type="dxa"/>
            <w:vMerge w:val="restart"/>
            <w:tcBorders>
              <w:top w:val="single" w:sz="4" w:space="0" w:color="auto"/>
              <w:left w:val="single" w:sz="8" w:space="0" w:color="auto"/>
              <w:right w:val="single" w:sz="8" w:space="0" w:color="auto"/>
            </w:tcBorders>
            <w:vAlign w:val="center"/>
          </w:tcPr>
          <w:p w:rsidR="00AB51F5" w:rsidRPr="008B081D" w:rsidRDefault="00AB51F5" w:rsidP="003D4F2F">
            <w:pPr>
              <w:widowControl/>
              <w:adjustRightInd w:val="0"/>
              <w:snapToGrid w:val="0"/>
              <w:jc w:val="center"/>
              <w:rPr>
                <w:rFonts w:ascii="標楷體" w:eastAsia="標楷體" w:hAnsi="標楷體"/>
              </w:rPr>
            </w:pPr>
            <w:r w:rsidRPr="008B081D">
              <w:rPr>
                <w:rFonts w:ascii="標楷體" w:eastAsia="標楷體" w:hAnsi="標楷體" w:hint="eastAsia"/>
              </w:rPr>
              <w:t>-</w:t>
            </w:r>
            <w:r w:rsidRPr="008B081D">
              <w:rPr>
                <w:rFonts w:ascii="標楷體" w:eastAsia="標楷體" w:hAnsi="標楷體"/>
              </w:rPr>
              <w:t>5,156</w:t>
            </w:r>
          </w:p>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hint="eastAsia"/>
              </w:rPr>
              <w:t>(-38.6%)</w:t>
            </w:r>
          </w:p>
        </w:tc>
        <w:tc>
          <w:tcPr>
            <w:tcW w:w="1134" w:type="dxa"/>
            <w:tcBorders>
              <w:left w:val="single" w:sz="8" w:space="0" w:color="auto"/>
              <w:right w:val="single" w:sz="8" w:space="0" w:color="auto"/>
            </w:tcBorders>
          </w:tcPr>
          <w:p w:rsidR="00AB51F5" w:rsidRPr="008B081D" w:rsidRDefault="00AB51F5" w:rsidP="003D4F2F">
            <w:pPr>
              <w:adjustRightInd w:val="0"/>
              <w:snapToGrid w:val="0"/>
              <w:jc w:val="right"/>
              <w:rPr>
                <w:rFonts w:ascii="標楷體" w:eastAsia="標楷體" w:hAnsi="標楷體"/>
              </w:rPr>
            </w:pPr>
            <w:r w:rsidRPr="008B081D">
              <w:rPr>
                <w:rFonts w:ascii="標楷體" w:eastAsia="標楷體" w:hAnsi="標楷體" w:hint="eastAsia"/>
              </w:rPr>
              <w:t>1</w:t>
            </w:r>
            <w:r w:rsidRPr="008B081D">
              <w:rPr>
                <w:rFonts w:ascii="標楷體" w:eastAsia="標楷體" w:hAnsi="標楷體"/>
              </w:rPr>
              <w:t>,</w:t>
            </w:r>
            <w:r w:rsidRPr="008B081D">
              <w:rPr>
                <w:rFonts w:ascii="標楷體" w:eastAsia="標楷體" w:hAnsi="標楷體" w:hint="eastAsia"/>
              </w:rPr>
              <w:t>749</w:t>
            </w:r>
          </w:p>
        </w:tc>
        <w:tc>
          <w:tcPr>
            <w:tcW w:w="1418" w:type="dxa"/>
            <w:vMerge w:val="restart"/>
            <w:tcBorders>
              <w:top w:val="single" w:sz="4" w:space="0" w:color="auto"/>
              <w:left w:val="single" w:sz="8" w:space="0" w:color="auto"/>
              <w:right w:val="single" w:sz="8" w:space="0" w:color="auto"/>
            </w:tcBorders>
            <w:vAlign w:val="center"/>
          </w:tcPr>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hint="eastAsia"/>
              </w:rPr>
              <w:t>-743</w:t>
            </w:r>
          </w:p>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hint="eastAsia"/>
              </w:rPr>
              <w:t>(-42.5%)</w:t>
            </w:r>
          </w:p>
        </w:tc>
      </w:tr>
      <w:tr w:rsidR="00AB51F5" w:rsidRPr="008B081D" w:rsidTr="003D4F2F">
        <w:trPr>
          <w:trHeight w:val="70"/>
        </w:trPr>
        <w:tc>
          <w:tcPr>
            <w:tcW w:w="1120" w:type="dxa"/>
            <w:tcBorders>
              <w:bottom w:val="single" w:sz="8" w:space="0" w:color="auto"/>
            </w:tcBorders>
            <w:vAlign w:val="center"/>
          </w:tcPr>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hint="eastAsia"/>
              </w:rPr>
              <w:t>105年</w:t>
            </w:r>
          </w:p>
        </w:tc>
        <w:tc>
          <w:tcPr>
            <w:tcW w:w="1143" w:type="dxa"/>
            <w:tcBorders>
              <w:bottom w:val="single" w:sz="8" w:space="0" w:color="auto"/>
            </w:tcBorders>
            <w:vAlign w:val="center"/>
          </w:tcPr>
          <w:p w:rsidR="00AB51F5" w:rsidRPr="008B081D" w:rsidRDefault="00AB51F5" w:rsidP="003D4F2F">
            <w:pPr>
              <w:adjustRightInd w:val="0"/>
              <w:snapToGrid w:val="0"/>
              <w:jc w:val="right"/>
              <w:rPr>
                <w:rFonts w:ascii="標楷體" w:eastAsia="標楷體" w:hAnsi="標楷體"/>
              </w:rPr>
            </w:pPr>
            <w:r w:rsidRPr="008B081D">
              <w:rPr>
                <w:rFonts w:ascii="標楷體" w:eastAsia="標楷體" w:hAnsi="標楷體"/>
              </w:rPr>
              <w:t xml:space="preserve">1,668 </w:t>
            </w:r>
          </w:p>
        </w:tc>
        <w:tc>
          <w:tcPr>
            <w:tcW w:w="1134" w:type="dxa"/>
            <w:tcBorders>
              <w:bottom w:val="single" w:sz="8" w:space="0" w:color="auto"/>
            </w:tcBorders>
            <w:vAlign w:val="center"/>
          </w:tcPr>
          <w:p w:rsidR="00AB51F5" w:rsidRPr="008B081D" w:rsidRDefault="00AB51F5" w:rsidP="003D4F2F">
            <w:pPr>
              <w:adjustRightInd w:val="0"/>
              <w:snapToGrid w:val="0"/>
              <w:jc w:val="right"/>
              <w:rPr>
                <w:rFonts w:ascii="標楷體" w:eastAsia="標楷體" w:hAnsi="標楷體"/>
              </w:rPr>
            </w:pPr>
            <w:r w:rsidRPr="008B081D">
              <w:rPr>
                <w:rFonts w:ascii="標楷體" w:eastAsia="標楷體" w:hAnsi="標楷體"/>
              </w:rPr>
              <w:t xml:space="preserve">6,529 </w:t>
            </w:r>
          </w:p>
        </w:tc>
        <w:tc>
          <w:tcPr>
            <w:tcW w:w="1134" w:type="dxa"/>
            <w:tcBorders>
              <w:bottom w:val="single" w:sz="8" w:space="0" w:color="auto"/>
              <w:right w:val="single" w:sz="8" w:space="0" w:color="auto"/>
            </w:tcBorders>
            <w:vAlign w:val="center"/>
          </w:tcPr>
          <w:p w:rsidR="00AB51F5" w:rsidRPr="008B081D" w:rsidRDefault="00AB51F5" w:rsidP="003D4F2F">
            <w:pPr>
              <w:adjustRightInd w:val="0"/>
              <w:snapToGrid w:val="0"/>
              <w:jc w:val="right"/>
              <w:rPr>
                <w:rFonts w:ascii="標楷體" w:eastAsia="標楷體" w:hAnsi="標楷體"/>
              </w:rPr>
            </w:pPr>
            <w:r w:rsidRPr="008B081D">
              <w:rPr>
                <w:rFonts w:ascii="標楷體" w:eastAsia="標楷體" w:hAnsi="標楷體"/>
              </w:rPr>
              <w:t>8,197</w:t>
            </w:r>
          </w:p>
        </w:tc>
        <w:tc>
          <w:tcPr>
            <w:tcW w:w="1276" w:type="dxa"/>
            <w:vMerge/>
            <w:tcBorders>
              <w:left w:val="single" w:sz="8" w:space="0" w:color="auto"/>
              <w:bottom w:val="single" w:sz="8" w:space="0" w:color="auto"/>
              <w:right w:val="single" w:sz="8" w:space="0" w:color="auto"/>
            </w:tcBorders>
          </w:tcPr>
          <w:p w:rsidR="00AB51F5" w:rsidRPr="008B081D" w:rsidRDefault="00AB51F5" w:rsidP="003D4F2F">
            <w:pPr>
              <w:adjustRightInd w:val="0"/>
              <w:snapToGrid w:val="0"/>
              <w:jc w:val="center"/>
              <w:rPr>
                <w:rFonts w:ascii="標楷體" w:eastAsia="標楷體" w:hAnsi="標楷體"/>
              </w:rPr>
            </w:pPr>
          </w:p>
        </w:tc>
        <w:tc>
          <w:tcPr>
            <w:tcW w:w="1134" w:type="dxa"/>
            <w:tcBorders>
              <w:left w:val="single" w:sz="8" w:space="0" w:color="auto"/>
              <w:bottom w:val="single" w:sz="8" w:space="0" w:color="auto"/>
              <w:right w:val="single" w:sz="8" w:space="0" w:color="auto"/>
            </w:tcBorders>
          </w:tcPr>
          <w:p w:rsidR="00AB51F5" w:rsidRPr="008B081D" w:rsidRDefault="00AB51F5" w:rsidP="003D4F2F">
            <w:pPr>
              <w:adjustRightInd w:val="0"/>
              <w:snapToGrid w:val="0"/>
              <w:jc w:val="right"/>
              <w:rPr>
                <w:rFonts w:ascii="標楷體" w:eastAsia="標楷體" w:hAnsi="標楷體"/>
              </w:rPr>
            </w:pPr>
            <w:r w:rsidRPr="008B081D">
              <w:rPr>
                <w:rFonts w:ascii="標楷體" w:eastAsia="標楷體" w:hAnsi="標楷體" w:hint="eastAsia"/>
              </w:rPr>
              <w:t>1</w:t>
            </w:r>
            <w:r w:rsidRPr="008B081D">
              <w:rPr>
                <w:rFonts w:ascii="標楷體" w:eastAsia="標楷體" w:hAnsi="標楷體"/>
              </w:rPr>
              <w:t>,</w:t>
            </w:r>
            <w:r w:rsidRPr="008B081D">
              <w:rPr>
                <w:rFonts w:ascii="標楷體" w:eastAsia="標楷體" w:hAnsi="標楷體" w:hint="eastAsia"/>
              </w:rPr>
              <w:t>006</w:t>
            </w:r>
          </w:p>
        </w:tc>
        <w:tc>
          <w:tcPr>
            <w:tcW w:w="1418" w:type="dxa"/>
            <w:vMerge/>
            <w:tcBorders>
              <w:left w:val="single" w:sz="8" w:space="0" w:color="auto"/>
              <w:bottom w:val="single" w:sz="8" w:space="0" w:color="auto"/>
              <w:right w:val="single" w:sz="8" w:space="0" w:color="auto"/>
            </w:tcBorders>
            <w:vAlign w:val="center"/>
          </w:tcPr>
          <w:p w:rsidR="00AB51F5" w:rsidRPr="008B081D" w:rsidRDefault="00AB51F5" w:rsidP="003D4F2F">
            <w:pPr>
              <w:adjustRightInd w:val="0"/>
              <w:snapToGrid w:val="0"/>
              <w:jc w:val="center"/>
              <w:rPr>
                <w:rFonts w:ascii="標楷體" w:eastAsia="標楷體" w:hAnsi="標楷體"/>
              </w:rPr>
            </w:pPr>
          </w:p>
        </w:tc>
      </w:tr>
      <w:tr w:rsidR="00AB51F5" w:rsidRPr="008B081D" w:rsidTr="003D4F2F">
        <w:trPr>
          <w:trHeight w:val="60"/>
        </w:trPr>
        <w:tc>
          <w:tcPr>
            <w:tcW w:w="1120" w:type="dxa"/>
            <w:tcBorders>
              <w:top w:val="single" w:sz="8" w:space="0" w:color="auto"/>
            </w:tcBorders>
            <w:vAlign w:val="center"/>
          </w:tcPr>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hint="eastAsia"/>
              </w:rPr>
              <w:t>105.1-8</w:t>
            </w:r>
          </w:p>
        </w:tc>
        <w:tc>
          <w:tcPr>
            <w:tcW w:w="1143" w:type="dxa"/>
            <w:tcBorders>
              <w:top w:val="single" w:sz="8" w:space="0" w:color="auto"/>
            </w:tcBorders>
            <w:vAlign w:val="center"/>
          </w:tcPr>
          <w:p w:rsidR="00AB51F5" w:rsidRPr="008B081D" w:rsidRDefault="00AB51F5" w:rsidP="003D4F2F">
            <w:pPr>
              <w:adjustRightInd w:val="0"/>
              <w:snapToGrid w:val="0"/>
              <w:jc w:val="right"/>
              <w:rPr>
                <w:rFonts w:ascii="標楷體" w:eastAsia="標楷體" w:hAnsi="標楷體"/>
              </w:rPr>
            </w:pPr>
            <w:r w:rsidRPr="008B081D">
              <w:rPr>
                <w:rFonts w:ascii="標楷體" w:eastAsia="標楷體" w:hAnsi="標楷體" w:hint="eastAsia"/>
              </w:rPr>
              <w:t>1</w:t>
            </w:r>
            <w:r w:rsidRPr="008B081D">
              <w:rPr>
                <w:rFonts w:ascii="標楷體" w:eastAsia="標楷體" w:hAnsi="標楷體"/>
              </w:rPr>
              <w:t>,</w:t>
            </w:r>
            <w:r w:rsidRPr="008B081D">
              <w:rPr>
                <w:rFonts w:ascii="標楷體" w:eastAsia="標楷體" w:hAnsi="標楷體" w:hint="eastAsia"/>
              </w:rPr>
              <w:t>569</w:t>
            </w:r>
          </w:p>
        </w:tc>
        <w:tc>
          <w:tcPr>
            <w:tcW w:w="1134" w:type="dxa"/>
            <w:tcBorders>
              <w:top w:val="single" w:sz="8" w:space="0" w:color="auto"/>
            </w:tcBorders>
            <w:vAlign w:val="center"/>
          </w:tcPr>
          <w:p w:rsidR="00AB51F5" w:rsidRPr="008B081D" w:rsidRDefault="00AB51F5" w:rsidP="003D4F2F">
            <w:pPr>
              <w:adjustRightInd w:val="0"/>
              <w:snapToGrid w:val="0"/>
              <w:jc w:val="right"/>
              <w:rPr>
                <w:rFonts w:ascii="標楷體" w:eastAsia="標楷體" w:hAnsi="標楷體"/>
              </w:rPr>
            </w:pPr>
            <w:r w:rsidRPr="008B081D">
              <w:rPr>
                <w:rFonts w:ascii="標楷體" w:eastAsia="標楷體" w:hAnsi="標楷體" w:hint="eastAsia"/>
              </w:rPr>
              <w:t>5</w:t>
            </w:r>
            <w:r w:rsidRPr="008B081D">
              <w:rPr>
                <w:rFonts w:ascii="標楷體" w:eastAsia="標楷體" w:hAnsi="標楷體"/>
              </w:rPr>
              <w:t>,</w:t>
            </w:r>
            <w:r w:rsidRPr="008B081D">
              <w:rPr>
                <w:rFonts w:ascii="標楷體" w:eastAsia="標楷體" w:hAnsi="標楷體" w:hint="eastAsia"/>
              </w:rPr>
              <w:t>300</w:t>
            </w:r>
          </w:p>
        </w:tc>
        <w:tc>
          <w:tcPr>
            <w:tcW w:w="1134" w:type="dxa"/>
            <w:tcBorders>
              <w:top w:val="single" w:sz="8" w:space="0" w:color="auto"/>
              <w:right w:val="single" w:sz="8" w:space="0" w:color="auto"/>
            </w:tcBorders>
            <w:vAlign w:val="center"/>
          </w:tcPr>
          <w:p w:rsidR="00AB51F5" w:rsidRPr="008B081D" w:rsidRDefault="00AB51F5" w:rsidP="003D4F2F">
            <w:pPr>
              <w:adjustRightInd w:val="0"/>
              <w:snapToGrid w:val="0"/>
              <w:jc w:val="right"/>
              <w:rPr>
                <w:rFonts w:ascii="標楷體" w:eastAsia="標楷體" w:hAnsi="標楷體"/>
              </w:rPr>
            </w:pPr>
            <w:r w:rsidRPr="008B081D">
              <w:rPr>
                <w:rFonts w:ascii="標楷體" w:eastAsia="標楷體" w:hAnsi="標楷體"/>
              </w:rPr>
              <w:t xml:space="preserve">6,869 </w:t>
            </w:r>
          </w:p>
        </w:tc>
        <w:tc>
          <w:tcPr>
            <w:tcW w:w="1276" w:type="dxa"/>
            <w:vMerge w:val="restart"/>
            <w:tcBorders>
              <w:top w:val="single" w:sz="8" w:space="0" w:color="auto"/>
              <w:left w:val="single" w:sz="8" w:space="0" w:color="auto"/>
              <w:right w:val="single" w:sz="8" w:space="0" w:color="auto"/>
            </w:tcBorders>
            <w:vAlign w:val="center"/>
          </w:tcPr>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rPr>
              <w:t>-2,829</w:t>
            </w:r>
          </w:p>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hint="eastAsia"/>
              </w:rPr>
              <w:t>(-41.2%)</w:t>
            </w:r>
          </w:p>
        </w:tc>
        <w:tc>
          <w:tcPr>
            <w:tcW w:w="1134" w:type="dxa"/>
            <w:tcBorders>
              <w:top w:val="single" w:sz="8" w:space="0" w:color="auto"/>
              <w:left w:val="single" w:sz="8" w:space="0" w:color="auto"/>
              <w:right w:val="single" w:sz="8" w:space="0" w:color="auto"/>
            </w:tcBorders>
          </w:tcPr>
          <w:p w:rsidR="00AB51F5" w:rsidRPr="008B081D" w:rsidRDefault="00AB51F5" w:rsidP="003D4F2F">
            <w:pPr>
              <w:adjustRightInd w:val="0"/>
              <w:snapToGrid w:val="0"/>
              <w:jc w:val="right"/>
              <w:rPr>
                <w:rFonts w:ascii="標楷體" w:eastAsia="標楷體" w:hAnsi="標楷體"/>
              </w:rPr>
            </w:pPr>
            <w:r w:rsidRPr="008B081D">
              <w:rPr>
                <w:rFonts w:ascii="標楷體" w:eastAsia="標楷體" w:hAnsi="標楷體" w:hint="eastAsia"/>
              </w:rPr>
              <w:t>720</w:t>
            </w:r>
          </w:p>
        </w:tc>
        <w:tc>
          <w:tcPr>
            <w:tcW w:w="1418" w:type="dxa"/>
            <w:vMerge w:val="restart"/>
            <w:tcBorders>
              <w:top w:val="single" w:sz="8" w:space="0" w:color="auto"/>
              <w:left w:val="single" w:sz="8" w:space="0" w:color="auto"/>
              <w:right w:val="single" w:sz="8" w:space="0" w:color="auto"/>
            </w:tcBorders>
            <w:vAlign w:val="center"/>
          </w:tcPr>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hint="eastAsia"/>
              </w:rPr>
              <w:t>-36</w:t>
            </w:r>
          </w:p>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hint="eastAsia"/>
              </w:rPr>
              <w:t>(-5%)</w:t>
            </w:r>
          </w:p>
        </w:tc>
      </w:tr>
      <w:tr w:rsidR="00AB51F5" w:rsidRPr="008B081D" w:rsidTr="003D4F2F">
        <w:trPr>
          <w:trHeight w:val="70"/>
        </w:trPr>
        <w:tc>
          <w:tcPr>
            <w:tcW w:w="1120" w:type="dxa"/>
            <w:vAlign w:val="center"/>
          </w:tcPr>
          <w:p w:rsidR="00AB51F5" w:rsidRPr="008B081D" w:rsidRDefault="00AB51F5" w:rsidP="003D4F2F">
            <w:pPr>
              <w:adjustRightInd w:val="0"/>
              <w:snapToGrid w:val="0"/>
              <w:jc w:val="center"/>
              <w:rPr>
                <w:rFonts w:ascii="標楷體" w:eastAsia="標楷體" w:hAnsi="標楷體"/>
              </w:rPr>
            </w:pPr>
            <w:r w:rsidRPr="008B081D">
              <w:rPr>
                <w:rFonts w:ascii="標楷體" w:eastAsia="標楷體" w:hAnsi="標楷體" w:hint="eastAsia"/>
              </w:rPr>
              <w:t>106.1-8</w:t>
            </w:r>
          </w:p>
        </w:tc>
        <w:tc>
          <w:tcPr>
            <w:tcW w:w="1143" w:type="dxa"/>
            <w:vAlign w:val="center"/>
          </w:tcPr>
          <w:p w:rsidR="00AB51F5" w:rsidRPr="008B081D" w:rsidRDefault="00AB51F5" w:rsidP="003D4F2F">
            <w:pPr>
              <w:adjustRightInd w:val="0"/>
              <w:snapToGrid w:val="0"/>
              <w:jc w:val="right"/>
              <w:rPr>
                <w:rFonts w:ascii="標楷體" w:eastAsia="標楷體" w:hAnsi="標楷體"/>
              </w:rPr>
            </w:pPr>
            <w:r w:rsidRPr="008B081D">
              <w:rPr>
                <w:rFonts w:ascii="標楷體" w:eastAsia="標楷體" w:hAnsi="標楷體" w:hint="eastAsia"/>
              </w:rPr>
              <w:t>574</w:t>
            </w:r>
          </w:p>
        </w:tc>
        <w:tc>
          <w:tcPr>
            <w:tcW w:w="1134" w:type="dxa"/>
            <w:vAlign w:val="center"/>
          </w:tcPr>
          <w:p w:rsidR="00AB51F5" w:rsidRPr="008B081D" w:rsidRDefault="00AB51F5" w:rsidP="003D4F2F">
            <w:pPr>
              <w:adjustRightInd w:val="0"/>
              <w:snapToGrid w:val="0"/>
              <w:jc w:val="right"/>
              <w:rPr>
                <w:rFonts w:ascii="標楷體" w:eastAsia="標楷體" w:hAnsi="標楷體"/>
              </w:rPr>
            </w:pPr>
            <w:r w:rsidRPr="008B081D">
              <w:rPr>
                <w:rFonts w:ascii="標楷體" w:eastAsia="標楷體" w:hAnsi="標楷體" w:hint="eastAsia"/>
              </w:rPr>
              <w:t>3</w:t>
            </w:r>
            <w:r w:rsidRPr="008B081D">
              <w:rPr>
                <w:rFonts w:ascii="標楷體" w:eastAsia="標楷體" w:hAnsi="標楷體"/>
              </w:rPr>
              <w:t>,</w:t>
            </w:r>
            <w:r w:rsidRPr="008B081D">
              <w:rPr>
                <w:rFonts w:ascii="標楷體" w:eastAsia="標楷體" w:hAnsi="標楷體" w:hint="eastAsia"/>
              </w:rPr>
              <w:t>466</w:t>
            </w:r>
          </w:p>
        </w:tc>
        <w:tc>
          <w:tcPr>
            <w:tcW w:w="1134" w:type="dxa"/>
            <w:tcBorders>
              <w:right w:val="single" w:sz="8" w:space="0" w:color="auto"/>
            </w:tcBorders>
            <w:vAlign w:val="center"/>
          </w:tcPr>
          <w:p w:rsidR="00AB51F5" w:rsidRPr="008B081D" w:rsidRDefault="00AB51F5" w:rsidP="003D4F2F">
            <w:pPr>
              <w:adjustRightInd w:val="0"/>
              <w:snapToGrid w:val="0"/>
              <w:jc w:val="right"/>
              <w:rPr>
                <w:rFonts w:ascii="標楷體" w:eastAsia="標楷體" w:hAnsi="標楷體"/>
              </w:rPr>
            </w:pPr>
            <w:r w:rsidRPr="008B081D">
              <w:rPr>
                <w:rFonts w:ascii="標楷體" w:eastAsia="標楷體" w:hAnsi="標楷體"/>
              </w:rPr>
              <w:t xml:space="preserve">4,040 </w:t>
            </w:r>
          </w:p>
        </w:tc>
        <w:tc>
          <w:tcPr>
            <w:tcW w:w="1276" w:type="dxa"/>
            <w:vMerge/>
            <w:tcBorders>
              <w:left w:val="single" w:sz="8" w:space="0" w:color="auto"/>
              <w:bottom w:val="single" w:sz="8" w:space="0" w:color="auto"/>
              <w:right w:val="single" w:sz="8" w:space="0" w:color="auto"/>
            </w:tcBorders>
          </w:tcPr>
          <w:p w:rsidR="00AB51F5" w:rsidRPr="008B081D" w:rsidRDefault="00AB51F5" w:rsidP="003D4F2F">
            <w:pPr>
              <w:adjustRightInd w:val="0"/>
              <w:snapToGrid w:val="0"/>
              <w:jc w:val="center"/>
              <w:rPr>
                <w:rFonts w:ascii="標楷體" w:eastAsia="標楷體" w:hAnsi="標楷體"/>
              </w:rPr>
            </w:pPr>
          </w:p>
        </w:tc>
        <w:tc>
          <w:tcPr>
            <w:tcW w:w="1134" w:type="dxa"/>
            <w:tcBorders>
              <w:left w:val="single" w:sz="8" w:space="0" w:color="auto"/>
              <w:right w:val="single" w:sz="8" w:space="0" w:color="auto"/>
            </w:tcBorders>
            <w:vAlign w:val="center"/>
          </w:tcPr>
          <w:p w:rsidR="00AB51F5" w:rsidRPr="008B081D" w:rsidRDefault="00AB51F5" w:rsidP="003D4F2F">
            <w:pPr>
              <w:adjustRightInd w:val="0"/>
              <w:snapToGrid w:val="0"/>
              <w:jc w:val="right"/>
              <w:rPr>
                <w:rFonts w:ascii="標楷體" w:eastAsia="標楷體" w:hAnsi="標楷體"/>
              </w:rPr>
            </w:pPr>
            <w:r w:rsidRPr="008B081D">
              <w:rPr>
                <w:rFonts w:ascii="標楷體" w:eastAsia="標楷體" w:hAnsi="標楷體" w:hint="eastAsia"/>
              </w:rPr>
              <w:t>684</w:t>
            </w:r>
          </w:p>
        </w:tc>
        <w:tc>
          <w:tcPr>
            <w:tcW w:w="1418" w:type="dxa"/>
            <w:vMerge/>
            <w:tcBorders>
              <w:left w:val="single" w:sz="8" w:space="0" w:color="auto"/>
              <w:bottom w:val="single" w:sz="8" w:space="0" w:color="auto"/>
              <w:right w:val="single" w:sz="8" w:space="0" w:color="auto"/>
            </w:tcBorders>
            <w:vAlign w:val="center"/>
          </w:tcPr>
          <w:p w:rsidR="00AB51F5" w:rsidRPr="008B081D" w:rsidRDefault="00AB51F5" w:rsidP="003D4F2F">
            <w:pPr>
              <w:adjustRightInd w:val="0"/>
              <w:snapToGrid w:val="0"/>
              <w:jc w:val="center"/>
              <w:rPr>
                <w:rFonts w:ascii="標楷體" w:eastAsia="標楷體" w:hAnsi="標楷體"/>
              </w:rPr>
            </w:pPr>
          </w:p>
        </w:tc>
      </w:tr>
    </w:tbl>
    <w:p w:rsidR="00AB51F5" w:rsidRPr="00AB51F5" w:rsidRDefault="00AB51F5" w:rsidP="00AB51F5">
      <w:pPr>
        <w:spacing w:line="400" w:lineRule="exact"/>
        <w:ind w:left="992"/>
        <w:jc w:val="both"/>
        <w:rPr>
          <w:rFonts w:ascii="標楷體" w:eastAsia="標楷體" w:hAnsi="標楷體"/>
          <w:spacing w:val="8"/>
          <w:kern w:val="0"/>
          <w:sz w:val="28"/>
          <w:szCs w:val="28"/>
        </w:rPr>
      </w:pPr>
    </w:p>
    <w:p w:rsidR="00AB51F5" w:rsidRDefault="00AB51F5" w:rsidP="00AB51F5">
      <w:pPr>
        <w:spacing w:line="400" w:lineRule="exact"/>
        <w:ind w:left="992"/>
        <w:jc w:val="both"/>
        <w:rPr>
          <w:rFonts w:ascii="標楷體" w:eastAsia="標楷體" w:hAnsi="標楷體"/>
          <w:spacing w:val="8"/>
          <w:kern w:val="0"/>
          <w:sz w:val="28"/>
          <w:szCs w:val="28"/>
        </w:rPr>
      </w:pPr>
    </w:p>
    <w:p w:rsidR="00AB51F5" w:rsidRDefault="00AB51F5" w:rsidP="00AB51F5">
      <w:pPr>
        <w:spacing w:line="400" w:lineRule="exact"/>
        <w:ind w:left="992"/>
        <w:jc w:val="both"/>
        <w:rPr>
          <w:rFonts w:ascii="標楷體" w:eastAsia="標楷體" w:hAnsi="標楷體"/>
          <w:spacing w:val="8"/>
          <w:kern w:val="0"/>
          <w:sz w:val="28"/>
          <w:szCs w:val="28"/>
        </w:rPr>
      </w:pPr>
    </w:p>
    <w:p w:rsidR="00AB51F5" w:rsidRDefault="00AB51F5" w:rsidP="00AB51F5">
      <w:pPr>
        <w:spacing w:line="400" w:lineRule="exact"/>
        <w:ind w:left="992"/>
        <w:jc w:val="both"/>
        <w:rPr>
          <w:rFonts w:ascii="標楷體" w:eastAsia="標楷體" w:hAnsi="標楷體"/>
          <w:spacing w:val="8"/>
          <w:kern w:val="0"/>
          <w:sz w:val="28"/>
          <w:szCs w:val="28"/>
        </w:rPr>
      </w:pPr>
    </w:p>
    <w:p w:rsidR="00AB51F5" w:rsidRDefault="00AB51F5" w:rsidP="00AB51F5">
      <w:pPr>
        <w:spacing w:line="400" w:lineRule="exact"/>
        <w:ind w:left="992"/>
        <w:jc w:val="both"/>
        <w:rPr>
          <w:rFonts w:ascii="標楷體" w:eastAsia="標楷體" w:hAnsi="標楷體"/>
          <w:spacing w:val="8"/>
          <w:kern w:val="0"/>
          <w:sz w:val="28"/>
          <w:szCs w:val="28"/>
        </w:rPr>
      </w:pPr>
    </w:p>
    <w:p w:rsidR="00AB51F5" w:rsidRDefault="00AB51F5" w:rsidP="00AB51F5">
      <w:pPr>
        <w:spacing w:line="400" w:lineRule="exact"/>
        <w:ind w:left="992"/>
        <w:jc w:val="both"/>
        <w:rPr>
          <w:rFonts w:ascii="標楷體" w:eastAsia="標楷體" w:hAnsi="標楷體"/>
          <w:spacing w:val="8"/>
          <w:kern w:val="0"/>
          <w:sz w:val="28"/>
          <w:szCs w:val="28"/>
        </w:rPr>
      </w:pPr>
    </w:p>
    <w:p w:rsidR="00CF442A" w:rsidRDefault="00AB51F5" w:rsidP="00AB51F5">
      <w:pPr>
        <w:adjustRightInd w:val="0"/>
        <w:snapToGrid w:val="0"/>
        <w:ind w:left="992"/>
        <w:jc w:val="both"/>
        <w:rPr>
          <w:rFonts w:ascii="標楷體" w:eastAsia="標楷體" w:hAnsi="標楷體"/>
          <w:spacing w:val="8"/>
          <w:kern w:val="0"/>
        </w:rPr>
      </w:pPr>
      <w:r>
        <w:rPr>
          <w:rFonts w:ascii="標楷體" w:eastAsia="標楷體" w:hAnsi="標楷體" w:hint="eastAsia"/>
          <w:spacing w:val="8"/>
          <w:kern w:val="0"/>
        </w:rPr>
        <w:t xml:space="preserve">            </w:t>
      </w:r>
      <w:r w:rsidRPr="00AB51F5">
        <w:rPr>
          <w:rFonts w:ascii="標楷體" w:eastAsia="標楷體" w:hAnsi="標楷體" w:hint="eastAsia"/>
          <w:spacing w:val="8"/>
          <w:kern w:val="0"/>
        </w:rPr>
        <w:t>資料來源：</w:t>
      </w:r>
      <w:proofErr w:type="gramStart"/>
      <w:r w:rsidRPr="00AB51F5">
        <w:rPr>
          <w:rFonts w:ascii="標楷體" w:eastAsia="標楷體" w:hAnsi="標楷體" w:hint="eastAsia"/>
          <w:spacing w:val="8"/>
          <w:kern w:val="0"/>
        </w:rPr>
        <w:t>第24次毒防會報</w:t>
      </w:r>
      <w:proofErr w:type="gramEnd"/>
      <w:r w:rsidRPr="00AB51F5">
        <w:rPr>
          <w:rFonts w:ascii="標楷體" w:eastAsia="標楷體" w:hAnsi="標楷體" w:hint="eastAsia"/>
          <w:spacing w:val="8"/>
          <w:kern w:val="0"/>
        </w:rPr>
        <w:t>高檢署「當前毒品情勢分析」報告</w:t>
      </w:r>
    </w:p>
    <w:p w:rsidR="00B50E44" w:rsidRPr="00B50E44" w:rsidRDefault="00B50E44" w:rsidP="00B50E44">
      <w:pPr>
        <w:numPr>
          <w:ilvl w:val="1"/>
          <w:numId w:val="39"/>
        </w:numPr>
        <w:spacing w:line="400" w:lineRule="exact"/>
        <w:ind w:left="992" w:hanging="312"/>
        <w:jc w:val="both"/>
        <w:rPr>
          <w:rFonts w:ascii="標楷體" w:eastAsia="標楷體" w:hAnsi="標楷體"/>
          <w:spacing w:val="8"/>
          <w:kern w:val="0"/>
          <w:sz w:val="28"/>
          <w:szCs w:val="28"/>
        </w:rPr>
      </w:pPr>
      <w:r w:rsidRPr="00B50E44">
        <w:rPr>
          <w:rFonts w:ascii="標楷體" w:eastAsia="標楷體" w:hAnsi="標楷體" w:hint="eastAsia"/>
          <w:bCs/>
          <w:spacing w:val="8"/>
          <w:kern w:val="0"/>
          <w:sz w:val="28"/>
          <w:szCs w:val="28"/>
        </w:rPr>
        <w:t>校園</w:t>
      </w:r>
      <w:r w:rsidRPr="00B50E44">
        <w:rPr>
          <w:rFonts w:ascii="標楷體" w:eastAsia="標楷體" w:hAnsi="標楷體"/>
          <w:bCs/>
          <w:spacing w:val="8"/>
          <w:kern w:val="0"/>
          <w:sz w:val="28"/>
          <w:szCs w:val="28"/>
        </w:rPr>
        <w:t>藥物濫用盛行率分析</w:t>
      </w:r>
    </w:p>
    <w:p w:rsidR="00B50E44" w:rsidRDefault="00DC2C55" w:rsidP="00B50E44">
      <w:pPr>
        <w:spacing w:line="400" w:lineRule="exact"/>
        <w:ind w:left="992"/>
        <w:jc w:val="both"/>
        <w:rPr>
          <w:rFonts w:ascii="標楷體" w:eastAsia="標楷體" w:hAnsi="標楷體"/>
          <w:spacing w:val="8"/>
          <w:kern w:val="0"/>
          <w:sz w:val="28"/>
          <w:szCs w:val="28"/>
        </w:rPr>
      </w:pPr>
      <w:r>
        <w:rPr>
          <w:rFonts w:ascii="標楷體" w:eastAsia="標楷體" w:hAnsi="標楷體" w:hint="eastAsia"/>
          <w:bCs/>
          <w:spacing w:val="8"/>
          <w:kern w:val="0"/>
          <w:sz w:val="28"/>
          <w:szCs w:val="28"/>
        </w:rPr>
        <w:t xml:space="preserve">    </w:t>
      </w:r>
      <w:r w:rsidR="00B50E44" w:rsidRPr="00B50E44">
        <w:rPr>
          <w:rFonts w:ascii="標楷體" w:eastAsia="標楷體" w:hAnsi="標楷體"/>
          <w:bCs/>
          <w:spacing w:val="8"/>
          <w:kern w:val="0"/>
          <w:sz w:val="28"/>
          <w:szCs w:val="28"/>
        </w:rPr>
        <w:t>根據</w:t>
      </w:r>
      <w:r w:rsidR="00B50E44" w:rsidRPr="00B50E44">
        <w:rPr>
          <w:rFonts w:ascii="標楷體" w:eastAsia="標楷體" w:hAnsi="標楷體" w:hint="eastAsia"/>
          <w:bCs/>
          <w:spacing w:val="8"/>
          <w:kern w:val="0"/>
          <w:sz w:val="28"/>
          <w:szCs w:val="28"/>
        </w:rPr>
        <w:t>教育</w:t>
      </w:r>
      <w:r w:rsidR="00B50E44" w:rsidRPr="00B50E44">
        <w:rPr>
          <w:rFonts w:ascii="標楷體" w:eastAsia="標楷體" w:hAnsi="標楷體"/>
          <w:bCs/>
          <w:spacing w:val="8"/>
          <w:kern w:val="0"/>
          <w:sz w:val="28"/>
          <w:szCs w:val="28"/>
        </w:rPr>
        <w:t>部</w:t>
      </w:r>
      <w:r w:rsidR="00B50E44" w:rsidRPr="00B50E44">
        <w:rPr>
          <w:rFonts w:ascii="標楷體" w:eastAsia="標楷體" w:hAnsi="標楷體" w:hint="eastAsia"/>
          <w:bCs/>
          <w:spacing w:val="8"/>
          <w:kern w:val="0"/>
          <w:sz w:val="28"/>
          <w:szCs w:val="28"/>
        </w:rPr>
        <w:t>近幾年</w:t>
      </w:r>
      <w:r w:rsidR="00B50E44" w:rsidRPr="00B50E44">
        <w:rPr>
          <w:rFonts w:ascii="標楷體" w:eastAsia="標楷體" w:hAnsi="標楷體"/>
          <w:bCs/>
          <w:spacing w:val="8"/>
          <w:kern w:val="0"/>
          <w:sz w:val="28"/>
          <w:szCs w:val="28"/>
        </w:rPr>
        <w:t>委託陽明大學針對在學學生進行</w:t>
      </w:r>
      <w:r w:rsidR="00B50E44" w:rsidRPr="00B50E44">
        <w:rPr>
          <w:rFonts w:ascii="標楷體" w:eastAsia="標楷體" w:hAnsi="標楷體" w:hint="eastAsia"/>
          <w:bCs/>
          <w:spacing w:val="8"/>
          <w:kern w:val="0"/>
          <w:sz w:val="28"/>
          <w:szCs w:val="28"/>
        </w:rPr>
        <w:t>之</w:t>
      </w:r>
      <w:r w:rsidR="00B50E44" w:rsidRPr="00B50E44">
        <w:rPr>
          <w:rFonts w:ascii="標楷體" w:eastAsia="標楷體" w:hAnsi="標楷體"/>
          <w:bCs/>
          <w:spacing w:val="8"/>
          <w:kern w:val="0"/>
          <w:sz w:val="28"/>
          <w:szCs w:val="28"/>
        </w:rPr>
        <w:t>藥物濫用網路匿名調查</w:t>
      </w:r>
      <w:r w:rsidR="00B50E44" w:rsidRPr="00B50E44">
        <w:rPr>
          <w:rFonts w:ascii="標楷體" w:eastAsia="標楷體" w:hAnsi="標楷體" w:hint="eastAsia"/>
          <w:bCs/>
          <w:spacing w:val="8"/>
          <w:kern w:val="0"/>
          <w:sz w:val="28"/>
          <w:szCs w:val="28"/>
        </w:rPr>
        <w:t>顯示</w:t>
      </w:r>
      <w:r w:rsidR="00B50E44" w:rsidRPr="00B50E44">
        <w:rPr>
          <w:rFonts w:ascii="標楷體" w:eastAsia="標楷體" w:hAnsi="標楷體"/>
          <w:bCs/>
          <w:spacing w:val="8"/>
          <w:kern w:val="0"/>
          <w:sz w:val="28"/>
          <w:szCs w:val="28"/>
        </w:rPr>
        <w:t>，各級學校學生</w:t>
      </w:r>
      <w:r w:rsidR="00B50E44" w:rsidRPr="00B50E44">
        <w:rPr>
          <w:rFonts w:ascii="標楷體" w:eastAsia="標楷體" w:hAnsi="標楷體" w:hint="eastAsia"/>
          <w:spacing w:val="8"/>
          <w:kern w:val="0"/>
          <w:sz w:val="28"/>
          <w:szCs w:val="28"/>
        </w:rPr>
        <w:t>自陳曾經使用非法藥物情形</w:t>
      </w:r>
      <w:r w:rsidR="00B50E44" w:rsidRPr="00B50E44">
        <w:rPr>
          <w:rFonts w:ascii="標楷體" w:eastAsia="標楷體" w:hAnsi="標楷體" w:hint="eastAsia"/>
          <w:bCs/>
          <w:spacing w:val="8"/>
          <w:kern w:val="0"/>
          <w:sz w:val="28"/>
          <w:szCs w:val="28"/>
        </w:rPr>
        <w:t>(終身</w:t>
      </w:r>
      <w:r w:rsidR="00B50E44" w:rsidRPr="00B50E44">
        <w:rPr>
          <w:rFonts w:ascii="標楷體" w:eastAsia="標楷體" w:hAnsi="標楷體"/>
          <w:bCs/>
          <w:spacing w:val="8"/>
          <w:kern w:val="0"/>
          <w:sz w:val="28"/>
          <w:szCs w:val="28"/>
        </w:rPr>
        <w:t>盛行率</w:t>
      </w:r>
      <w:r w:rsidR="00B50E44" w:rsidRPr="00B50E44">
        <w:rPr>
          <w:rFonts w:ascii="標楷體" w:eastAsia="標楷體" w:hAnsi="標楷體" w:hint="eastAsia"/>
          <w:bCs/>
          <w:spacing w:val="8"/>
          <w:kern w:val="0"/>
          <w:sz w:val="28"/>
          <w:szCs w:val="28"/>
        </w:rPr>
        <w:t>)</w:t>
      </w:r>
      <w:r w:rsidR="00B50E44" w:rsidRPr="00B50E44">
        <w:rPr>
          <w:rFonts w:ascii="標楷體" w:eastAsia="標楷體" w:hAnsi="標楷體" w:hint="eastAsia"/>
          <w:spacing w:val="8"/>
          <w:kern w:val="0"/>
          <w:sz w:val="28"/>
          <w:szCs w:val="28"/>
        </w:rPr>
        <w:t>，最高峰</w:t>
      </w:r>
      <w:proofErr w:type="gramStart"/>
      <w:r w:rsidR="00B50E44" w:rsidRPr="00B50E44">
        <w:rPr>
          <w:rFonts w:ascii="標楷體" w:eastAsia="標楷體" w:hAnsi="標楷體" w:hint="eastAsia"/>
          <w:spacing w:val="8"/>
          <w:kern w:val="0"/>
          <w:sz w:val="28"/>
          <w:szCs w:val="28"/>
        </w:rPr>
        <w:t>幾乎均在</w:t>
      </w:r>
      <w:r w:rsidR="00B50E44" w:rsidRPr="00B50E44">
        <w:rPr>
          <w:rFonts w:ascii="標楷體" w:eastAsia="標楷體" w:hAnsi="標楷體"/>
          <w:spacing w:val="8"/>
          <w:kern w:val="0"/>
          <w:sz w:val="28"/>
          <w:szCs w:val="28"/>
        </w:rPr>
        <w:t>102</w:t>
      </w:r>
      <w:r w:rsidR="00B50E44" w:rsidRPr="00B50E44">
        <w:rPr>
          <w:rFonts w:ascii="標楷體" w:eastAsia="標楷體" w:hAnsi="標楷體" w:hint="eastAsia"/>
          <w:spacing w:val="8"/>
          <w:kern w:val="0"/>
          <w:sz w:val="28"/>
          <w:szCs w:val="28"/>
        </w:rPr>
        <w:t>年</w:t>
      </w:r>
      <w:proofErr w:type="gramEnd"/>
      <w:r w:rsidR="00B50E44" w:rsidRPr="00B50E44">
        <w:rPr>
          <w:rFonts w:ascii="標楷體" w:eastAsia="標楷體" w:hAnsi="標楷體" w:hint="eastAsia"/>
          <w:spacing w:val="8"/>
          <w:kern w:val="0"/>
          <w:sz w:val="28"/>
          <w:szCs w:val="28"/>
        </w:rPr>
        <w:t>，之後每年雖有增減，但並無大幅增加趨勢。</w:t>
      </w:r>
      <w:r>
        <w:rPr>
          <w:rFonts w:ascii="標楷體" w:eastAsia="標楷體" w:hAnsi="標楷體" w:hint="eastAsia"/>
          <w:spacing w:val="8"/>
          <w:kern w:val="0"/>
          <w:sz w:val="28"/>
          <w:szCs w:val="28"/>
        </w:rPr>
        <w:t>(</w:t>
      </w:r>
      <w:r w:rsidR="00B50E44" w:rsidRPr="00B50E44">
        <w:rPr>
          <w:rFonts w:ascii="標楷體" w:eastAsia="標楷體" w:hAnsi="標楷體"/>
          <w:spacing w:val="8"/>
          <w:kern w:val="0"/>
          <w:sz w:val="28"/>
          <w:szCs w:val="28"/>
        </w:rPr>
        <w:t>圖2</w:t>
      </w:r>
      <w:proofErr w:type="gramStart"/>
      <w:r w:rsidR="00B50E44" w:rsidRPr="00B50E44">
        <w:rPr>
          <w:rFonts w:ascii="標楷體" w:eastAsia="標楷體" w:hAnsi="標楷體"/>
          <w:spacing w:val="8"/>
          <w:kern w:val="0"/>
          <w:sz w:val="28"/>
          <w:szCs w:val="28"/>
        </w:rPr>
        <w:t>）</w:t>
      </w:r>
      <w:proofErr w:type="gramEnd"/>
    </w:p>
    <w:p w:rsidR="00B50E44" w:rsidRDefault="003D4F2F" w:rsidP="003D4F2F">
      <w:pPr>
        <w:adjustRightInd w:val="0"/>
        <w:snapToGrid w:val="0"/>
        <w:ind w:left="992"/>
        <w:jc w:val="both"/>
        <w:rPr>
          <w:rFonts w:ascii="標楷體" w:eastAsia="標楷體" w:hAnsi="標楷體"/>
          <w:spacing w:val="8"/>
          <w:kern w:val="0"/>
          <w:sz w:val="28"/>
          <w:szCs w:val="28"/>
        </w:rPr>
      </w:pPr>
      <w:r>
        <w:rPr>
          <w:rFonts w:ascii="標楷體" w:eastAsia="標楷體" w:hAnsi="標楷體"/>
          <w:noProof/>
          <w:spacing w:val="8"/>
          <w:kern w:val="0"/>
          <w:sz w:val="28"/>
          <w:szCs w:val="28"/>
        </w:rPr>
        <w:drawing>
          <wp:anchor distT="0" distB="0" distL="114300" distR="114300" simplePos="0" relativeHeight="251667456" behindDoc="0" locked="0" layoutInCell="1" allowOverlap="1" wp14:anchorId="164DF3CB" wp14:editId="478E71B0">
            <wp:simplePos x="0" y="0"/>
            <wp:positionH relativeFrom="column">
              <wp:posOffset>885825</wp:posOffset>
            </wp:positionH>
            <wp:positionV relativeFrom="paragraph">
              <wp:posOffset>22860</wp:posOffset>
            </wp:positionV>
            <wp:extent cx="5019675" cy="1724025"/>
            <wp:effectExtent l="0" t="0" r="9525"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1580" cy="1724679"/>
                    </a:xfrm>
                    <a:prstGeom prst="rect">
                      <a:avLst/>
                    </a:prstGeom>
                    <a:noFill/>
                  </pic:spPr>
                </pic:pic>
              </a:graphicData>
            </a:graphic>
            <wp14:sizeRelH relativeFrom="margin">
              <wp14:pctWidth>0</wp14:pctWidth>
            </wp14:sizeRelH>
            <wp14:sizeRelV relativeFrom="margin">
              <wp14:pctHeight>0</wp14:pctHeight>
            </wp14:sizeRelV>
          </wp:anchor>
        </w:drawing>
      </w:r>
    </w:p>
    <w:p w:rsidR="009E6DD5" w:rsidRDefault="009E6DD5" w:rsidP="003D4F2F">
      <w:pPr>
        <w:adjustRightInd w:val="0"/>
        <w:snapToGrid w:val="0"/>
        <w:ind w:left="992"/>
        <w:jc w:val="both"/>
        <w:rPr>
          <w:rFonts w:ascii="標楷體" w:eastAsia="標楷體" w:hAnsi="標楷體"/>
          <w:spacing w:val="8"/>
          <w:kern w:val="0"/>
          <w:sz w:val="28"/>
          <w:szCs w:val="28"/>
        </w:rPr>
      </w:pPr>
    </w:p>
    <w:p w:rsidR="00DC2C55" w:rsidRDefault="00DC2C55" w:rsidP="003D4F2F">
      <w:pPr>
        <w:adjustRightInd w:val="0"/>
        <w:snapToGrid w:val="0"/>
        <w:ind w:left="992"/>
        <w:jc w:val="both"/>
        <w:rPr>
          <w:rFonts w:ascii="標楷體" w:eastAsia="標楷體" w:hAnsi="標楷體"/>
          <w:spacing w:val="8"/>
          <w:kern w:val="0"/>
          <w:sz w:val="28"/>
          <w:szCs w:val="28"/>
        </w:rPr>
      </w:pPr>
    </w:p>
    <w:p w:rsidR="00B50E44" w:rsidRDefault="00B50E44" w:rsidP="003D4F2F">
      <w:pPr>
        <w:adjustRightInd w:val="0"/>
        <w:snapToGrid w:val="0"/>
        <w:ind w:left="992"/>
        <w:jc w:val="both"/>
        <w:rPr>
          <w:rFonts w:ascii="標楷體" w:eastAsia="標楷體" w:hAnsi="標楷體"/>
          <w:spacing w:val="8"/>
          <w:kern w:val="0"/>
          <w:sz w:val="28"/>
          <w:szCs w:val="28"/>
        </w:rPr>
      </w:pPr>
    </w:p>
    <w:p w:rsidR="00B50E44" w:rsidRDefault="00B50E44" w:rsidP="003D4F2F">
      <w:pPr>
        <w:adjustRightInd w:val="0"/>
        <w:snapToGrid w:val="0"/>
        <w:ind w:left="992"/>
        <w:jc w:val="both"/>
        <w:rPr>
          <w:rFonts w:ascii="標楷體" w:eastAsia="標楷體" w:hAnsi="標楷體"/>
          <w:spacing w:val="8"/>
          <w:kern w:val="0"/>
          <w:sz w:val="28"/>
          <w:szCs w:val="28"/>
        </w:rPr>
      </w:pPr>
    </w:p>
    <w:p w:rsidR="00B50E44" w:rsidRDefault="00B50E44" w:rsidP="003D4F2F">
      <w:pPr>
        <w:adjustRightInd w:val="0"/>
        <w:snapToGrid w:val="0"/>
        <w:ind w:left="992"/>
        <w:jc w:val="both"/>
        <w:rPr>
          <w:rFonts w:ascii="標楷體" w:eastAsia="標楷體" w:hAnsi="標楷體"/>
          <w:spacing w:val="8"/>
          <w:kern w:val="0"/>
          <w:sz w:val="28"/>
          <w:szCs w:val="28"/>
        </w:rPr>
      </w:pPr>
    </w:p>
    <w:p w:rsidR="00B50E44" w:rsidRDefault="00B50E44" w:rsidP="003D4F2F">
      <w:pPr>
        <w:adjustRightInd w:val="0"/>
        <w:snapToGrid w:val="0"/>
        <w:ind w:left="992"/>
        <w:jc w:val="both"/>
        <w:rPr>
          <w:rFonts w:ascii="標楷體" w:eastAsia="標楷體" w:hAnsi="標楷體"/>
          <w:spacing w:val="8"/>
          <w:kern w:val="0"/>
          <w:sz w:val="28"/>
          <w:szCs w:val="28"/>
        </w:rPr>
      </w:pPr>
    </w:p>
    <w:p w:rsidR="00B50E44" w:rsidRPr="008B081D" w:rsidRDefault="00B50E44" w:rsidP="003D4F2F">
      <w:pPr>
        <w:spacing w:beforeLines="50" w:before="180"/>
        <w:ind w:leftChars="590" w:left="1416"/>
        <w:rPr>
          <w:rFonts w:ascii="標楷體" w:eastAsia="標楷體" w:hAnsi="標楷體"/>
          <w:bCs/>
        </w:rPr>
      </w:pPr>
      <w:r w:rsidRPr="008B081D">
        <w:rPr>
          <w:rFonts w:ascii="標楷體" w:eastAsia="標楷體" w:hAnsi="標楷體" w:hint="eastAsia"/>
          <w:bCs/>
        </w:rPr>
        <w:t xml:space="preserve">       </w:t>
      </w:r>
      <w:proofErr w:type="gramStart"/>
      <w:r w:rsidRPr="008B081D">
        <w:rPr>
          <w:rFonts w:ascii="標楷體" w:eastAsia="標楷體" w:hAnsi="標楷體" w:hint="eastAsia"/>
          <w:bCs/>
        </w:rPr>
        <w:t>註</w:t>
      </w:r>
      <w:proofErr w:type="gramEnd"/>
      <w:r w:rsidRPr="008B081D">
        <w:rPr>
          <w:rFonts w:ascii="標楷體" w:eastAsia="標楷體" w:hAnsi="標楷體" w:hint="eastAsia"/>
          <w:bCs/>
        </w:rPr>
        <w:t>：終生</w:t>
      </w:r>
      <w:proofErr w:type="gramStart"/>
      <w:r w:rsidRPr="008B081D">
        <w:rPr>
          <w:rFonts w:ascii="標楷體" w:eastAsia="標楷體" w:hAnsi="標楷體" w:hint="eastAsia"/>
          <w:bCs/>
        </w:rPr>
        <w:t>盛行率係指</w:t>
      </w:r>
      <w:proofErr w:type="gramEnd"/>
      <w:r w:rsidRPr="008B081D">
        <w:rPr>
          <w:rFonts w:ascii="標楷體" w:eastAsia="標楷體" w:hAnsi="標楷體" w:hint="eastAsia"/>
          <w:bCs/>
        </w:rPr>
        <w:t>曾經使用，不代表目前仍在施</w:t>
      </w:r>
      <w:r w:rsidRPr="008B081D">
        <w:rPr>
          <w:rFonts w:ascii="標楷體" w:eastAsia="標楷體" w:hAnsi="標楷體"/>
          <w:bCs/>
        </w:rPr>
        <w:t xml:space="preserve">用(單位：%) </w:t>
      </w:r>
    </w:p>
    <w:p w:rsidR="00B50E44" w:rsidRPr="00B50E44" w:rsidRDefault="00B50E44" w:rsidP="003D4F2F">
      <w:pPr>
        <w:adjustRightInd w:val="0"/>
        <w:snapToGrid w:val="0"/>
        <w:ind w:left="992" w:right="1440"/>
        <w:jc w:val="right"/>
        <w:rPr>
          <w:rFonts w:ascii="標楷體" w:eastAsia="標楷體" w:hAnsi="標楷體"/>
          <w:spacing w:val="8"/>
          <w:kern w:val="0"/>
          <w:sz w:val="28"/>
          <w:szCs w:val="28"/>
        </w:rPr>
      </w:pPr>
      <w:r w:rsidRPr="008B081D">
        <w:rPr>
          <w:rFonts w:ascii="標楷體" w:eastAsia="標楷體" w:hAnsi="標楷體" w:hint="eastAsia"/>
          <w:bCs/>
        </w:rPr>
        <w:t>資料來源：國立陽明大學</w:t>
      </w:r>
    </w:p>
    <w:p w:rsidR="00B50E44" w:rsidRPr="008B081D" w:rsidRDefault="00B50E44" w:rsidP="00B50E44">
      <w:pPr>
        <w:tabs>
          <w:tab w:val="left" w:pos="180"/>
        </w:tabs>
        <w:spacing w:line="460" w:lineRule="exact"/>
        <w:ind w:leftChars="100" w:left="240"/>
        <w:jc w:val="center"/>
        <w:rPr>
          <w:rFonts w:ascii="標楷體" w:eastAsia="標楷體" w:hAnsi="標楷體"/>
          <w:bCs/>
          <w:sz w:val="28"/>
          <w:szCs w:val="28"/>
        </w:rPr>
      </w:pPr>
      <w:r w:rsidRPr="008B081D">
        <w:rPr>
          <w:rFonts w:ascii="標楷體" w:eastAsia="標楷體" w:hAnsi="標楷體"/>
          <w:bCs/>
          <w:sz w:val="28"/>
          <w:szCs w:val="28"/>
        </w:rPr>
        <w:t>圖2：</w:t>
      </w:r>
      <w:r w:rsidRPr="008B081D">
        <w:rPr>
          <w:rFonts w:ascii="標楷體" w:eastAsia="標楷體" w:hAnsi="標楷體" w:hint="eastAsia"/>
          <w:bCs/>
          <w:sz w:val="28"/>
          <w:szCs w:val="28"/>
        </w:rPr>
        <w:t>學生藥物濫用盛行率分析</w:t>
      </w:r>
    </w:p>
    <w:p w:rsidR="00B50E44" w:rsidRPr="00B50E44" w:rsidRDefault="00B50E44" w:rsidP="000C01EE">
      <w:pPr>
        <w:numPr>
          <w:ilvl w:val="1"/>
          <w:numId w:val="39"/>
        </w:numPr>
        <w:spacing w:beforeLines="30" w:before="108" w:line="400" w:lineRule="exact"/>
        <w:ind w:left="992" w:hanging="312"/>
        <w:jc w:val="both"/>
        <w:rPr>
          <w:rFonts w:ascii="標楷體" w:eastAsia="標楷體" w:hAnsi="標楷體"/>
          <w:spacing w:val="8"/>
          <w:kern w:val="0"/>
          <w:sz w:val="28"/>
          <w:szCs w:val="28"/>
        </w:rPr>
      </w:pPr>
      <w:r w:rsidRPr="00B50E44">
        <w:rPr>
          <w:rFonts w:ascii="標楷體" w:eastAsia="標楷體" w:hAnsi="標楷體" w:hint="eastAsia"/>
          <w:bCs/>
          <w:spacing w:val="8"/>
          <w:kern w:val="0"/>
          <w:sz w:val="28"/>
          <w:szCs w:val="28"/>
        </w:rPr>
        <w:lastRenderedPageBreak/>
        <w:t>警方查獲</w:t>
      </w:r>
      <w:r w:rsidRPr="00B50E44">
        <w:rPr>
          <w:rFonts w:ascii="標楷體" w:eastAsia="標楷體" w:hAnsi="標楷體"/>
          <w:bCs/>
          <w:spacing w:val="8"/>
          <w:kern w:val="0"/>
          <w:sz w:val="28"/>
          <w:szCs w:val="28"/>
        </w:rPr>
        <w:t>涉毒</w:t>
      </w:r>
      <w:r w:rsidRPr="00B50E44">
        <w:rPr>
          <w:rFonts w:ascii="標楷體" w:eastAsia="標楷體" w:hAnsi="標楷體" w:hint="eastAsia"/>
          <w:bCs/>
          <w:spacing w:val="8"/>
          <w:kern w:val="0"/>
          <w:sz w:val="28"/>
          <w:szCs w:val="28"/>
        </w:rPr>
        <w:t>品案件</w:t>
      </w:r>
      <w:r w:rsidRPr="00B50E44">
        <w:rPr>
          <w:rFonts w:ascii="標楷體" w:eastAsia="標楷體" w:hAnsi="標楷體"/>
          <w:bCs/>
          <w:spacing w:val="8"/>
          <w:kern w:val="0"/>
          <w:sz w:val="28"/>
          <w:szCs w:val="28"/>
        </w:rPr>
        <w:t>嫌疑人</w:t>
      </w:r>
      <w:r w:rsidRPr="00B50E44">
        <w:rPr>
          <w:rFonts w:ascii="標楷體" w:eastAsia="標楷體" w:hAnsi="標楷體" w:hint="eastAsia"/>
          <w:bCs/>
          <w:spacing w:val="8"/>
          <w:kern w:val="0"/>
          <w:sz w:val="28"/>
          <w:szCs w:val="28"/>
        </w:rPr>
        <w:t>學籍資料</w:t>
      </w:r>
      <w:r w:rsidRPr="00B50E44">
        <w:rPr>
          <w:rFonts w:ascii="標楷體" w:eastAsia="標楷體" w:hAnsi="標楷體"/>
          <w:bCs/>
          <w:spacing w:val="8"/>
          <w:kern w:val="0"/>
          <w:sz w:val="28"/>
          <w:szCs w:val="28"/>
        </w:rPr>
        <w:t>勾</w:t>
      </w:r>
      <w:proofErr w:type="gramStart"/>
      <w:r w:rsidRPr="00B50E44">
        <w:rPr>
          <w:rFonts w:ascii="標楷體" w:eastAsia="標楷體" w:hAnsi="標楷體"/>
          <w:bCs/>
          <w:spacing w:val="8"/>
          <w:kern w:val="0"/>
          <w:sz w:val="28"/>
          <w:szCs w:val="28"/>
        </w:rPr>
        <w:t>稽</w:t>
      </w:r>
      <w:proofErr w:type="gramEnd"/>
    </w:p>
    <w:p w:rsidR="00B50E44" w:rsidRDefault="00DC2C55" w:rsidP="00B50E44">
      <w:pPr>
        <w:spacing w:line="400" w:lineRule="exact"/>
        <w:ind w:left="992"/>
        <w:jc w:val="both"/>
        <w:rPr>
          <w:rFonts w:ascii="標楷體" w:eastAsia="標楷體" w:hAnsi="標楷體"/>
          <w:sz w:val="28"/>
          <w:szCs w:val="28"/>
        </w:rPr>
      </w:pPr>
      <w:r>
        <w:rPr>
          <w:rFonts w:ascii="標楷體" w:eastAsia="標楷體" w:hAnsi="標楷體" w:hint="eastAsia"/>
          <w:sz w:val="28"/>
          <w:szCs w:val="28"/>
        </w:rPr>
        <w:t xml:space="preserve">    </w:t>
      </w:r>
      <w:r w:rsidR="00B50E44">
        <w:rPr>
          <w:rFonts w:ascii="標楷體" w:eastAsia="標楷體" w:hAnsi="標楷體"/>
          <w:sz w:val="28"/>
          <w:szCs w:val="28"/>
        </w:rPr>
        <w:t>為減少校園藥物濫用黑數，正視問題，</w:t>
      </w:r>
      <w:r w:rsidR="00B50E44">
        <w:rPr>
          <w:rFonts w:ascii="標楷體" w:eastAsia="標楷體" w:hAnsi="標楷體" w:hint="eastAsia"/>
          <w:sz w:val="28"/>
          <w:szCs w:val="28"/>
        </w:rPr>
        <w:t>教育</w:t>
      </w:r>
      <w:r w:rsidR="00B50E44" w:rsidRPr="008B081D">
        <w:rPr>
          <w:rFonts w:ascii="標楷體" w:eastAsia="標楷體" w:hAnsi="標楷體"/>
          <w:sz w:val="28"/>
          <w:szCs w:val="28"/>
        </w:rPr>
        <w:t>部</w:t>
      </w:r>
      <w:r w:rsidR="00B50E44" w:rsidRPr="008B081D">
        <w:rPr>
          <w:rFonts w:ascii="標楷體" w:eastAsia="標楷體" w:hAnsi="標楷體" w:hint="eastAsia"/>
          <w:sz w:val="28"/>
          <w:szCs w:val="28"/>
        </w:rPr>
        <w:t>自</w:t>
      </w:r>
      <w:r w:rsidR="00B50E44" w:rsidRPr="008B081D">
        <w:rPr>
          <w:rFonts w:ascii="標楷體" w:eastAsia="標楷體" w:hAnsi="標楷體"/>
          <w:sz w:val="28"/>
          <w:szCs w:val="28"/>
        </w:rPr>
        <w:t>106年</w:t>
      </w:r>
      <w:r w:rsidR="00B50E44" w:rsidRPr="008B081D">
        <w:rPr>
          <w:rFonts w:ascii="標楷體" w:eastAsia="標楷體" w:hAnsi="標楷體" w:hint="eastAsia"/>
          <w:sz w:val="28"/>
          <w:szCs w:val="28"/>
        </w:rPr>
        <w:t>起，首度每月與警政署進行</w:t>
      </w:r>
      <w:proofErr w:type="gramStart"/>
      <w:r w:rsidR="00B50E44" w:rsidRPr="008B081D">
        <w:rPr>
          <w:rFonts w:ascii="標楷體" w:eastAsia="標楷體" w:hAnsi="標楷體"/>
          <w:sz w:val="28"/>
          <w:szCs w:val="28"/>
        </w:rPr>
        <w:t>18至24歲涉毒嫌疑</w:t>
      </w:r>
      <w:proofErr w:type="gramEnd"/>
      <w:r w:rsidR="00B50E44" w:rsidRPr="008B081D">
        <w:rPr>
          <w:rFonts w:ascii="標楷體" w:eastAsia="標楷體" w:hAnsi="標楷體"/>
          <w:sz w:val="28"/>
          <w:szCs w:val="28"/>
        </w:rPr>
        <w:t>人勾</w:t>
      </w:r>
      <w:proofErr w:type="gramStart"/>
      <w:r w:rsidR="00B50E44" w:rsidRPr="008B081D">
        <w:rPr>
          <w:rFonts w:ascii="標楷體" w:eastAsia="標楷體" w:hAnsi="標楷體"/>
          <w:sz w:val="28"/>
          <w:szCs w:val="28"/>
        </w:rPr>
        <w:t>稽</w:t>
      </w:r>
      <w:proofErr w:type="gramEnd"/>
      <w:r w:rsidR="00B50E44" w:rsidRPr="008B081D">
        <w:rPr>
          <w:rFonts w:ascii="標楷體" w:eastAsia="標楷體" w:hAnsi="標楷體" w:hint="eastAsia"/>
          <w:sz w:val="28"/>
          <w:szCs w:val="28"/>
        </w:rPr>
        <w:t>，勾</w:t>
      </w:r>
      <w:proofErr w:type="gramStart"/>
      <w:r w:rsidR="00B50E44" w:rsidRPr="008B081D">
        <w:rPr>
          <w:rFonts w:ascii="標楷體" w:eastAsia="標楷體" w:hAnsi="標楷體" w:hint="eastAsia"/>
          <w:sz w:val="28"/>
          <w:szCs w:val="28"/>
        </w:rPr>
        <w:t>稽</w:t>
      </w:r>
      <w:proofErr w:type="gramEnd"/>
      <w:r w:rsidR="00B50E44" w:rsidRPr="008B081D">
        <w:rPr>
          <w:rFonts w:ascii="標楷體" w:eastAsia="標楷體" w:hAnsi="標楷體" w:hint="eastAsia"/>
          <w:sz w:val="28"/>
          <w:szCs w:val="28"/>
        </w:rPr>
        <w:t>結果顯示警方</w:t>
      </w:r>
      <w:proofErr w:type="gramStart"/>
      <w:r w:rsidR="00B50E44" w:rsidRPr="008B081D">
        <w:rPr>
          <w:rFonts w:ascii="標楷體" w:eastAsia="標楷體" w:hAnsi="標楷體" w:hint="eastAsia"/>
          <w:sz w:val="28"/>
          <w:szCs w:val="28"/>
        </w:rPr>
        <w:t>查獲</w:t>
      </w:r>
      <w:r w:rsidR="00B50E44" w:rsidRPr="008B081D">
        <w:rPr>
          <w:rFonts w:ascii="標楷體" w:eastAsia="標楷體" w:hAnsi="標楷體"/>
          <w:sz w:val="28"/>
          <w:szCs w:val="28"/>
        </w:rPr>
        <w:t>涉毒嫌疑</w:t>
      </w:r>
      <w:proofErr w:type="gramEnd"/>
      <w:r w:rsidR="00B50E44" w:rsidRPr="008B081D">
        <w:rPr>
          <w:rFonts w:ascii="標楷體" w:eastAsia="標楷體" w:hAnsi="標楷體"/>
          <w:sz w:val="28"/>
          <w:szCs w:val="28"/>
        </w:rPr>
        <w:t>人</w:t>
      </w:r>
      <w:r w:rsidR="00B50E44" w:rsidRPr="008B081D">
        <w:rPr>
          <w:rFonts w:ascii="標楷體" w:eastAsia="標楷體" w:hAnsi="標楷體" w:hint="eastAsia"/>
          <w:sz w:val="28"/>
          <w:szCs w:val="28"/>
        </w:rPr>
        <w:t>中，具學生身分者約占5%。</w:t>
      </w:r>
      <w:r w:rsidR="00B50E44" w:rsidRPr="008B081D">
        <w:rPr>
          <w:rFonts w:ascii="標楷體" w:eastAsia="標楷體" w:hAnsi="標楷體"/>
          <w:sz w:val="28"/>
          <w:szCs w:val="28"/>
        </w:rPr>
        <w:t>（表</w:t>
      </w:r>
      <w:r w:rsidR="00B50E44" w:rsidRPr="008B081D">
        <w:rPr>
          <w:rFonts w:ascii="標楷體" w:eastAsia="標楷體" w:hAnsi="標楷體" w:hint="eastAsia"/>
          <w:sz w:val="28"/>
          <w:szCs w:val="28"/>
        </w:rPr>
        <w:t>2</w:t>
      </w:r>
      <w:r w:rsidR="00B50E44" w:rsidRPr="008B081D">
        <w:rPr>
          <w:rFonts w:ascii="標楷體" w:eastAsia="標楷體" w:hAnsi="標楷體"/>
          <w:sz w:val="28"/>
          <w:szCs w:val="28"/>
        </w:rPr>
        <w:t>）</w:t>
      </w:r>
    </w:p>
    <w:p w:rsidR="00B50E44" w:rsidRDefault="009E6DD5" w:rsidP="00B50E44">
      <w:pPr>
        <w:spacing w:beforeLines="50" w:before="180" w:line="400" w:lineRule="exact"/>
        <w:ind w:left="992"/>
        <w:jc w:val="both"/>
        <w:rPr>
          <w:rFonts w:ascii="標楷體" w:eastAsia="標楷體" w:hAnsi="標楷體"/>
          <w:sz w:val="28"/>
          <w:szCs w:val="28"/>
        </w:rPr>
      </w:pPr>
      <w:r>
        <w:rPr>
          <w:rFonts w:ascii="標楷體" w:eastAsia="標楷體" w:hAnsi="標楷體" w:hint="eastAsia"/>
          <w:sz w:val="28"/>
          <w:szCs w:val="28"/>
        </w:rPr>
        <w:t xml:space="preserve">     </w:t>
      </w:r>
      <w:r w:rsidR="00B50E44" w:rsidRPr="008B081D">
        <w:rPr>
          <w:rFonts w:ascii="標楷體" w:eastAsia="標楷體" w:hAnsi="標楷體" w:hint="eastAsia"/>
          <w:sz w:val="28"/>
          <w:szCs w:val="28"/>
        </w:rPr>
        <w:t>表2：</w:t>
      </w:r>
      <w:proofErr w:type="gramStart"/>
      <w:r w:rsidR="00B50E44" w:rsidRPr="008B081D">
        <w:rPr>
          <w:rFonts w:ascii="標楷體" w:eastAsia="標楷體" w:hAnsi="標楷體"/>
          <w:sz w:val="28"/>
          <w:szCs w:val="28"/>
        </w:rPr>
        <w:t>18至24歲涉毒嫌疑</w:t>
      </w:r>
      <w:proofErr w:type="gramEnd"/>
      <w:r w:rsidR="00B50E44" w:rsidRPr="008B081D">
        <w:rPr>
          <w:rFonts w:ascii="標楷體" w:eastAsia="標楷體" w:hAnsi="標楷體"/>
          <w:sz w:val="28"/>
          <w:szCs w:val="28"/>
        </w:rPr>
        <w:t>人</w:t>
      </w:r>
      <w:r w:rsidR="00B50E44" w:rsidRPr="008B081D">
        <w:rPr>
          <w:rFonts w:ascii="標楷體" w:eastAsia="標楷體" w:hAnsi="標楷體" w:hint="eastAsia"/>
          <w:sz w:val="28"/>
          <w:szCs w:val="28"/>
        </w:rPr>
        <w:t>學籍資料</w:t>
      </w:r>
      <w:r w:rsidR="00B50E44" w:rsidRPr="008B081D">
        <w:rPr>
          <w:rFonts w:ascii="標楷體" w:eastAsia="標楷體" w:hAnsi="標楷體"/>
          <w:sz w:val="28"/>
          <w:szCs w:val="28"/>
        </w:rPr>
        <w:t>勾</w:t>
      </w:r>
      <w:proofErr w:type="gramStart"/>
      <w:r w:rsidR="00B50E44" w:rsidRPr="008B081D">
        <w:rPr>
          <w:rFonts w:ascii="標楷體" w:eastAsia="標楷體" w:hAnsi="標楷體"/>
          <w:sz w:val="28"/>
          <w:szCs w:val="28"/>
        </w:rPr>
        <w:t>稽</w:t>
      </w:r>
      <w:proofErr w:type="gramEnd"/>
      <w:r w:rsidR="00B50E44" w:rsidRPr="008B081D">
        <w:rPr>
          <w:rFonts w:ascii="標楷體" w:eastAsia="標楷體" w:hAnsi="標楷體" w:hint="eastAsia"/>
          <w:sz w:val="28"/>
          <w:szCs w:val="28"/>
        </w:rPr>
        <w:t>結果</w:t>
      </w:r>
    </w:p>
    <w:tbl>
      <w:tblPr>
        <w:tblStyle w:val="a3"/>
        <w:tblpPr w:leftFromText="180" w:rightFromText="180" w:vertAnchor="text" w:horzAnchor="margin" w:tblpXSpec="center" w:tblpY="165"/>
        <w:tblOverlap w:val="never"/>
        <w:tblW w:w="0" w:type="auto"/>
        <w:tblLook w:val="04A0" w:firstRow="1" w:lastRow="0" w:firstColumn="1" w:lastColumn="0" w:noHBand="0" w:noVBand="1"/>
      </w:tblPr>
      <w:tblGrid>
        <w:gridCol w:w="1183"/>
        <w:gridCol w:w="1364"/>
        <w:gridCol w:w="2410"/>
        <w:gridCol w:w="2268"/>
      </w:tblGrid>
      <w:tr w:rsidR="00B50E44" w:rsidRPr="008B081D" w:rsidTr="00B50E44">
        <w:trPr>
          <w:trHeight w:val="397"/>
        </w:trPr>
        <w:tc>
          <w:tcPr>
            <w:tcW w:w="1183" w:type="dxa"/>
            <w:vMerge w:val="restart"/>
            <w:vAlign w:val="center"/>
          </w:tcPr>
          <w:p w:rsidR="00B50E44" w:rsidRPr="008B081D" w:rsidRDefault="00B50E44" w:rsidP="00B50E44">
            <w:pPr>
              <w:jc w:val="center"/>
              <w:rPr>
                <w:rFonts w:ascii="標楷體" w:eastAsia="標楷體" w:hAnsi="標楷體"/>
              </w:rPr>
            </w:pPr>
            <w:r w:rsidRPr="008B081D">
              <w:rPr>
                <w:rFonts w:ascii="標楷體" w:eastAsia="標楷體" w:hAnsi="標楷體" w:hint="eastAsia"/>
              </w:rPr>
              <w:t>年 度</w:t>
            </w:r>
          </w:p>
        </w:tc>
        <w:tc>
          <w:tcPr>
            <w:tcW w:w="1364" w:type="dxa"/>
            <w:vMerge w:val="restart"/>
            <w:vAlign w:val="center"/>
          </w:tcPr>
          <w:p w:rsidR="00B50E44" w:rsidRPr="008B081D" w:rsidRDefault="00B50E44" w:rsidP="00B50E44">
            <w:pPr>
              <w:jc w:val="center"/>
              <w:rPr>
                <w:rFonts w:ascii="標楷體" w:eastAsia="標楷體" w:hAnsi="標楷體"/>
              </w:rPr>
            </w:pPr>
            <w:r w:rsidRPr="008B081D">
              <w:rPr>
                <w:rFonts w:ascii="標楷體" w:eastAsia="標楷體" w:hAnsi="標楷體"/>
              </w:rPr>
              <w:t>警方查獲</w:t>
            </w:r>
          </w:p>
          <w:p w:rsidR="00B50E44" w:rsidRPr="008B081D" w:rsidRDefault="00B50E44" w:rsidP="00B50E44">
            <w:pPr>
              <w:jc w:val="center"/>
              <w:rPr>
                <w:rFonts w:ascii="標楷體" w:eastAsia="標楷體" w:hAnsi="標楷體"/>
              </w:rPr>
            </w:pPr>
            <w:r w:rsidRPr="008B081D">
              <w:rPr>
                <w:rFonts w:ascii="標楷體" w:eastAsia="標楷體" w:hAnsi="標楷體"/>
              </w:rPr>
              <w:t>人數</w:t>
            </w:r>
          </w:p>
        </w:tc>
        <w:tc>
          <w:tcPr>
            <w:tcW w:w="4678" w:type="dxa"/>
            <w:gridSpan w:val="2"/>
            <w:vAlign w:val="center"/>
          </w:tcPr>
          <w:p w:rsidR="00B50E44" w:rsidRPr="008B081D" w:rsidRDefault="00B50E44" w:rsidP="00B50E44">
            <w:pPr>
              <w:jc w:val="center"/>
              <w:rPr>
                <w:rFonts w:ascii="標楷體" w:eastAsia="標楷體" w:hAnsi="標楷體"/>
              </w:rPr>
            </w:pPr>
            <w:r w:rsidRPr="008B081D">
              <w:rPr>
                <w:rFonts w:ascii="標楷體" w:eastAsia="標楷體" w:hAnsi="標楷體"/>
              </w:rPr>
              <w:t>教育部查證</w:t>
            </w:r>
          </w:p>
        </w:tc>
      </w:tr>
      <w:tr w:rsidR="00B50E44" w:rsidRPr="008B081D" w:rsidTr="00B50E44">
        <w:trPr>
          <w:trHeight w:val="397"/>
        </w:trPr>
        <w:tc>
          <w:tcPr>
            <w:tcW w:w="1183" w:type="dxa"/>
            <w:vMerge/>
            <w:vAlign w:val="center"/>
          </w:tcPr>
          <w:p w:rsidR="00B50E44" w:rsidRPr="008B081D" w:rsidRDefault="00B50E44" w:rsidP="00B50E44">
            <w:pPr>
              <w:jc w:val="center"/>
              <w:rPr>
                <w:rFonts w:ascii="標楷體" w:eastAsia="標楷體" w:hAnsi="標楷體"/>
              </w:rPr>
            </w:pPr>
          </w:p>
        </w:tc>
        <w:tc>
          <w:tcPr>
            <w:tcW w:w="1364" w:type="dxa"/>
            <w:vMerge/>
            <w:vAlign w:val="center"/>
          </w:tcPr>
          <w:p w:rsidR="00B50E44" w:rsidRPr="008B081D" w:rsidRDefault="00B50E44" w:rsidP="00B50E44">
            <w:pPr>
              <w:jc w:val="center"/>
              <w:rPr>
                <w:rFonts w:ascii="標楷體" w:eastAsia="標楷體" w:hAnsi="標楷體"/>
              </w:rPr>
            </w:pPr>
          </w:p>
        </w:tc>
        <w:tc>
          <w:tcPr>
            <w:tcW w:w="2410" w:type="dxa"/>
            <w:vAlign w:val="center"/>
          </w:tcPr>
          <w:p w:rsidR="00B50E44" w:rsidRPr="008B081D" w:rsidRDefault="00B50E44" w:rsidP="00B50E44">
            <w:pPr>
              <w:jc w:val="center"/>
              <w:rPr>
                <w:rFonts w:ascii="標楷體" w:eastAsia="標楷體" w:hAnsi="標楷體"/>
              </w:rPr>
            </w:pPr>
            <w:r w:rsidRPr="008B081D">
              <w:rPr>
                <w:rFonts w:ascii="標楷體" w:eastAsia="標楷體" w:hAnsi="標楷體"/>
              </w:rPr>
              <w:t>高中職</w:t>
            </w:r>
          </w:p>
        </w:tc>
        <w:tc>
          <w:tcPr>
            <w:tcW w:w="2268" w:type="dxa"/>
            <w:vAlign w:val="center"/>
          </w:tcPr>
          <w:p w:rsidR="00B50E44" w:rsidRPr="008B081D" w:rsidRDefault="00B50E44" w:rsidP="00B50E44">
            <w:pPr>
              <w:pStyle w:val="af1"/>
              <w:rPr>
                <w:rFonts w:ascii="標楷體" w:eastAsia="標楷體" w:hAnsi="標楷體"/>
                <w:i w:val="0"/>
              </w:rPr>
            </w:pPr>
            <w:r w:rsidRPr="008B081D">
              <w:rPr>
                <w:rFonts w:ascii="標楷體" w:eastAsia="標楷體" w:hAnsi="標楷體" w:hint="eastAsia"/>
                <w:i w:val="0"/>
              </w:rPr>
              <w:t>百分比</w:t>
            </w:r>
          </w:p>
        </w:tc>
      </w:tr>
      <w:tr w:rsidR="00B50E44" w:rsidRPr="008B081D" w:rsidTr="009E6DD5">
        <w:trPr>
          <w:trHeight w:val="461"/>
        </w:trPr>
        <w:tc>
          <w:tcPr>
            <w:tcW w:w="1183" w:type="dxa"/>
            <w:vAlign w:val="center"/>
          </w:tcPr>
          <w:p w:rsidR="00B50E44" w:rsidRPr="008B081D" w:rsidRDefault="00B50E44" w:rsidP="00B50E44">
            <w:pPr>
              <w:jc w:val="center"/>
              <w:rPr>
                <w:rFonts w:ascii="標楷體" w:eastAsia="標楷體" w:hAnsi="標楷體"/>
              </w:rPr>
            </w:pPr>
            <w:r w:rsidRPr="008B081D">
              <w:rPr>
                <w:rFonts w:ascii="標楷體" w:eastAsia="標楷體" w:hAnsi="標楷體" w:hint="eastAsia"/>
              </w:rPr>
              <w:t>105年</w:t>
            </w:r>
          </w:p>
        </w:tc>
        <w:tc>
          <w:tcPr>
            <w:tcW w:w="1364" w:type="dxa"/>
            <w:vAlign w:val="center"/>
          </w:tcPr>
          <w:p w:rsidR="00B50E44" w:rsidRPr="008B081D" w:rsidRDefault="00B50E44" w:rsidP="00B50E44">
            <w:pPr>
              <w:jc w:val="center"/>
              <w:rPr>
                <w:rFonts w:ascii="標楷體" w:eastAsia="標楷體" w:hAnsi="標楷體"/>
              </w:rPr>
            </w:pPr>
            <w:r w:rsidRPr="008B081D">
              <w:rPr>
                <w:rFonts w:ascii="標楷體" w:eastAsia="標楷體" w:hAnsi="標楷體"/>
              </w:rPr>
              <w:t>7,550</w:t>
            </w:r>
          </w:p>
        </w:tc>
        <w:tc>
          <w:tcPr>
            <w:tcW w:w="2410" w:type="dxa"/>
            <w:vAlign w:val="center"/>
          </w:tcPr>
          <w:p w:rsidR="00B50E44" w:rsidRPr="008B081D" w:rsidRDefault="00B50E44" w:rsidP="00B50E44">
            <w:pPr>
              <w:jc w:val="center"/>
              <w:rPr>
                <w:rFonts w:ascii="標楷體" w:eastAsia="標楷體" w:hAnsi="標楷體"/>
              </w:rPr>
            </w:pPr>
            <w:r w:rsidRPr="008B081D">
              <w:rPr>
                <w:rFonts w:ascii="標楷體" w:eastAsia="標楷體" w:hAnsi="標楷體"/>
              </w:rPr>
              <w:t>207</w:t>
            </w:r>
          </w:p>
        </w:tc>
        <w:tc>
          <w:tcPr>
            <w:tcW w:w="2268" w:type="dxa"/>
            <w:vAlign w:val="center"/>
          </w:tcPr>
          <w:p w:rsidR="00B50E44" w:rsidRPr="008B081D" w:rsidRDefault="00B50E44" w:rsidP="00B50E44">
            <w:pPr>
              <w:jc w:val="center"/>
              <w:rPr>
                <w:rFonts w:ascii="標楷體" w:eastAsia="標楷體" w:hAnsi="標楷體"/>
              </w:rPr>
            </w:pPr>
            <w:r w:rsidRPr="008B081D">
              <w:rPr>
                <w:rFonts w:ascii="標楷體" w:eastAsia="標楷體" w:hAnsi="標楷體" w:hint="eastAsia"/>
              </w:rPr>
              <w:t>2.74%</w:t>
            </w:r>
          </w:p>
        </w:tc>
      </w:tr>
      <w:tr w:rsidR="00B50E44" w:rsidRPr="008B081D" w:rsidTr="009E6DD5">
        <w:trPr>
          <w:trHeight w:val="461"/>
        </w:trPr>
        <w:tc>
          <w:tcPr>
            <w:tcW w:w="1183" w:type="dxa"/>
            <w:vAlign w:val="center"/>
          </w:tcPr>
          <w:p w:rsidR="00B50E44" w:rsidRPr="008B081D" w:rsidRDefault="00B50E44" w:rsidP="00B50E44">
            <w:pPr>
              <w:jc w:val="center"/>
              <w:rPr>
                <w:rFonts w:ascii="標楷體" w:eastAsia="標楷體" w:hAnsi="標楷體"/>
              </w:rPr>
            </w:pPr>
            <w:r w:rsidRPr="008B081D">
              <w:rPr>
                <w:rFonts w:ascii="標楷體" w:eastAsia="標楷體" w:hAnsi="標楷體" w:hint="eastAsia"/>
              </w:rPr>
              <w:t>106.1-9</w:t>
            </w:r>
          </w:p>
        </w:tc>
        <w:tc>
          <w:tcPr>
            <w:tcW w:w="1364" w:type="dxa"/>
            <w:vAlign w:val="center"/>
          </w:tcPr>
          <w:p w:rsidR="00B50E44" w:rsidRPr="008B081D" w:rsidRDefault="00B50E44" w:rsidP="00B50E44">
            <w:pPr>
              <w:jc w:val="center"/>
              <w:rPr>
                <w:rFonts w:ascii="標楷體" w:eastAsia="標楷體" w:hAnsi="標楷體"/>
              </w:rPr>
            </w:pPr>
            <w:r w:rsidRPr="008B081D">
              <w:rPr>
                <w:rFonts w:ascii="標楷體" w:eastAsia="標楷體" w:hAnsi="標楷體"/>
              </w:rPr>
              <w:t>1</w:t>
            </w:r>
            <w:r w:rsidRPr="008B081D">
              <w:rPr>
                <w:rFonts w:ascii="標楷體" w:eastAsia="標楷體" w:hAnsi="標楷體" w:hint="eastAsia"/>
              </w:rPr>
              <w:t>2</w:t>
            </w:r>
            <w:r w:rsidRPr="008B081D">
              <w:rPr>
                <w:rFonts w:ascii="標楷體" w:eastAsia="標楷體" w:hAnsi="標楷體"/>
              </w:rPr>
              <w:t>,</w:t>
            </w:r>
            <w:r w:rsidRPr="008B081D">
              <w:rPr>
                <w:rFonts w:ascii="標楷體" w:eastAsia="標楷體" w:hAnsi="標楷體" w:hint="eastAsia"/>
              </w:rPr>
              <w:t>758</w:t>
            </w:r>
          </w:p>
        </w:tc>
        <w:tc>
          <w:tcPr>
            <w:tcW w:w="2410" w:type="dxa"/>
            <w:vAlign w:val="center"/>
          </w:tcPr>
          <w:p w:rsidR="00B50E44" w:rsidRPr="008B081D" w:rsidRDefault="00B50E44" w:rsidP="00B50E44">
            <w:pPr>
              <w:jc w:val="center"/>
              <w:rPr>
                <w:rFonts w:ascii="標楷體" w:eastAsia="標楷體" w:hAnsi="標楷體"/>
              </w:rPr>
            </w:pPr>
            <w:r w:rsidRPr="008B081D">
              <w:rPr>
                <w:rFonts w:ascii="標楷體" w:eastAsia="標楷體" w:hAnsi="標楷體" w:hint="eastAsia"/>
              </w:rPr>
              <w:t>309</w:t>
            </w:r>
          </w:p>
        </w:tc>
        <w:tc>
          <w:tcPr>
            <w:tcW w:w="2268" w:type="dxa"/>
            <w:vAlign w:val="center"/>
          </w:tcPr>
          <w:p w:rsidR="00B50E44" w:rsidRPr="008B081D" w:rsidRDefault="00B50E44" w:rsidP="00B50E44">
            <w:pPr>
              <w:jc w:val="center"/>
              <w:rPr>
                <w:rFonts w:ascii="標楷體" w:eastAsia="標楷體" w:hAnsi="標楷體"/>
              </w:rPr>
            </w:pPr>
            <w:r w:rsidRPr="008B081D">
              <w:rPr>
                <w:rFonts w:ascii="標楷體" w:eastAsia="標楷體" w:hAnsi="標楷體" w:hint="eastAsia"/>
              </w:rPr>
              <w:t>2.42%</w:t>
            </w:r>
          </w:p>
        </w:tc>
      </w:tr>
    </w:tbl>
    <w:p w:rsidR="00B50E44" w:rsidRDefault="00B50E44" w:rsidP="00B50E44">
      <w:pPr>
        <w:spacing w:line="400" w:lineRule="exact"/>
        <w:ind w:left="992"/>
        <w:jc w:val="both"/>
        <w:rPr>
          <w:rFonts w:ascii="標楷體" w:eastAsia="標楷體" w:hAnsi="標楷體"/>
          <w:sz w:val="28"/>
          <w:szCs w:val="28"/>
        </w:rPr>
      </w:pPr>
    </w:p>
    <w:p w:rsidR="00B50E44" w:rsidRDefault="00B50E44" w:rsidP="00B50E44">
      <w:pPr>
        <w:spacing w:line="400" w:lineRule="exact"/>
        <w:ind w:left="992"/>
        <w:jc w:val="both"/>
        <w:rPr>
          <w:rFonts w:ascii="標楷體" w:eastAsia="標楷體" w:hAnsi="標楷體"/>
          <w:sz w:val="28"/>
          <w:szCs w:val="28"/>
        </w:rPr>
      </w:pPr>
    </w:p>
    <w:p w:rsidR="00B50E44" w:rsidRDefault="00B50E44" w:rsidP="00B50E44">
      <w:pPr>
        <w:spacing w:line="400" w:lineRule="exact"/>
        <w:ind w:left="992"/>
        <w:jc w:val="both"/>
        <w:rPr>
          <w:rFonts w:ascii="標楷體" w:eastAsia="標楷體" w:hAnsi="標楷體"/>
          <w:sz w:val="28"/>
          <w:szCs w:val="28"/>
        </w:rPr>
      </w:pPr>
    </w:p>
    <w:p w:rsidR="00B50E44" w:rsidRDefault="00B50E44" w:rsidP="00B50E44">
      <w:pPr>
        <w:spacing w:line="400" w:lineRule="exact"/>
        <w:ind w:left="992"/>
        <w:jc w:val="both"/>
        <w:rPr>
          <w:rFonts w:ascii="標楷體" w:eastAsia="標楷體" w:hAnsi="標楷體"/>
          <w:sz w:val="28"/>
          <w:szCs w:val="28"/>
        </w:rPr>
      </w:pPr>
    </w:p>
    <w:p w:rsidR="00B50E44" w:rsidRDefault="00B50E44" w:rsidP="009E6DD5">
      <w:pPr>
        <w:spacing w:line="400" w:lineRule="exact"/>
        <w:ind w:left="992"/>
        <w:jc w:val="both"/>
        <w:rPr>
          <w:rFonts w:ascii="標楷體" w:eastAsia="標楷體" w:hAnsi="標楷體"/>
          <w:sz w:val="28"/>
          <w:szCs w:val="28"/>
        </w:rPr>
      </w:pPr>
    </w:p>
    <w:p w:rsidR="00B50E44" w:rsidRPr="008B081D" w:rsidRDefault="00B50E44" w:rsidP="009E6DD5">
      <w:pPr>
        <w:wordWrap w:val="0"/>
        <w:adjustRightInd w:val="0"/>
        <w:snapToGrid w:val="0"/>
        <w:ind w:right="1678"/>
        <w:jc w:val="right"/>
        <w:rPr>
          <w:rFonts w:ascii="標楷體" w:eastAsia="標楷體" w:hAnsi="標楷體"/>
          <w:sz w:val="28"/>
          <w:szCs w:val="28"/>
        </w:rPr>
      </w:pPr>
      <w:r w:rsidRPr="008B081D">
        <w:rPr>
          <w:rFonts w:ascii="標楷體" w:eastAsia="標楷體" w:hAnsi="標楷體" w:hint="eastAsia"/>
        </w:rPr>
        <w:t>資料來源：內政部警政署、教育部；製表：教育部</w:t>
      </w:r>
    </w:p>
    <w:p w:rsidR="009E6DD5" w:rsidRDefault="009E6DD5" w:rsidP="009E6DD5">
      <w:pPr>
        <w:spacing w:line="400" w:lineRule="exact"/>
        <w:ind w:left="992"/>
        <w:jc w:val="both"/>
        <w:rPr>
          <w:rFonts w:ascii="標楷體" w:eastAsia="標楷體" w:hAnsi="標楷體"/>
          <w:sz w:val="28"/>
          <w:szCs w:val="28"/>
        </w:rPr>
      </w:pPr>
      <w:r w:rsidRPr="008B081D">
        <w:rPr>
          <w:rFonts w:ascii="標楷體" w:eastAsia="標楷體" w:hAnsi="標楷體"/>
          <w:sz w:val="28"/>
          <w:szCs w:val="28"/>
        </w:rPr>
        <w:t>「18歲以下」涉</w:t>
      </w:r>
      <w:r w:rsidRPr="008B081D">
        <w:rPr>
          <w:rFonts w:ascii="標楷體" w:eastAsia="標楷體" w:hAnsi="標楷體" w:hint="eastAsia"/>
          <w:sz w:val="28"/>
          <w:szCs w:val="28"/>
        </w:rPr>
        <w:t>毒品案件嫌疑人</w:t>
      </w:r>
      <w:r w:rsidRPr="008B081D">
        <w:rPr>
          <w:rFonts w:ascii="標楷體" w:eastAsia="標楷體" w:hAnsi="標楷體"/>
          <w:sz w:val="28"/>
          <w:szCs w:val="28"/>
        </w:rPr>
        <w:t>，</w:t>
      </w:r>
      <w:r w:rsidRPr="008B081D">
        <w:rPr>
          <w:rFonts w:ascii="標楷體" w:eastAsia="標楷體" w:hAnsi="標楷體" w:hint="eastAsia"/>
          <w:sz w:val="28"/>
          <w:szCs w:val="28"/>
        </w:rPr>
        <w:t>近2年勾</w:t>
      </w:r>
      <w:proofErr w:type="gramStart"/>
      <w:r w:rsidRPr="008B081D">
        <w:rPr>
          <w:rFonts w:ascii="標楷體" w:eastAsia="標楷體" w:hAnsi="標楷體" w:hint="eastAsia"/>
          <w:sz w:val="28"/>
          <w:szCs w:val="28"/>
        </w:rPr>
        <w:t>稽</w:t>
      </w:r>
      <w:proofErr w:type="gramEnd"/>
      <w:r w:rsidRPr="008B081D">
        <w:rPr>
          <w:rFonts w:ascii="標楷體" w:eastAsia="標楷體" w:hAnsi="標楷體" w:hint="eastAsia"/>
          <w:sz w:val="28"/>
          <w:szCs w:val="28"/>
        </w:rPr>
        <w:t>結果約50%為在學學生</w:t>
      </w:r>
      <w:r w:rsidRPr="008B081D">
        <w:rPr>
          <w:rFonts w:ascii="標楷體" w:eastAsia="標楷體" w:hAnsi="標楷體"/>
          <w:sz w:val="28"/>
          <w:szCs w:val="28"/>
        </w:rPr>
        <w:t>。（表3）</w:t>
      </w:r>
    </w:p>
    <w:p w:rsidR="009E6DD5" w:rsidRPr="009E6DD5" w:rsidRDefault="009E6DD5" w:rsidP="009E6DD5">
      <w:pPr>
        <w:spacing w:beforeLines="50" w:before="180" w:afterLines="50" w:after="180" w:line="400" w:lineRule="exact"/>
        <w:ind w:left="992"/>
        <w:jc w:val="both"/>
        <w:rPr>
          <w:rFonts w:ascii="標楷體" w:eastAsia="標楷體" w:hAnsi="標楷體"/>
          <w:sz w:val="28"/>
          <w:szCs w:val="28"/>
        </w:rPr>
      </w:pPr>
      <w:r>
        <w:rPr>
          <w:rFonts w:ascii="標楷體" w:eastAsia="標楷體" w:hAnsi="標楷體" w:hint="eastAsia"/>
          <w:sz w:val="28"/>
          <w:szCs w:val="28"/>
        </w:rPr>
        <w:t xml:space="preserve">     </w:t>
      </w:r>
      <w:r w:rsidRPr="008B081D">
        <w:rPr>
          <w:rFonts w:ascii="標楷體" w:eastAsia="標楷體" w:hAnsi="標楷體"/>
          <w:sz w:val="28"/>
          <w:szCs w:val="28"/>
        </w:rPr>
        <w:t>表3：18歲以下遭警查獲涉毒品案件人數勾</w:t>
      </w:r>
      <w:proofErr w:type="gramStart"/>
      <w:r w:rsidRPr="008B081D">
        <w:rPr>
          <w:rFonts w:ascii="標楷體" w:eastAsia="標楷體" w:hAnsi="標楷體"/>
          <w:sz w:val="28"/>
          <w:szCs w:val="28"/>
        </w:rPr>
        <w:t>稽</w:t>
      </w:r>
      <w:proofErr w:type="gramEnd"/>
      <w:r w:rsidRPr="008B081D">
        <w:rPr>
          <w:rFonts w:ascii="標楷體" w:eastAsia="標楷體" w:hAnsi="標楷體"/>
          <w:sz w:val="28"/>
          <w:szCs w:val="28"/>
        </w:rPr>
        <w:t>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370"/>
        <w:gridCol w:w="1649"/>
        <w:gridCol w:w="1649"/>
        <w:gridCol w:w="1984"/>
      </w:tblGrid>
      <w:tr w:rsidR="009E6DD5" w:rsidRPr="008B081D" w:rsidTr="00511ECB">
        <w:trPr>
          <w:tblHeader/>
          <w:jc w:val="center"/>
        </w:trPr>
        <w:tc>
          <w:tcPr>
            <w:tcW w:w="1423" w:type="dxa"/>
            <w:tcBorders>
              <w:bottom w:val="single" w:sz="4" w:space="0" w:color="auto"/>
            </w:tcBorders>
            <w:shd w:val="clear" w:color="auto" w:fill="auto"/>
            <w:vAlign w:val="center"/>
          </w:tcPr>
          <w:p w:rsidR="009E6DD5" w:rsidRPr="008B081D" w:rsidRDefault="009E6DD5" w:rsidP="00511ECB">
            <w:pPr>
              <w:jc w:val="center"/>
              <w:rPr>
                <w:rFonts w:ascii="標楷體" w:eastAsia="標楷體" w:hAnsi="標楷體"/>
              </w:rPr>
            </w:pPr>
            <w:r w:rsidRPr="008B081D">
              <w:rPr>
                <w:rFonts w:ascii="標楷體" w:eastAsia="標楷體" w:hAnsi="標楷體" w:hint="eastAsia"/>
              </w:rPr>
              <w:t>年  度</w:t>
            </w:r>
          </w:p>
        </w:tc>
        <w:tc>
          <w:tcPr>
            <w:tcW w:w="1370" w:type="dxa"/>
            <w:tcBorders>
              <w:bottom w:val="single" w:sz="4" w:space="0" w:color="auto"/>
            </w:tcBorders>
            <w:shd w:val="clear" w:color="auto" w:fill="auto"/>
          </w:tcPr>
          <w:p w:rsidR="009E6DD5" w:rsidRPr="008B081D" w:rsidRDefault="009E6DD5" w:rsidP="00511ECB">
            <w:pPr>
              <w:jc w:val="center"/>
              <w:rPr>
                <w:rFonts w:ascii="標楷體" w:eastAsia="標楷體" w:hAnsi="標楷體"/>
                <w:b/>
              </w:rPr>
            </w:pPr>
            <w:r w:rsidRPr="008B081D">
              <w:rPr>
                <w:rFonts w:ascii="標楷體" w:eastAsia="標楷體" w:hAnsi="標楷體"/>
              </w:rPr>
              <w:t>警方通報</w:t>
            </w:r>
            <w:r w:rsidRPr="008B081D">
              <w:rPr>
                <w:rFonts w:ascii="標楷體" w:eastAsia="標楷體" w:hAnsi="標楷體" w:hint="eastAsia"/>
              </w:rPr>
              <w:t>人數</w:t>
            </w:r>
          </w:p>
        </w:tc>
        <w:tc>
          <w:tcPr>
            <w:tcW w:w="1649" w:type="dxa"/>
            <w:tcBorders>
              <w:bottom w:val="single" w:sz="4" w:space="0" w:color="auto"/>
            </w:tcBorders>
            <w:shd w:val="clear" w:color="auto" w:fill="auto"/>
            <w:vAlign w:val="center"/>
          </w:tcPr>
          <w:p w:rsidR="009E6DD5" w:rsidRPr="008B081D" w:rsidRDefault="009E6DD5" w:rsidP="00511ECB">
            <w:pPr>
              <w:jc w:val="center"/>
              <w:rPr>
                <w:rFonts w:ascii="標楷體" w:eastAsia="標楷體" w:hAnsi="標楷體"/>
              </w:rPr>
            </w:pPr>
            <w:r w:rsidRPr="008B081D">
              <w:rPr>
                <w:rFonts w:ascii="標楷體" w:eastAsia="標楷體" w:hAnsi="標楷體" w:hint="eastAsia"/>
              </w:rPr>
              <w:t>在  學</w:t>
            </w:r>
          </w:p>
        </w:tc>
        <w:tc>
          <w:tcPr>
            <w:tcW w:w="1649" w:type="dxa"/>
            <w:tcBorders>
              <w:bottom w:val="single" w:sz="4" w:space="0" w:color="auto"/>
            </w:tcBorders>
            <w:shd w:val="clear" w:color="auto" w:fill="auto"/>
            <w:vAlign w:val="center"/>
          </w:tcPr>
          <w:p w:rsidR="009E6DD5" w:rsidRPr="008B081D" w:rsidRDefault="009E6DD5" w:rsidP="00511ECB">
            <w:pPr>
              <w:jc w:val="center"/>
              <w:rPr>
                <w:rFonts w:ascii="標楷體" w:eastAsia="標楷體" w:hAnsi="標楷體"/>
              </w:rPr>
            </w:pPr>
            <w:r w:rsidRPr="008B081D">
              <w:rPr>
                <w:rFonts w:ascii="標楷體" w:eastAsia="標楷體" w:hAnsi="標楷體" w:hint="eastAsia"/>
              </w:rPr>
              <w:t>未在學</w:t>
            </w:r>
          </w:p>
        </w:tc>
        <w:tc>
          <w:tcPr>
            <w:tcW w:w="1984" w:type="dxa"/>
            <w:tcBorders>
              <w:bottom w:val="single" w:sz="4" w:space="0" w:color="auto"/>
            </w:tcBorders>
            <w:shd w:val="clear" w:color="auto" w:fill="auto"/>
          </w:tcPr>
          <w:p w:rsidR="009E6DD5" w:rsidRPr="008B081D" w:rsidRDefault="009E6DD5" w:rsidP="00511ECB">
            <w:pPr>
              <w:jc w:val="center"/>
              <w:rPr>
                <w:rFonts w:ascii="標楷體" w:eastAsia="標楷體" w:hAnsi="標楷體"/>
              </w:rPr>
            </w:pPr>
            <w:r w:rsidRPr="008B081D">
              <w:rPr>
                <w:rFonts w:ascii="標楷體" w:eastAsia="標楷體" w:hAnsi="標楷體"/>
              </w:rPr>
              <w:t>來函前已休、轉、退學或畢業</w:t>
            </w:r>
          </w:p>
        </w:tc>
      </w:tr>
      <w:tr w:rsidR="009E6DD5" w:rsidRPr="008B081D" w:rsidTr="009E6DD5">
        <w:trPr>
          <w:trHeight w:val="461"/>
          <w:jc w:val="center"/>
        </w:trPr>
        <w:tc>
          <w:tcPr>
            <w:tcW w:w="1423" w:type="dxa"/>
            <w:tcBorders>
              <w:bottom w:val="single" w:sz="4" w:space="0" w:color="auto"/>
            </w:tcBorders>
            <w:shd w:val="clear" w:color="auto" w:fill="auto"/>
            <w:vAlign w:val="center"/>
          </w:tcPr>
          <w:p w:rsidR="009E6DD5" w:rsidRPr="008B081D" w:rsidRDefault="009E6DD5" w:rsidP="009E6DD5">
            <w:pPr>
              <w:jc w:val="center"/>
              <w:rPr>
                <w:rFonts w:ascii="標楷體" w:eastAsia="標楷體" w:hAnsi="標楷體"/>
              </w:rPr>
            </w:pPr>
            <w:r w:rsidRPr="008B081D">
              <w:rPr>
                <w:rFonts w:ascii="標楷體" w:eastAsia="標楷體" w:hAnsi="標楷體"/>
              </w:rPr>
              <w:t>105年</w:t>
            </w:r>
          </w:p>
        </w:tc>
        <w:tc>
          <w:tcPr>
            <w:tcW w:w="1370" w:type="dxa"/>
            <w:tcBorders>
              <w:bottom w:val="single" w:sz="4" w:space="0" w:color="auto"/>
            </w:tcBorders>
            <w:shd w:val="clear" w:color="auto" w:fill="auto"/>
            <w:vAlign w:val="center"/>
          </w:tcPr>
          <w:p w:rsidR="009E6DD5" w:rsidRPr="008B081D" w:rsidRDefault="009E6DD5" w:rsidP="009E6DD5">
            <w:pPr>
              <w:jc w:val="center"/>
              <w:rPr>
                <w:rFonts w:ascii="標楷體" w:eastAsia="標楷體" w:hAnsi="標楷體"/>
              </w:rPr>
            </w:pPr>
            <w:r w:rsidRPr="008B081D">
              <w:rPr>
                <w:rFonts w:ascii="標楷體" w:eastAsia="標楷體" w:hAnsi="標楷體"/>
              </w:rPr>
              <w:t>1,242</w:t>
            </w:r>
          </w:p>
        </w:tc>
        <w:tc>
          <w:tcPr>
            <w:tcW w:w="1649" w:type="dxa"/>
            <w:tcBorders>
              <w:bottom w:val="single" w:sz="4" w:space="0" w:color="auto"/>
            </w:tcBorders>
            <w:shd w:val="clear" w:color="auto" w:fill="auto"/>
            <w:vAlign w:val="center"/>
          </w:tcPr>
          <w:p w:rsidR="009E6DD5" w:rsidRPr="008B081D" w:rsidRDefault="009E6DD5" w:rsidP="009E6DD5">
            <w:pPr>
              <w:jc w:val="center"/>
              <w:rPr>
                <w:rFonts w:ascii="標楷體" w:eastAsia="標楷體" w:hAnsi="標楷體"/>
              </w:rPr>
            </w:pPr>
            <w:r w:rsidRPr="008B081D">
              <w:rPr>
                <w:rFonts w:ascii="標楷體" w:eastAsia="標楷體" w:hAnsi="標楷體"/>
              </w:rPr>
              <w:t>667</w:t>
            </w:r>
            <w:r w:rsidRPr="008B081D">
              <w:rPr>
                <w:rFonts w:ascii="標楷體" w:eastAsia="標楷體" w:hAnsi="標楷體" w:hint="eastAsia"/>
              </w:rPr>
              <w:t xml:space="preserve"> </w:t>
            </w:r>
            <w:r w:rsidRPr="008B081D">
              <w:rPr>
                <w:rFonts w:ascii="標楷體" w:eastAsia="標楷體" w:hAnsi="標楷體"/>
              </w:rPr>
              <w:t>(53.70%)</w:t>
            </w:r>
          </w:p>
        </w:tc>
        <w:tc>
          <w:tcPr>
            <w:tcW w:w="1649" w:type="dxa"/>
            <w:tcBorders>
              <w:bottom w:val="single" w:sz="4" w:space="0" w:color="auto"/>
            </w:tcBorders>
            <w:shd w:val="clear" w:color="auto" w:fill="auto"/>
            <w:vAlign w:val="center"/>
          </w:tcPr>
          <w:p w:rsidR="009E6DD5" w:rsidRPr="008B081D" w:rsidRDefault="009E6DD5" w:rsidP="009E6DD5">
            <w:pPr>
              <w:jc w:val="center"/>
              <w:rPr>
                <w:rFonts w:ascii="標楷體" w:eastAsia="標楷體" w:hAnsi="標楷體"/>
              </w:rPr>
            </w:pPr>
            <w:r w:rsidRPr="008B081D">
              <w:rPr>
                <w:rFonts w:ascii="標楷體" w:eastAsia="標楷體" w:hAnsi="標楷體"/>
              </w:rPr>
              <w:t>332</w:t>
            </w:r>
            <w:r w:rsidRPr="008B081D">
              <w:rPr>
                <w:rFonts w:ascii="標楷體" w:eastAsia="標楷體" w:hAnsi="標楷體" w:hint="eastAsia"/>
              </w:rPr>
              <w:t xml:space="preserve"> </w:t>
            </w:r>
            <w:r w:rsidRPr="008B081D">
              <w:rPr>
                <w:rFonts w:ascii="標楷體" w:eastAsia="標楷體" w:hAnsi="標楷體"/>
              </w:rPr>
              <w:t>(25.93%)</w:t>
            </w:r>
          </w:p>
        </w:tc>
        <w:tc>
          <w:tcPr>
            <w:tcW w:w="1984" w:type="dxa"/>
            <w:tcBorders>
              <w:bottom w:val="single" w:sz="4" w:space="0" w:color="auto"/>
            </w:tcBorders>
            <w:shd w:val="clear" w:color="auto" w:fill="auto"/>
            <w:vAlign w:val="center"/>
          </w:tcPr>
          <w:p w:rsidR="009E6DD5" w:rsidRPr="008B081D" w:rsidRDefault="009E6DD5" w:rsidP="009E6DD5">
            <w:pPr>
              <w:jc w:val="center"/>
              <w:rPr>
                <w:rFonts w:ascii="標楷體" w:eastAsia="標楷體" w:hAnsi="標楷體"/>
              </w:rPr>
            </w:pPr>
            <w:r w:rsidRPr="008B081D">
              <w:rPr>
                <w:rFonts w:ascii="標楷體" w:eastAsia="標楷體" w:hAnsi="標楷體"/>
              </w:rPr>
              <w:t>253</w:t>
            </w:r>
            <w:r w:rsidRPr="008B081D">
              <w:rPr>
                <w:rFonts w:ascii="標楷體" w:eastAsia="標楷體" w:hAnsi="標楷體" w:hint="eastAsia"/>
              </w:rPr>
              <w:t xml:space="preserve"> </w:t>
            </w:r>
            <w:r w:rsidRPr="008B081D">
              <w:rPr>
                <w:rFonts w:ascii="標楷體" w:eastAsia="標楷體" w:hAnsi="標楷體"/>
              </w:rPr>
              <w:t>(20.37%)</w:t>
            </w:r>
          </w:p>
        </w:tc>
      </w:tr>
      <w:tr w:rsidR="009E6DD5" w:rsidRPr="008B081D" w:rsidTr="009E6DD5">
        <w:trPr>
          <w:trHeight w:val="461"/>
          <w:jc w:val="center"/>
        </w:trPr>
        <w:tc>
          <w:tcPr>
            <w:tcW w:w="1423" w:type="dxa"/>
            <w:tcBorders>
              <w:top w:val="single" w:sz="4" w:space="0" w:color="auto"/>
            </w:tcBorders>
            <w:shd w:val="clear" w:color="auto" w:fill="auto"/>
            <w:vAlign w:val="center"/>
          </w:tcPr>
          <w:p w:rsidR="009E6DD5" w:rsidRPr="008B081D" w:rsidRDefault="009E6DD5" w:rsidP="009E6DD5">
            <w:pPr>
              <w:jc w:val="center"/>
              <w:rPr>
                <w:rFonts w:ascii="標楷體" w:eastAsia="標楷體" w:hAnsi="標楷體"/>
              </w:rPr>
            </w:pPr>
            <w:r w:rsidRPr="008B081D">
              <w:rPr>
                <w:rFonts w:ascii="標楷體" w:eastAsia="標楷體" w:hAnsi="標楷體"/>
              </w:rPr>
              <w:t>106.1-9</w:t>
            </w:r>
          </w:p>
        </w:tc>
        <w:tc>
          <w:tcPr>
            <w:tcW w:w="1370" w:type="dxa"/>
            <w:tcBorders>
              <w:top w:val="single" w:sz="4" w:space="0" w:color="auto"/>
            </w:tcBorders>
            <w:shd w:val="clear" w:color="auto" w:fill="auto"/>
            <w:vAlign w:val="center"/>
          </w:tcPr>
          <w:p w:rsidR="009E6DD5" w:rsidRPr="008B081D" w:rsidRDefault="009E6DD5" w:rsidP="009E6DD5">
            <w:pPr>
              <w:jc w:val="center"/>
              <w:rPr>
                <w:rFonts w:ascii="標楷體" w:eastAsia="標楷體" w:hAnsi="標楷體"/>
              </w:rPr>
            </w:pPr>
            <w:r w:rsidRPr="008B081D">
              <w:rPr>
                <w:rFonts w:ascii="標楷體" w:eastAsia="標楷體" w:hAnsi="標楷體"/>
              </w:rPr>
              <w:t>1,033</w:t>
            </w:r>
          </w:p>
        </w:tc>
        <w:tc>
          <w:tcPr>
            <w:tcW w:w="1649" w:type="dxa"/>
            <w:tcBorders>
              <w:top w:val="single" w:sz="4" w:space="0" w:color="auto"/>
            </w:tcBorders>
            <w:shd w:val="clear" w:color="auto" w:fill="auto"/>
            <w:vAlign w:val="center"/>
          </w:tcPr>
          <w:p w:rsidR="009E6DD5" w:rsidRPr="008B081D" w:rsidRDefault="009E6DD5" w:rsidP="009E6DD5">
            <w:pPr>
              <w:jc w:val="center"/>
              <w:rPr>
                <w:rFonts w:ascii="標楷體" w:eastAsia="標楷體" w:hAnsi="標楷體"/>
              </w:rPr>
            </w:pPr>
            <w:r w:rsidRPr="008B081D">
              <w:rPr>
                <w:rFonts w:ascii="標楷體" w:eastAsia="標楷體" w:hAnsi="標楷體"/>
              </w:rPr>
              <w:t>487</w:t>
            </w:r>
            <w:r w:rsidRPr="008B081D">
              <w:rPr>
                <w:rFonts w:ascii="標楷體" w:eastAsia="標楷體" w:hAnsi="標楷體" w:hint="eastAsia"/>
              </w:rPr>
              <w:t xml:space="preserve"> </w:t>
            </w:r>
            <w:r w:rsidRPr="008B081D">
              <w:rPr>
                <w:rFonts w:ascii="標楷體" w:eastAsia="標楷體" w:hAnsi="標楷體"/>
              </w:rPr>
              <w:t>(47.14%)</w:t>
            </w:r>
          </w:p>
        </w:tc>
        <w:tc>
          <w:tcPr>
            <w:tcW w:w="1649" w:type="dxa"/>
            <w:tcBorders>
              <w:top w:val="single" w:sz="4" w:space="0" w:color="auto"/>
            </w:tcBorders>
            <w:shd w:val="clear" w:color="auto" w:fill="auto"/>
            <w:vAlign w:val="center"/>
          </w:tcPr>
          <w:p w:rsidR="009E6DD5" w:rsidRPr="008B081D" w:rsidRDefault="009E6DD5" w:rsidP="009E6DD5">
            <w:pPr>
              <w:jc w:val="center"/>
              <w:rPr>
                <w:rFonts w:ascii="標楷體" w:eastAsia="標楷體" w:hAnsi="標楷體"/>
              </w:rPr>
            </w:pPr>
            <w:r w:rsidRPr="008B081D">
              <w:rPr>
                <w:rFonts w:ascii="標楷體" w:eastAsia="標楷體" w:hAnsi="標楷體"/>
              </w:rPr>
              <w:t>374</w:t>
            </w:r>
            <w:r w:rsidRPr="008B081D">
              <w:rPr>
                <w:rFonts w:ascii="標楷體" w:eastAsia="標楷體" w:hAnsi="標楷體" w:hint="eastAsia"/>
              </w:rPr>
              <w:t xml:space="preserve"> </w:t>
            </w:r>
            <w:r w:rsidRPr="008B081D">
              <w:rPr>
                <w:rFonts w:ascii="標楷體" w:eastAsia="標楷體" w:hAnsi="標楷體"/>
              </w:rPr>
              <w:t>(36.21%)</w:t>
            </w:r>
          </w:p>
        </w:tc>
        <w:tc>
          <w:tcPr>
            <w:tcW w:w="1984" w:type="dxa"/>
            <w:tcBorders>
              <w:top w:val="single" w:sz="4" w:space="0" w:color="auto"/>
            </w:tcBorders>
            <w:shd w:val="clear" w:color="auto" w:fill="auto"/>
            <w:vAlign w:val="center"/>
          </w:tcPr>
          <w:p w:rsidR="009E6DD5" w:rsidRPr="008B081D" w:rsidRDefault="009E6DD5" w:rsidP="009E6DD5">
            <w:pPr>
              <w:jc w:val="center"/>
              <w:rPr>
                <w:rFonts w:ascii="標楷體" w:eastAsia="標楷體" w:hAnsi="標楷體"/>
              </w:rPr>
            </w:pPr>
            <w:r w:rsidRPr="008B081D">
              <w:rPr>
                <w:rFonts w:ascii="標楷體" w:eastAsia="標楷體" w:hAnsi="標楷體"/>
              </w:rPr>
              <w:t>172</w:t>
            </w:r>
            <w:r w:rsidRPr="008B081D">
              <w:rPr>
                <w:rFonts w:ascii="標楷體" w:eastAsia="標楷體" w:hAnsi="標楷體" w:hint="eastAsia"/>
              </w:rPr>
              <w:t xml:space="preserve"> </w:t>
            </w:r>
            <w:r w:rsidRPr="008B081D">
              <w:rPr>
                <w:rFonts w:ascii="標楷體" w:eastAsia="標楷體" w:hAnsi="標楷體"/>
              </w:rPr>
              <w:t>(16.65%)</w:t>
            </w:r>
          </w:p>
        </w:tc>
      </w:tr>
    </w:tbl>
    <w:p w:rsidR="00B50E44" w:rsidRDefault="009E6DD5" w:rsidP="000C01EE">
      <w:pPr>
        <w:numPr>
          <w:ilvl w:val="1"/>
          <w:numId w:val="39"/>
        </w:numPr>
        <w:spacing w:beforeLines="30" w:before="108" w:line="400" w:lineRule="exact"/>
        <w:ind w:left="992" w:hanging="312"/>
        <w:jc w:val="both"/>
        <w:rPr>
          <w:rFonts w:ascii="標楷體" w:eastAsia="標楷體" w:hAnsi="標楷體"/>
          <w:spacing w:val="8"/>
          <w:kern w:val="0"/>
          <w:sz w:val="28"/>
          <w:szCs w:val="28"/>
        </w:rPr>
      </w:pPr>
      <w:r w:rsidRPr="008B081D">
        <w:rPr>
          <w:rFonts w:ascii="標楷體" w:eastAsia="標楷體" w:hAnsi="標楷體" w:cs="Arial" w:hint="eastAsia"/>
          <w:bCs/>
          <w:sz w:val="28"/>
          <w:szCs w:val="28"/>
        </w:rPr>
        <w:t>綜合分析</w:t>
      </w:r>
    </w:p>
    <w:p w:rsidR="009E6DD5" w:rsidRPr="009E6DD5" w:rsidRDefault="009E6DD5" w:rsidP="009E6DD5">
      <w:pPr>
        <w:spacing w:line="400" w:lineRule="exact"/>
        <w:ind w:left="851"/>
        <w:jc w:val="both"/>
        <w:rPr>
          <w:rFonts w:ascii="標楷體" w:eastAsia="標楷體" w:hAnsi="標楷體"/>
          <w:spacing w:val="8"/>
          <w:kern w:val="0"/>
          <w:sz w:val="28"/>
          <w:szCs w:val="28"/>
        </w:rPr>
      </w:pPr>
      <w:r w:rsidRPr="009E6DD5">
        <w:rPr>
          <w:rFonts w:ascii="標楷體" w:eastAsia="標楷體" w:hAnsi="標楷體" w:hint="eastAsia"/>
          <w:spacing w:val="8"/>
          <w:kern w:val="0"/>
          <w:sz w:val="28"/>
          <w:szCs w:val="28"/>
        </w:rPr>
        <w:t>1、</w:t>
      </w:r>
      <w:proofErr w:type="gramStart"/>
      <w:r w:rsidRPr="009E6DD5">
        <w:rPr>
          <w:rFonts w:ascii="標楷體" w:eastAsia="標楷體" w:hAnsi="標楷體" w:hint="eastAsia"/>
          <w:spacing w:val="8"/>
          <w:kern w:val="0"/>
          <w:sz w:val="28"/>
          <w:szCs w:val="28"/>
        </w:rPr>
        <w:t>校安通報</w:t>
      </w:r>
      <w:proofErr w:type="gramEnd"/>
      <w:r w:rsidRPr="009E6DD5">
        <w:rPr>
          <w:rFonts w:ascii="標楷體" w:eastAsia="標楷體" w:hAnsi="標楷體" w:hint="eastAsia"/>
          <w:spacing w:val="8"/>
          <w:kern w:val="0"/>
          <w:sz w:val="28"/>
          <w:szCs w:val="28"/>
        </w:rPr>
        <w:t>藥物濫用人數下降可能原因</w:t>
      </w:r>
    </w:p>
    <w:p w:rsidR="009E6DD5" w:rsidRPr="009E6DD5" w:rsidRDefault="009E6DD5" w:rsidP="009E6DD5">
      <w:pPr>
        <w:spacing w:line="400" w:lineRule="exact"/>
        <w:ind w:left="1559" w:hanging="425"/>
        <w:jc w:val="both"/>
        <w:rPr>
          <w:rFonts w:ascii="標楷體" w:eastAsia="標楷體" w:hAnsi="標楷體"/>
          <w:spacing w:val="8"/>
          <w:kern w:val="0"/>
          <w:sz w:val="28"/>
          <w:szCs w:val="28"/>
        </w:rPr>
      </w:pPr>
      <w:r w:rsidRPr="009E6DD5">
        <w:rPr>
          <w:rFonts w:ascii="標楷體" w:eastAsia="標楷體" w:hAnsi="標楷體" w:hint="eastAsia"/>
          <w:spacing w:val="8"/>
          <w:kern w:val="0"/>
          <w:sz w:val="28"/>
          <w:szCs w:val="28"/>
        </w:rPr>
        <w:t>(1)新興毒品（如卡西酮類）快篩試劑開發緩不濟急，運用尚不普遍。</w:t>
      </w:r>
    </w:p>
    <w:p w:rsidR="009E6DD5" w:rsidRPr="009E6DD5" w:rsidRDefault="009E6DD5" w:rsidP="009E6DD5">
      <w:pPr>
        <w:spacing w:line="400" w:lineRule="exact"/>
        <w:ind w:left="1559" w:hanging="425"/>
        <w:jc w:val="both"/>
        <w:rPr>
          <w:rFonts w:ascii="標楷體" w:eastAsia="標楷體" w:hAnsi="標楷體"/>
          <w:spacing w:val="8"/>
          <w:kern w:val="0"/>
          <w:sz w:val="28"/>
          <w:szCs w:val="28"/>
        </w:rPr>
      </w:pPr>
      <w:r w:rsidRPr="009E6DD5">
        <w:rPr>
          <w:rFonts w:ascii="標楷體" w:eastAsia="標楷體" w:hAnsi="標楷體" w:hint="eastAsia"/>
          <w:spacing w:val="8"/>
          <w:kern w:val="0"/>
          <w:sz w:val="28"/>
          <w:szCs w:val="28"/>
        </w:rPr>
        <w:t>(2)混合性毒品（如咖啡包）</w:t>
      </w:r>
      <w:proofErr w:type="gramStart"/>
      <w:r w:rsidRPr="009E6DD5">
        <w:rPr>
          <w:rFonts w:ascii="標楷體" w:eastAsia="標楷體" w:hAnsi="標楷體" w:hint="eastAsia"/>
          <w:spacing w:val="8"/>
          <w:kern w:val="0"/>
          <w:sz w:val="28"/>
          <w:szCs w:val="28"/>
        </w:rPr>
        <w:t>純質淨重</w:t>
      </w:r>
      <w:proofErr w:type="gramEnd"/>
      <w:r w:rsidRPr="009E6DD5">
        <w:rPr>
          <w:rFonts w:ascii="標楷體" w:eastAsia="標楷體" w:hAnsi="標楷體" w:hint="eastAsia"/>
          <w:spacing w:val="8"/>
          <w:kern w:val="0"/>
          <w:sz w:val="28"/>
          <w:szCs w:val="28"/>
        </w:rPr>
        <w:t>低，微量施用可能影響代謝後之檢出率。</w:t>
      </w:r>
    </w:p>
    <w:p w:rsidR="009E6DD5" w:rsidRPr="009E6DD5" w:rsidRDefault="009E6DD5" w:rsidP="009E6DD5">
      <w:pPr>
        <w:spacing w:line="400" w:lineRule="exact"/>
        <w:ind w:left="851"/>
        <w:jc w:val="both"/>
        <w:rPr>
          <w:rFonts w:ascii="標楷體" w:eastAsia="標楷體" w:hAnsi="標楷體"/>
          <w:spacing w:val="8"/>
          <w:kern w:val="0"/>
          <w:sz w:val="28"/>
          <w:szCs w:val="28"/>
        </w:rPr>
      </w:pPr>
      <w:r w:rsidRPr="009E6DD5">
        <w:rPr>
          <w:rFonts w:ascii="標楷體" w:eastAsia="標楷體" w:hAnsi="標楷體" w:hint="eastAsia"/>
          <w:spacing w:val="8"/>
          <w:kern w:val="0"/>
          <w:sz w:val="28"/>
          <w:szCs w:val="28"/>
        </w:rPr>
        <w:t>2、第二級毒品施用人數增加可能原因</w:t>
      </w:r>
    </w:p>
    <w:p w:rsidR="009E6DD5" w:rsidRPr="009E6DD5" w:rsidRDefault="009E6DD5" w:rsidP="009E6DD5">
      <w:pPr>
        <w:spacing w:line="400" w:lineRule="exact"/>
        <w:ind w:left="1559" w:hanging="425"/>
        <w:jc w:val="both"/>
        <w:rPr>
          <w:rFonts w:ascii="標楷體" w:eastAsia="標楷體" w:hAnsi="標楷體"/>
          <w:spacing w:val="8"/>
          <w:kern w:val="0"/>
          <w:sz w:val="28"/>
          <w:szCs w:val="28"/>
        </w:rPr>
      </w:pPr>
      <w:r w:rsidRPr="009E6DD5">
        <w:rPr>
          <w:rFonts w:ascii="標楷體" w:eastAsia="標楷體" w:hAnsi="標楷體" w:hint="eastAsia"/>
          <w:spacing w:val="8"/>
          <w:kern w:val="0"/>
          <w:sz w:val="28"/>
          <w:szCs w:val="28"/>
        </w:rPr>
        <w:t>(1)近期毒品包裝多為混合性物質，學生倘施用混合性毒品，</w:t>
      </w:r>
      <w:proofErr w:type="gramStart"/>
      <w:r w:rsidRPr="009E6DD5">
        <w:rPr>
          <w:rFonts w:ascii="標楷體" w:eastAsia="標楷體" w:hAnsi="標楷體" w:hint="eastAsia"/>
          <w:spacing w:val="8"/>
          <w:kern w:val="0"/>
          <w:sz w:val="28"/>
          <w:szCs w:val="28"/>
        </w:rPr>
        <w:t>教育部校安通報</w:t>
      </w:r>
      <w:proofErr w:type="gramEnd"/>
      <w:r w:rsidRPr="009E6DD5">
        <w:rPr>
          <w:rFonts w:ascii="標楷體" w:eastAsia="標楷體" w:hAnsi="標楷體" w:hint="eastAsia"/>
          <w:spacing w:val="8"/>
          <w:kern w:val="0"/>
          <w:sz w:val="28"/>
          <w:szCs w:val="28"/>
        </w:rPr>
        <w:t>是以高階毒品統計，故第二級毒品施用人數增加。</w:t>
      </w:r>
    </w:p>
    <w:p w:rsidR="009E6DD5" w:rsidRPr="009E6DD5" w:rsidRDefault="009E6DD5" w:rsidP="009E6DD5">
      <w:pPr>
        <w:spacing w:line="400" w:lineRule="exact"/>
        <w:ind w:left="851"/>
        <w:jc w:val="both"/>
        <w:rPr>
          <w:rFonts w:ascii="標楷體" w:eastAsia="標楷體" w:hAnsi="標楷體"/>
          <w:spacing w:val="8"/>
          <w:kern w:val="0"/>
          <w:sz w:val="28"/>
          <w:szCs w:val="28"/>
        </w:rPr>
      </w:pPr>
      <w:r w:rsidRPr="009E6DD5">
        <w:rPr>
          <w:rFonts w:ascii="標楷體" w:eastAsia="標楷體" w:hAnsi="標楷體" w:hint="eastAsia"/>
          <w:spacing w:val="8"/>
          <w:kern w:val="0"/>
          <w:sz w:val="28"/>
          <w:szCs w:val="28"/>
        </w:rPr>
        <w:t>3、解決策略</w:t>
      </w:r>
    </w:p>
    <w:p w:rsidR="009E6DD5" w:rsidRPr="009E6DD5" w:rsidRDefault="009E6DD5" w:rsidP="009E6DD5">
      <w:pPr>
        <w:spacing w:line="400" w:lineRule="exact"/>
        <w:ind w:left="1559" w:hanging="425"/>
        <w:jc w:val="both"/>
        <w:rPr>
          <w:rFonts w:ascii="標楷體" w:eastAsia="標楷體" w:hAnsi="標楷體"/>
          <w:spacing w:val="8"/>
          <w:kern w:val="0"/>
          <w:sz w:val="28"/>
          <w:szCs w:val="28"/>
        </w:rPr>
      </w:pPr>
      <w:r w:rsidRPr="009E6DD5">
        <w:rPr>
          <w:rFonts w:ascii="標楷體" w:eastAsia="標楷體" w:hAnsi="標楷體" w:hint="eastAsia"/>
          <w:spacing w:val="8"/>
          <w:kern w:val="0"/>
          <w:sz w:val="28"/>
          <w:szCs w:val="28"/>
        </w:rPr>
        <w:t>(1)新興混合式毒品性質不定、查緝不易，致死率更難以估計，又因其包裝精美，容易降低青少年警戒性，</w:t>
      </w:r>
      <w:proofErr w:type="gramStart"/>
      <w:r w:rsidRPr="009E6DD5">
        <w:rPr>
          <w:rFonts w:ascii="標楷體" w:eastAsia="標楷體" w:hAnsi="標楷體" w:hint="eastAsia"/>
          <w:spacing w:val="8"/>
          <w:kern w:val="0"/>
          <w:sz w:val="28"/>
          <w:szCs w:val="28"/>
        </w:rPr>
        <w:t>爰</w:t>
      </w:r>
      <w:proofErr w:type="gramEnd"/>
      <w:r w:rsidRPr="009E6DD5">
        <w:rPr>
          <w:rFonts w:ascii="標楷體" w:eastAsia="標楷體" w:hAnsi="標楷體" w:hint="eastAsia"/>
          <w:spacing w:val="8"/>
          <w:kern w:val="0"/>
          <w:sz w:val="28"/>
          <w:szCs w:val="28"/>
        </w:rPr>
        <w:t>為防止學生好奇誤用，應由源頭做起，教導學生選擇健康之行為及健康的生活型態，並培養正當休閒娛樂，避免</w:t>
      </w:r>
      <w:proofErr w:type="gramStart"/>
      <w:r w:rsidRPr="009E6DD5">
        <w:rPr>
          <w:rFonts w:ascii="標楷體" w:eastAsia="標楷體" w:hAnsi="標楷體" w:hint="eastAsia"/>
          <w:spacing w:val="8"/>
          <w:kern w:val="0"/>
          <w:sz w:val="28"/>
          <w:szCs w:val="28"/>
        </w:rPr>
        <w:t>接觸易染毒</w:t>
      </w:r>
      <w:proofErr w:type="gramEnd"/>
      <w:r w:rsidRPr="009E6DD5">
        <w:rPr>
          <w:rFonts w:ascii="標楷體" w:eastAsia="標楷體" w:hAnsi="標楷體" w:hint="eastAsia"/>
          <w:spacing w:val="8"/>
          <w:kern w:val="0"/>
          <w:sz w:val="28"/>
          <w:szCs w:val="28"/>
        </w:rPr>
        <w:t>之環境。</w:t>
      </w:r>
    </w:p>
    <w:p w:rsidR="009E6DD5" w:rsidRPr="009E6DD5" w:rsidRDefault="009E6DD5" w:rsidP="009E6DD5">
      <w:pPr>
        <w:spacing w:line="400" w:lineRule="exact"/>
        <w:ind w:left="1559" w:hanging="425"/>
        <w:jc w:val="both"/>
        <w:rPr>
          <w:rFonts w:ascii="標楷體" w:eastAsia="標楷體" w:hAnsi="標楷體"/>
          <w:spacing w:val="8"/>
          <w:kern w:val="0"/>
          <w:sz w:val="28"/>
          <w:szCs w:val="28"/>
        </w:rPr>
      </w:pPr>
      <w:r w:rsidRPr="009E6DD5">
        <w:rPr>
          <w:rFonts w:ascii="標楷體" w:eastAsia="標楷體" w:hAnsi="標楷體" w:hint="eastAsia"/>
          <w:spacing w:val="8"/>
          <w:kern w:val="0"/>
          <w:sz w:val="28"/>
          <w:szCs w:val="28"/>
        </w:rPr>
        <w:t>(2)加重學校人員及家長防毒責任，提升渠等防毒意識及必要支援，以建構綿密防護網絡。</w:t>
      </w:r>
    </w:p>
    <w:p w:rsidR="009E6DD5" w:rsidRPr="009E6DD5" w:rsidRDefault="009E6DD5" w:rsidP="009E6DD5">
      <w:pPr>
        <w:spacing w:line="400" w:lineRule="exact"/>
        <w:ind w:left="1559" w:hanging="425"/>
        <w:jc w:val="both"/>
        <w:rPr>
          <w:rFonts w:ascii="標楷體" w:eastAsia="標楷體" w:hAnsi="標楷體"/>
          <w:spacing w:val="8"/>
          <w:kern w:val="0"/>
          <w:sz w:val="28"/>
          <w:szCs w:val="28"/>
        </w:rPr>
      </w:pPr>
      <w:r w:rsidRPr="009E6DD5">
        <w:rPr>
          <w:rFonts w:ascii="標楷體" w:eastAsia="標楷體" w:hAnsi="標楷體" w:hint="eastAsia"/>
          <w:spacing w:val="8"/>
          <w:kern w:val="0"/>
          <w:sz w:val="28"/>
          <w:szCs w:val="28"/>
        </w:rPr>
        <w:t>(3)檢討特定人員篩選範圍並提供篩選工具，積極找出有用藥之虞的高風險學生或已用藥的個案，依其個別化需求，提供輔導介入措施，改善心理或行為適應問題，避免接觸毒品或繼續用藥。</w:t>
      </w:r>
    </w:p>
    <w:p w:rsidR="009E6DD5" w:rsidRDefault="009E6DD5" w:rsidP="009E6DD5">
      <w:pPr>
        <w:spacing w:line="400" w:lineRule="exact"/>
        <w:ind w:left="1559" w:hanging="425"/>
        <w:jc w:val="both"/>
        <w:rPr>
          <w:rFonts w:ascii="標楷體" w:eastAsia="標楷體" w:hAnsi="標楷體"/>
          <w:spacing w:val="8"/>
          <w:kern w:val="0"/>
          <w:sz w:val="28"/>
          <w:szCs w:val="28"/>
        </w:rPr>
      </w:pPr>
      <w:r w:rsidRPr="009E6DD5">
        <w:rPr>
          <w:rFonts w:ascii="標楷體" w:eastAsia="標楷體" w:hAnsi="標楷體" w:hint="eastAsia"/>
          <w:spacing w:val="8"/>
          <w:kern w:val="0"/>
          <w:sz w:val="28"/>
          <w:szCs w:val="28"/>
        </w:rPr>
        <w:lastRenderedPageBreak/>
        <w:t>(4)藉由環境預防的策略，與轄區檢警合作降低毒品的可及性，可利用大眾傳播媒體合作宣導，了解藥物濫用產生之不良影響，教導學生拒絕毒品之技能。</w:t>
      </w:r>
    </w:p>
    <w:p w:rsidR="00575B98" w:rsidRDefault="00575B98" w:rsidP="00FB02E8">
      <w:pPr>
        <w:numPr>
          <w:ilvl w:val="0"/>
          <w:numId w:val="39"/>
        </w:numPr>
        <w:spacing w:beforeLines="30" w:before="108" w:line="400" w:lineRule="exact"/>
        <w:ind w:left="0" w:firstLine="0"/>
        <w:jc w:val="both"/>
        <w:rPr>
          <w:rFonts w:ascii="標楷體" w:eastAsia="標楷體" w:hAnsi="標楷體"/>
          <w:spacing w:val="8"/>
          <w:kern w:val="0"/>
          <w:sz w:val="28"/>
          <w:szCs w:val="28"/>
        </w:rPr>
      </w:pPr>
      <w:r w:rsidRPr="001B05D6">
        <w:rPr>
          <w:rFonts w:ascii="標楷體" w:eastAsia="標楷體" w:hAnsi="標楷體" w:hint="eastAsia"/>
          <w:spacing w:val="8"/>
          <w:kern w:val="0"/>
          <w:sz w:val="28"/>
          <w:szCs w:val="28"/>
        </w:rPr>
        <w:t>架構與體系：</w:t>
      </w:r>
    </w:p>
    <w:p w:rsidR="00DC2C55" w:rsidRPr="00DC2C55" w:rsidRDefault="00DC2C55" w:rsidP="00DC2C55">
      <w:pPr>
        <w:numPr>
          <w:ilvl w:val="1"/>
          <w:numId w:val="39"/>
        </w:numPr>
        <w:spacing w:line="400" w:lineRule="exact"/>
        <w:ind w:left="992" w:hanging="312"/>
        <w:jc w:val="both"/>
        <w:rPr>
          <w:rFonts w:ascii="標楷體" w:eastAsia="標楷體" w:hAnsi="標楷體"/>
          <w:spacing w:val="8"/>
          <w:kern w:val="0"/>
          <w:sz w:val="28"/>
          <w:szCs w:val="28"/>
        </w:rPr>
      </w:pPr>
      <w:r w:rsidRPr="008B081D">
        <w:rPr>
          <w:rFonts w:ascii="標楷體" w:eastAsia="標楷體" w:hAnsi="標楷體" w:hint="eastAsia"/>
          <w:color w:val="000000" w:themeColor="text1"/>
          <w:sz w:val="28"/>
          <w:szCs w:val="28"/>
        </w:rPr>
        <w:t>防制學生藥物濫用行政支援網絡</w:t>
      </w:r>
    </w:p>
    <w:p w:rsidR="00DC2C55" w:rsidRDefault="00DC2C55" w:rsidP="00DC2C55">
      <w:pPr>
        <w:spacing w:line="400" w:lineRule="exact"/>
        <w:ind w:left="992"/>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8B081D">
        <w:rPr>
          <w:rFonts w:ascii="標楷體" w:eastAsia="標楷體" w:hAnsi="標楷體" w:hint="eastAsia"/>
          <w:color w:val="000000" w:themeColor="text1"/>
          <w:sz w:val="28"/>
          <w:szCs w:val="28"/>
        </w:rPr>
        <w:t>面對急遽變遷的社會及新興毒品的推陳出新，校園防制毒品入侵議題面臨強大挑戰，亟待與時俱進，由中央與地方政府、教育部學生校外生活輔導會、各級學校及家長團體建立協力的夥伴關係，</w:t>
      </w:r>
      <w:proofErr w:type="gramStart"/>
      <w:r w:rsidRPr="008B081D">
        <w:rPr>
          <w:rFonts w:ascii="標楷體" w:eastAsia="標楷體" w:hAnsi="標楷體" w:hint="eastAsia"/>
          <w:color w:val="000000" w:themeColor="text1"/>
          <w:sz w:val="28"/>
          <w:szCs w:val="28"/>
        </w:rPr>
        <w:t>跨域管理</w:t>
      </w:r>
      <w:proofErr w:type="gramEnd"/>
      <w:r w:rsidRPr="008B081D">
        <w:rPr>
          <w:rFonts w:ascii="標楷體" w:eastAsia="標楷體" w:hAnsi="標楷體" w:hint="eastAsia"/>
          <w:color w:val="000000" w:themeColor="text1"/>
          <w:sz w:val="28"/>
          <w:szCs w:val="28"/>
        </w:rPr>
        <w:t>以發揮綜效。另鑒於藥物濫用學生輔導作為非單一面向或僅由學校處遇即可有效，藥物濫用所造成個人身心的影響與社會治安的關聯，必須回到全人關懷與社會成本的系統思維上去思考，透過有效的行政協調模式來解決問題。</w:t>
      </w:r>
    </w:p>
    <w:p w:rsidR="00DC2C55" w:rsidRDefault="00DC2C55" w:rsidP="00DC2C55">
      <w:pPr>
        <w:spacing w:line="400" w:lineRule="exact"/>
        <w:ind w:left="992"/>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8B081D">
        <w:rPr>
          <w:rFonts w:ascii="標楷體" w:eastAsia="標楷體" w:hAnsi="標楷體" w:hint="eastAsia"/>
          <w:color w:val="000000" w:themeColor="text1"/>
          <w:sz w:val="28"/>
          <w:szCs w:val="28"/>
        </w:rPr>
        <w:t>「教育部防制學生藥物濫用行政支援網絡」以現行教育督導體制為縱向面，跨單位資源整合與運用為橫向面，置重點於地方政府教育局處及學生校外生活輔導會(包括直轄市政府教育局處校安室/軍訓室、各縣市聯絡處，以下統稱校外會)協調整合毒品危害防制中心所屬各局處，並結合地檢署、地方法院、家長團體與民間單位等資源橫向聯繫作為。(圖3)</w:t>
      </w:r>
    </w:p>
    <w:p w:rsidR="00DC2C55" w:rsidRDefault="003D4F2F" w:rsidP="00DC2C55">
      <w:pPr>
        <w:spacing w:line="400" w:lineRule="exact"/>
        <w:ind w:left="992"/>
        <w:jc w:val="both"/>
        <w:rPr>
          <w:rFonts w:ascii="標楷體" w:eastAsia="標楷體" w:hAnsi="標楷體"/>
          <w:color w:val="000000" w:themeColor="text1"/>
          <w:sz w:val="28"/>
          <w:szCs w:val="28"/>
        </w:rPr>
      </w:pPr>
      <w:r w:rsidRPr="008B081D">
        <w:rPr>
          <w:rFonts w:ascii="標楷體" w:eastAsia="標楷體" w:hAnsi="標楷體" w:cs="Arial"/>
          <w:bCs/>
          <w:noProof/>
          <w:sz w:val="28"/>
          <w:szCs w:val="28"/>
        </w:rPr>
        <mc:AlternateContent>
          <mc:Choice Requires="wpg">
            <w:drawing>
              <wp:anchor distT="0" distB="0" distL="114300" distR="114300" simplePos="0" relativeHeight="251669504" behindDoc="0" locked="0" layoutInCell="1" allowOverlap="1" wp14:anchorId="40D43BBF" wp14:editId="2904D845">
                <wp:simplePos x="0" y="0"/>
                <wp:positionH relativeFrom="column">
                  <wp:posOffset>787400</wp:posOffset>
                </wp:positionH>
                <wp:positionV relativeFrom="paragraph">
                  <wp:posOffset>160655</wp:posOffset>
                </wp:positionV>
                <wp:extent cx="5327650" cy="3386455"/>
                <wp:effectExtent l="0" t="0" r="25400" b="23495"/>
                <wp:wrapNone/>
                <wp:docPr id="7" name="群組 7"/>
                <wp:cNvGraphicFramePr/>
                <a:graphic xmlns:a="http://schemas.openxmlformats.org/drawingml/2006/main">
                  <a:graphicData uri="http://schemas.microsoft.com/office/word/2010/wordprocessingGroup">
                    <wpg:wgp>
                      <wpg:cNvGrpSpPr/>
                      <wpg:grpSpPr>
                        <a:xfrm>
                          <a:off x="0" y="0"/>
                          <a:ext cx="5327650" cy="3386455"/>
                          <a:chOff x="0" y="0"/>
                          <a:chExt cx="5327650" cy="3386455"/>
                        </a:xfrm>
                      </wpg:grpSpPr>
                      <wpg:grpSp>
                        <wpg:cNvPr id="8" name="群組 8"/>
                        <wpg:cNvGrpSpPr/>
                        <wpg:grpSpPr>
                          <a:xfrm>
                            <a:off x="0" y="0"/>
                            <a:ext cx="5327650" cy="3282950"/>
                            <a:chOff x="0" y="0"/>
                            <a:chExt cx="5327650" cy="3282950"/>
                          </a:xfrm>
                        </wpg:grpSpPr>
                        <wps:wsp>
                          <wps:cNvPr id="9" name="直線接點 9"/>
                          <wps:cNvCnPr/>
                          <wps:spPr>
                            <a:xfrm flipV="1">
                              <a:off x="425450" y="2228850"/>
                              <a:ext cx="460800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 name="直線接點 12"/>
                          <wps:cNvCnPr/>
                          <wps:spPr>
                            <a:xfrm>
                              <a:off x="5149850" y="393700"/>
                              <a:ext cx="0" cy="28800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 name="直線接點 19"/>
                          <wps:cNvCnPr/>
                          <wps:spPr>
                            <a:xfrm flipV="1">
                              <a:off x="254000" y="273050"/>
                              <a:ext cx="223200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 name="矩形 20"/>
                          <wps:cNvSpPr/>
                          <wps:spPr>
                            <a:xfrm>
                              <a:off x="361950" y="25400"/>
                              <a:ext cx="287655" cy="863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778E9" w:rsidRPr="00D0190F" w:rsidRDefault="003778E9" w:rsidP="00DC2C55">
                                <w:pPr>
                                  <w:jc w:val="center"/>
                                  <w:rPr>
                                    <w:rFonts w:ascii="標楷體" w:eastAsia="標楷體" w:hAnsi="標楷體"/>
                                  </w:rPr>
                                </w:pPr>
                                <w:r>
                                  <w:rPr>
                                    <w:rFonts w:ascii="標楷體" w:eastAsia="標楷體" w:hAnsi="標楷體" w:hint="eastAsia"/>
                                  </w:rPr>
                                  <w:t>緝毒合作組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21" name="矩形 21"/>
                          <wps:cNvSpPr/>
                          <wps:spPr>
                            <a:xfrm>
                              <a:off x="723900" y="25400"/>
                              <a:ext cx="287655" cy="863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778E9" w:rsidRPr="00D0190F" w:rsidRDefault="003778E9" w:rsidP="00DC2C55">
                                <w:pPr>
                                  <w:jc w:val="center"/>
                                  <w:rPr>
                                    <w:rFonts w:ascii="標楷體" w:eastAsia="標楷體" w:hAnsi="標楷體"/>
                                  </w:rPr>
                                </w:pPr>
                                <w:r>
                                  <w:rPr>
                                    <w:rFonts w:ascii="標楷體" w:eastAsia="標楷體" w:hAnsi="標楷體" w:hint="eastAsia"/>
                                  </w:rPr>
                                  <w:t>毒品戒毒組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22" name="矩形 22"/>
                          <wps:cNvSpPr/>
                          <wps:spPr>
                            <a:xfrm>
                              <a:off x="1085850" y="25400"/>
                              <a:ext cx="287655" cy="863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778E9" w:rsidRPr="00D0190F" w:rsidRDefault="003778E9" w:rsidP="00DC2C55">
                                <w:pPr>
                                  <w:jc w:val="center"/>
                                  <w:rPr>
                                    <w:rFonts w:ascii="標楷體" w:eastAsia="標楷體" w:hAnsi="標楷體"/>
                                  </w:rPr>
                                </w:pPr>
                                <w:r>
                                  <w:rPr>
                                    <w:rFonts w:ascii="標楷體" w:eastAsia="標楷體" w:hAnsi="標楷體" w:hint="eastAsia"/>
                                  </w:rPr>
                                  <w:t>防毒監控組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23" name="矩形 23"/>
                          <wps:cNvSpPr/>
                          <wps:spPr>
                            <a:xfrm>
                              <a:off x="1460500" y="25400"/>
                              <a:ext cx="287655" cy="863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778E9" w:rsidRPr="00D0190F" w:rsidRDefault="003778E9" w:rsidP="00DC2C55">
                                <w:pPr>
                                  <w:jc w:val="center"/>
                                  <w:rPr>
                                    <w:rFonts w:ascii="標楷體" w:eastAsia="標楷體" w:hAnsi="標楷體"/>
                                  </w:rPr>
                                </w:pPr>
                                <w:r>
                                  <w:rPr>
                                    <w:rFonts w:ascii="標楷體" w:eastAsia="標楷體" w:hAnsi="標楷體" w:hint="eastAsia"/>
                                  </w:rPr>
                                  <w:t>拒毒預防組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24" name="矩形 24"/>
                          <wps:cNvSpPr/>
                          <wps:spPr>
                            <a:xfrm>
                              <a:off x="0" y="25400"/>
                              <a:ext cx="287655" cy="863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778E9" w:rsidRPr="00D0190F" w:rsidRDefault="003778E9" w:rsidP="00DC2C55">
                                <w:pPr>
                                  <w:jc w:val="center"/>
                                  <w:rPr>
                                    <w:rFonts w:ascii="標楷體" w:eastAsia="標楷體" w:hAnsi="標楷體"/>
                                  </w:rPr>
                                </w:pPr>
                                <w:r>
                                  <w:rPr>
                                    <w:rFonts w:ascii="標楷體" w:eastAsia="標楷體" w:hAnsi="標楷體" w:hint="eastAsia"/>
                                  </w:rPr>
                                  <w:t>綜合規劃組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25" name="矩形 25"/>
                          <wps:cNvSpPr/>
                          <wps:spPr>
                            <a:xfrm>
                              <a:off x="101600" y="1917700"/>
                              <a:ext cx="323850" cy="7556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778E9" w:rsidRPr="00D0190F" w:rsidRDefault="003778E9" w:rsidP="00DC2C55">
                                <w:pPr>
                                  <w:jc w:val="center"/>
                                  <w:rPr>
                                    <w:rFonts w:ascii="標楷體" w:eastAsia="標楷體" w:hAnsi="標楷體"/>
                                  </w:rPr>
                                </w:pPr>
                                <w:r>
                                  <w:rPr>
                                    <w:rFonts w:ascii="標楷體" w:eastAsia="標楷體" w:hAnsi="標楷體" w:hint="eastAsia"/>
                                  </w:rPr>
                                  <w:t>地方法院</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26" name="矩形 26"/>
                          <wps:cNvSpPr/>
                          <wps:spPr>
                            <a:xfrm>
                              <a:off x="539750" y="1911350"/>
                              <a:ext cx="323850" cy="7556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778E9" w:rsidRPr="00D0190F" w:rsidRDefault="003778E9" w:rsidP="00DC2C55">
                                <w:pPr>
                                  <w:jc w:val="center"/>
                                  <w:rPr>
                                    <w:rFonts w:ascii="標楷體" w:eastAsia="標楷體" w:hAnsi="標楷體"/>
                                  </w:rPr>
                                </w:pPr>
                                <w:r>
                                  <w:rPr>
                                    <w:rFonts w:ascii="標楷體" w:eastAsia="標楷體" w:hAnsi="標楷體" w:hint="eastAsia"/>
                                  </w:rPr>
                                  <w:t>地檢署</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27" name="矩形 27"/>
                          <wps:cNvSpPr/>
                          <wps:spPr>
                            <a:xfrm>
                              <a:off x="4997450" y="914400"/>
                              <a:ext cx="323850" cy="7556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778E9" w:rsidRPr="00D0190F" w:rsidRDefault="003778E9" w:rsidP="00DC2C55">
                                <w:pPr>
                                  <w:jc w:val="center"/>
                                  <w:rPr>
                                    <w:rFonts w:ascii="標楷體" w:eastAsia="標楷體" w:hAnsi="標楷體"/>
                                  </w:rPr>
                                </w:pPr>
                                <w:r>
                                  <w:rPr>
                                    <w:rFonts w:ascii="標楷體" w:eastAsia="標楷體" w:hAnsi="標楷體" w:hint="eastAsia"/>
                                  </w:rPr>
                                  <w:t>家長團體</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28" name="矩形 28"/>
                          <wps:cNvSpPr/>
                          <wps:spPr>
                            <a:xfrm>
                              <a:off x="5003800" y="1885950"/>
                              <a:ext cx="323850" cy="7556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778E9" w:rsidRPr="00D0190F" w:rsidRDefault="003778E9" w:rsidP="00DC2C55">
                                <w:pPr>
                                  <w:jc w:val="center"/>
                                  <w:rPr>
                                    <w:rFonts w:ascii="標楷體" w:eastAsia="標楷體" w:hAnsi="標楷體"/>
                                  </w:rPr>
                                </w:pPr>
                                <w:r>
                                  <w:rPr>
                                    <w:rFonts w:ascii="標楷體" w:eastAsia="標楷體" w:hAnsi="標楷體" w:hint="eastAsia"/>
                                  </w:rPr>
                                  <w:t>民間組織</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29" name="矩形 29"/>
                          <wps:cNvSpPr/>
                          <wps:spPr>
                            <a:xfrm>
                              <a:off x="4375150" y="12700"/>
                              <a:ext cx="800100" cy="3238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778E9" w:rsidRPr="00D0190F" w:rsidRDefault="003778E9" w:rsidP="00DC2C55">
                                <w:pPr>
                                  <w:spacing w:line="300" w:lineRule="exact"/>
                                  <w:jc w:val="center"/>
                                  <w:rPr>
                                    <w:rFonts w:ascii="標楷體" w:eastAsia="標楷體" w:hAnsi="標楷體"/>
                                  </w:rPr>
                                </w:pPr>
                                <w:r>
                                  <w:rPr>
                                    <w:rFonts w:ascii="標楷體" w:eastAsia="標楷體" w:hAnsi="標楷體" w:hint="eastAsia"/>
                                  </w:rPr>
                                  <w:t>大專校院</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30" name="矩形 30"/>
                          <wps:cNvSpPr/>
                          <wps:spPr>
                            <a:xfrm>
                              <a:off x="1981200" y="5080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統合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矩形 31"/>
                          <wps:cNvSpPr/>
                          <wps:spPr>
                            <a:xfrm>
                              <a:off x="4133166" y="40640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直線接點 32"/>
                          <wps:cNvCnPr/>
                          <wps:spPr>
                            <a:xfrm flipV="1">
                              <a:off x="3568700" y="3282950"/>
                              <a:ext cx="158400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矩形 33"/>
                          <wps:cNvSpPr/>
                          <wps:spPr>
                            <a:xfrm>
                              <a:off x="4419600" y="200660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矩形 34"/>
                          <wps:cNvSpPr/>
                          <wps:spPr>
                            <a:xfrm>
                              <a:off x="4126326" y="305435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矩形 35"/>
                          <wps:cNvSpPr/>
                          <wps:spPr>
                            <a:xfrm>
                              <a:off x="1428750" y="201295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直線接點 36"/>
                          <wps:cNvCnPr/>
                          <wps:spPr>
                            <a:xfrm>
                              <a:off x="2190750" y="336550"/>
                              <a:ext cx="2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直線接點 37"/>
                          <wps:cNvCnPr/>
                          <wps:spPr>
                            <a:xfrm>
                              <a:off x="2184400" y="336550"/>
                              <a:ext cx="0" cy="1655445"/>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8" name="直線接點 38"/>
                          <wps:cNvCnPr/>
                          <wps:spPr>
                            <a:xfrm flipH="1">
                              <a:off x="2298700" y="419100"/>
                              <a:ext cx="0" cy="15836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單箭頭接點 39"/>
                          <wps:cNvCnPr/>
                          <wps:spPr>
                            <a:xfrm>
                              <a:off x="2298700" y="419100"/>
                              <a:ext cx="1797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矩形 40"/>
                          <wps:cNvSpPr/>
                          <wps:spPr>
                            <a:xfrm>
                              <a:off x="1955800" y="596900"/>
                              <a:ext cx="215900" cy="3238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41" name="矩形 41"/>
                          <wps:cNvSpPr/>
                          <wps:spPr>
                            <a:xfrm>
                              <a:off x="2286000" y="59055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42" name="矩形 42"/>
                          <wps:cNvSpPr/>
                          <wps:spPr>
                            <a:xfrm>
                              <a:off x="2901950" y="2006600"/>
                              <a:ext cx="278765" cy="2095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直線接點 43"/>
                          <wps:cNvCnPr/>
                          <wps:spPr>
                            <a:xfrm flipV="1">
                              <a:off x="3594100" y="393700"/>
                              <a:ext cx="154749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4" name="直線接點 44"/>
                          <wps:cNvCnPr/>
                          <wps:spPr>
                            <a:xfrm flipV="1">
                              <a:off x="3568700" y="279400"/>
                              <a:ext cx="791845" cy="0"/>
                            </a:xfrm>
                            <a:prstGeom prst="line">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5" name="直線接點 45"/>
                          <wps:cNvCnPr/>
                          <wps:spPr>
                            <a:xfrm flipV="1">
                              <a:off x="3556000" y="222250"/>
                              <a:ext cx="791845" cy="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 name="矩形 46"/>
                          <wps:cNvSpPr/>
                          <wps:spPr>
                            <a:xfrm>
                              <a:off x="3606800" y="0"/>
                              <a:ext cx="685800" cy="19050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督導</w:t>
                                </w:r>
                                <w:r>
                                  <w:rPr>
                                    <w:rFonts w:ascii="標楷體" w:eastAsia="標楷體" w:hAnsi="標楷體"/>
                                    <w:sz w:val="20"/>
                                    <w:szCs w:val="20"/>
                                  </w:rPr>
                                  <w:t>、通報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直線接點 47"/>
                          <wps:cNvCnPr/>
                          <wps:spPr>
                            <a:xfrm flipV="1">
                              <a:off x="3575050" y="1250950"/>
                              <a:ext cx="141541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8" name="矩形 48"/>
                          <wps:cNvSpPr/>
                          <wps:spPr>
                            <a:xfrm>
                              <a:off x="4127500" y="1016000"/>
                              <a:ext cx="278765" cy="2095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矩形 49"/>
                          <wps:cNvSpPr/>
                          <wps:spPr>
                            <a:xfrm>
                              <a:off x="990600" y="1733550"/>
                              <a:ext cx="324000" cy="14760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778E9" w:rsidRPr="00D0190F" w:rsidRDefault="003778E9" w:rsidP="00DC2C55">
                                <w:pPr>
                                  <w:jc w:val="center"/>
                                  <w:rPr>
                                    <w:rFonts w:ascii="標楷體" w:eastAsia="標楷體" w:hAnsi="標楷體"/>
                                  </w:rPr>
                                </w:pPr>
                                <w:proofErr w:type="gramStart"/>
                                <w:r>
                                  <w:rPr>
                                    <w:rFonts w:ascii="標楷體" w:eastAsia="標楷體" w:hAnsi="標楷體" w:hint="eastAsia"/>
                                  </w:rPr>
                                  <w:t>毒防中心</w:t>
                                </w:r>
                                <w:proofErr w:type="gramEnd"/>
                                <w:r>
                                  <w:rPr>
                                    <w:rFonts w:ascii="標楷體" w:eastAsia="標楷體" w:hAnsi="標楷體" w:hint="eastAsia"/>
                                  </w:rPr>
                                  <w:t>各分組機關</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g:grpSp>
                      <wpg:grpSp>
                        <wpg:cNvPr id="50" name="群組 50"/>
                        <wpg:cNvGrpSpPr/>
                        <wpg:grpSpPr>
                          <a:xfrm>
                            <a:off x="1854200" y="82550"/>
                            <a:ext cx="2366645" cy="3303905"/>
                            <a:chOff x="0" y="0"/>
                            <a:chExt cx="2366645" cy="3303905"/>
                          </a:xfrm>
                        </wpg:grpSpPr>
                        <wps:wsp>
                          <wps:cNvPr id="51" name="矩形 51"/>
                          <wps:cNvSpPr/>
                          <wps:spPr>
                            <a:xfrm>
                              <a:off x="882650" y="246380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52" name="矩形 52"/>
                          <wps:cNvSpPr/>
                          <wps:spPr>
                            <a:xfrm>
                              <a:off x="1225550" y="247650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g:grpSp>
                          <wpg:cNvPr id="53" name="群組 53"/>
                          <wpg:cNvGrpSpPr/>
                          <wpg:grpSpPr>
                            <a:xfrm>
                              <a:off x="0" y="0"/>
                              <a:ext cx="2366645" cy="3303905"/>
                              <a:chOff x="0" y="0"/>
                              <a:chExt cx="2366645" cy="3303905"/>
                            </a:xfrm>
                          </wpg:grpSpPr>
                          <wps:wsp>
                            <wps:cNvPr id="54" name="矩形 54"/>
                            <wps:cNvSpPr/>
                            <wps:spPr>
                              <a:xfrm>
                                <a:off x="882650" y="147955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55" name="矩形 55"/>
                            <wps:cNvSpPr/>
                            <wps:spPr>
                              <a:xfrm>
                                <a:off x="1231900" y="148590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g:grpSp>
                            <wpg:cNvPr id="56" name="群組 56"/>
                            <wpg:cNvGrpSpPr/>
                            <wpg:grpSpPr>
                              <a:xfrm>
                                <a:off x="0" y="0"/>
                                <a:ext cx="2366645" cy="3303905"/>
                                <a:chOff x="-311201" y="6350"/>
                                <a:chExt cx="2367061" cy="3303905"/>
                              </a:xfrm>
                            </wpg:grpSpPr>
                            <wpg:grpSp>
                              <wpg:cNvPr id="57" name="群組 57"/>
                              <wpg:cNvGrpSpPr/>
                              <wpg:grpSpPr>
                                <a:xfrm>
                                  <a:off x="-311201" y="6350"/>
                                  <a:ext cx="2367061" cy="3303905"/>
                                  <a:chOff x="-311201" y="6350"/>
                                  <a:chExt cx="2367061" cy="3303905"/>
                                </a:xfrm>
                              </wpg:grpSpPr>
                              <wps:wsp>
                                <wps:cNvPr id="58" name="矩形 58"/>
                                <wps:cNvSpPr/>
                                <wps:spPr>
                                  <a:xfrm>
                                    <a:off x="323846" y="6350"/>
                                    <a:ext cx="1080098" cy="395549"/>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778E9" w:rsidRPr="00D0190F" w:rsidRDefault="003778E9" w:rsidP="00DC2C55">
                                      <w:pPr>
                                        <w:jc w:val="center"/>
                                        <w:rPr>
                                          <w:rFonts w:ascii="標楷體" w:eastAsia="標楷體" w:hAnsi="標楷體"/>
                                        </w:rPr>
                                      </w:pPr>
                                      <w:r w:rsidRPr="00D0190F">
                                        <w:rPr>
                                          <w:rFonts w:ascii="標楷體" w:eastAsia="標楷體" w:hAnsi="標楷體" w:hint="eastAsia"/>
                                        </w:rPr>
                                        <w:t>教育部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矩形 59"/>
                                <wps:cNvSpPr/>
                                <wps:spPr>
                                  <a:xfrm>
                                    <a:off x="330197" y="958850"/>
                                    <a:ext cx="1080098" cy="395549"/>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778E9" w:rsidRPr="00D0190F" w:rsidRDefault="003778E9" w:rsidP="00DC2C55">
                                      <w:pPr>
                                        <w:jc w:val="center"/>
                                        <w:rPr>
                                          <w:rFonts w:ascii="標楷體" w:eastAsia="標楷體" w:hAnsi="標楷體"/>
                                        </w:rPr>
                                      </w:pPr>
                                      <w:r>
                                        <w:rPr>
                                          <w:rFonts w:ascii="標楷體" w:eastAsia="標楷體" w:hAnsi="標楷體" w:hint="eastAsia"/>
                                        </w:rPr>
                                        <w:t>國教署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直線單箭頭接點 60"/>
                                <wps:cNvCnPr/>
                                <wps:spPr>
                                  <a:xfrm>
                                    <a:off x="692150" y="406400"/>
                                    <a:ext cx="0" cy="53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直線單箭頭接點 61"/>
                                <wps:cNvCnPr/>
                                <wps:spPr>
                                  <a:xfrm>
                                    <a:off x="1016000" y="412750"/>
                                    <a:ext cx="0" cy="5397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2" name="直線單箭頭接點 62"/>
                                <wps:cNvCnPr/>
                                <wps:spPr>
                                  <a:xfrm>
                                    <a:off x="507998" y="1365250"/>
                                    <a:ext cx="0" cy="54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直線單箭頭接點 63"/>
                                <wps:cNvCnPr/>
                                <wps:spPr>
                                  <a:xfrm>
                                    <a:off x="596895" y="1377950"/>
                                    <a:ext cx="0" cy="54000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4" name="直線單箭頭接點 64"/>
                                <wps:cNvCnPr/>
                                <wps:spPr>
                                  <a:xfrm>
                                    <a:off x="1136656" y="1377950"/>
                                    <a:ext cx="0" cy="54000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5" name="直線單箭頭接點 65"/>
                                <wps:cNvCnPr/>
                                <wps:spPr>
                                  <a:xfrm>
                                    <a:off x="1219204" y="1365250"/>
                                    <a:ext cx="0" cy="5400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6" name="矩形 66"/>
                                <wps:cNvSpPr/>
                                <wps:spPr>
                                  <a:xfrm>
                                    <a:off x="323846" y="2914650"/>
                                    <a:ext cx="1080098" cy="39560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778E9" w:rsidRPr="00D0190F" w:rsidRDefault="003778E9" w:rsidP="00DC2C55">
                                      <w:pPr>
                                        <w:jc w:val="center"/>
                                        <w:rPr>
                                          <w:rFonts w:ascii="標楷體" w:eastAsia="標楷體" w:hAnsi="標楷體"/>
                                        </w:rPr>
                                      </w:pPr>
                                      <w:r>
                                        <w:rPr>
                                          <w:rFonts w:ascii="標楷體" w:eastAsia="標楷體" w:hAnsi="標楷體" w:hint="eastAsia"/>
                                        </w:rPr>
                                        <w:t>轄屬學校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直線單箭頭接點 67"/>
                                <wps:cNvCnPr/>
                                <wps:spPr>
                                  <a:xfrm>
                                    <a:off x="596896" y="2374900"/>
                                    <a:ext cx="0" cy="5397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8" name="直線單箭頭接點 68"/>
                                <wps:cNvCnPr/>
                                <wps:spPr>
                                  <a:xfrm>
                                    <a:off x="507998" y="2362200"/>
                                    <a:ext cx="0" cy="53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直線單箭頭接點 69"/>
                                <wps:cNvCnPr/>
                                <wps:spPr>
                                  <a:xfrm>
                                    <a:off x="1117604" y="2374900"/>
                                    <a:ext cx="0" cy="5397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0" name="直線單箭頭接點 70"/>
                                <wps:cNvCnPr/>
                                <wps:spPr>
                                  <a:xfrm>
                                    <a:off x="1200152" y="2355850"/>
                                    <a:ext cx="0" cy="5397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矩形 71"/>
                                <wps:cNvSpPr/>
                                <wps:spPr>
                                  <a:xfrm>
                                    <a:off x="1047764" y="1924050"/>
                                    <a:ext cx="1008096" cy="431165"/>
                                  </a:xfrm>
                                  <a:prstGeom prst="rect">
                                    <a:avLst/>
                                  </a:prstGeom>
                                  <a:solidFill>
                                    <a:schemeClr val="bg1"/>
                                  </a:solidFill>
                                  <a:ln w="9525"/>
                                </wps:spPr>
                                <wps:style>
                                  <a:lnRef idx="2">
                                    <a:schemeClr val="dk1"/>
                                  </a:lnRef>
                                  <a:fillRef idx="1">
                                    <a:schemeClr val="lt1"/>
                                  </a:fillRef>
                                  <a:effectRef idx="0">
                                    <a:schemeClr val="dk1"/>
                                  </a:effectRef>
                                  <a:fontRef idx="minor">
                                    <a:schemeClr val="dk1"/>
                                  </a:fontRef>
                                </wps:style>
                                <wps:txbx>
                                  <w:txbxContent>
                                    <w:p w:rsidR="003778E9" w:rsidRDefault="003778E9" w:rsidP="00DC2C55">
                                      <w:pPr>
                                        <w:spacing w:line="280" w:lineRule="exact"/>
                                        <w:jc w:val="center"/>
                                        <w:rPr>
                                          <w:rFonts w:ascii="標楷體" w:eastAsia="標楷體" w:hAnsi="標楷體"/>
                                        </w:rPr>
                                      </w:pPr>
                                      <w:r>
                                        <w:rPr>
                                          <w:rFonts w:ascii="標楷體" w:eastAsia="標楷體" w:hAnsi="標楷體" w:hint="eastAsia"/>
                                        </w:rPr>
                                        <w:t>地方政府</w:t>
                                      </w:r>
                                    </w:p>
                                    <w:p w:rsidR="003778E9" w:rsidRDefault="003778E9" w:rsidP="00DC2C55">
                                      <w:pPr>
                                        <w:spacing w:line="280" w:lineRule="exact"/>
                                        <w:jc w:val="center"/>
                                        <w:rPr>
                                          <w:rFonts w:ascii="標楷體" w:eastAsia="標楷體" w:hAnsi="標楷體"/>
                                        </w:rPr>
                                      </w:pPr>
                                      <w:r>
                                        <w:rPr>
                                          <w:rFonts w:ascii="標楷體" w:eastAsia="標楷體" w:hAnsi="標楷體" w:hint="eastAsia"/>
                                        </w:rPr>
                                        <w:t>教育局處</w:t>
                                      </w:r>
                                    </w:p>
                                    <w:p w:rsidR="003778E9" w:rsidRPr="00D0190F" w:rsidRDefault="003778E9" w:rsidP="00DC2C55">
                                      <w:pPr>
                                        <w:spacing w:line="260" w:lineRule="exact"/>
                                        <w:jc w:val="center"/>
                                        <w:rPr>
                                          <w:rFonts w:ascii="標楷體" w:eastAsia="標楷體" w:hAnsi="標楷體"/>
                                        </w:rPr>
                                      </w:pP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wps:wsp>
                                <wps:cNvPr id="72" name="矩形 72"/>
                                <wps:cNvSpPr/>
                                <wps:spPr>
                                  <a:xfrm>
                                    <a:off x="-311201" y="1924050"/>
                                    <a:ext cx="1008096" cy="43116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778E9" w:rsidRPr="00D0190F" w:rsidRDefault="003778E9" w:rsidP="00DC2C55">
                                      <w:pPr>
                                        <w:jc w:val="center"/>
                                        <w:rPr>
                                          <w:rFonts w:ascii="標楷體" w:eastAsia="標楷體" w:hAnsi="標楷體"/>
                                        </w:rPr>
                                      </w:pPr>
                                      <w:r>
                                        <w:rPr>
                                          <w:rFonts w:ascii="標楷體" w:eastAsia="標楷體" w:hAnsi="標楷體" w:hint="eastAsia"/>
                                        </w:rPr>
                                        <w:t>校外會</w:t>
                                      </w:r>
                                      <w:r w:rsidRPr="00AF41AB">
                                        <w:rPr>
                                          <w:rFonts w:ascii="標楷體" w:eastAsia="標楷體" w:hAnsi="標楷體" w:hint="eastAsia"/>
                                          <w:sz w:val="20"/>
                                          <w:szCs w:val="20"/>
                                        </w:rPr>
                                        <w:t>(</w:t>
                                      </w:r>
                                      <w:proofErr w:type="gramStart"/>
                                      <w:r w:rsidRPr="00AF41AB">
                                        <w:rPr>
                                          <w:rFonts w:ascii="標楷體" w:eastAsia="標楷體" w:hAnsi="標楷體"/>
                                          <w:sz w:val="20"/>
                                          <w:szCs w:val="20"/>
                                        </w:rPr>
                                        <w:t>註</w:t>
                                      </w:r>
                                      <w:proofErr w:type="gramEnd"/>
                                      <w:r w:rsidRPr="00AF41AB">
                                        <w:rPr>
                                          <w:rFonts w:ascii="標楷體" w:eastAsia="標楷體" w:hAnsi="標楷體"/>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 name="群組 73"/>
                              <wpg:cNvGrpSpPr/>
                              <wpg:grpSpPr>
                                <a:xfrm>
                                  <a:off x="273050" y="520700"/>
                                  <a:ext cx="1174853" cy="2279800"/>
                                  <a:chOff x="6350" y="12700"/>
                                  <a:chExt cx="1174853" cy="2279800"/>
                                </a:xfrm>
                              </wpg:grpSpPr>
                              <wps:wsp>
                                <wps:cNvPr id="74" name="矩形 74"/>
                                <wps:cNvSpPr/>
                                <wps:spPr>
                                  <a:xfrm>
                                    <a:off x="768350" y="31750"/>
                                    <a:ext cx="215900" cy="3238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jc w:val="center"/>
                                        <w:rPr>
                                          <w:rFonts w:ascii="標楷體" w:eastAsia="標楷體" w:hAnsi="標楷體"/>
                                          <w:sz w:val="20"/>
                                          <w:szCs w:val="20"/>
                                        </w:rPr>
                                      </w:pPr>
                                      <w:r w:rsidRPr="009332A0">
                                        <w:rPr>
                                          <w:rFonts w:ascii="標楷體" w:eastAsia="標楷體" w:hAnsi="標楷體" w:hint="eastAsia"/>
                                          <w:sz w:val="20"/>
                                          <w:szCs w:val="20"/>
                                        </w:rPr>
                                        <w:t>協調</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75" name="矩形 75"/>
                                <wps:cNvSpPr/>
                                <wps:spPr>
                                  <a:xfrm>
                                    <a:off x="234954" y="12700"/>
                                    <a:ext cx="215900" cy="32385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jc w:val="center"/>
                                        <w:rPr>
                                          <w:rFonts w:ascii="標楷體" w:eastAsia="標楷體" w:hAnsi="標楷體"/>
                                          <w:sz w:val="20"/>
                                          <w:szCs w:val="20"/>
                                        </w:rPr>
                                      </w:pPr>
                                      <w:r>
                                        <w:rPr>
                                          <w:rFonts w:ascii="標楷體" w:eastAsia="標楷體" w:hAnsi="標楷體" w:hint="eastAsia"/>
                                          <w:sz w:val="20"/>
                                          <w:szCs w:val="20"/>
                                        </w:rPr>
                                        <w:t>統籌</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76" name="矩形 76"/>
                                <wps:cNvSpPr/>
                                <wps:spPr>
                                  <a:xfrm>
                                    <a:off x="6350" y="965200"/>
                                    <a:ext cx="216000" cy="32400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77" name="矩形 77"/>
                                <wps:cNvSpPr/>
                                <wps:spPr>
                                  <a:xfrm>
                                    <a:off x="965203" y="977900"/>
                                    <a:ext cx="216000" cy="32400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wps:wsp>
                                <wps:cNvPr id="78" name="矩形 78"/>
                                <wps:cNvSpPr/>
                                <wps:spPr>
                                  <a:xfrm>
                                    <a:off x="25402" y="1949450"/>
                                    <a:ext cx="216000" cy="32400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79" name="矩形 79"/>
                                <wps:cNvSpPr/>
                                <wps:spPr>
                                  <a:xfrm>
                                    <a:off x="946155" y="1968500"/>
                                    <a:ext cx="216000" cy="32400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wpg:grpSp>
                          </wpg:grpSp>
                        </wpg:grpSp>
                      </wpg:grpSp>
                    </wpg:wgp>
                  </a:graphicData>
                </a:graphic>
                <wp14:sizeRelH relativeFrom="margin">
                  <wp14:pctWidth>0</wp14:pctWidth>
                </wp14:sizeRelH>
                <wp14:sizeRelV relativeFrom="margin">
                  <wp14:pctHeight>0</wp14:pctHeight>
                </wp14:sizeRelV>
              </wp:anchor>
            </w:drawing>
          </mc:Choice>
          <mc:Fallback>
            <w:pict>
              <v:group id="群組 7" o:spid="_x0000_s1026" style="position:absolute;left:0;text-align:left;margin-left:62pt;margin-top:12.65pt;width:419.5pt;height:266.65pt;z-index:251669504;mso-width-relative:margin;mso-height-relative:margin" coordsize="53276,3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">
                <v:group id="群組 8" o:spid="_x0000_s1027" style="position:absolute;width:53276;height:32829" coordsize="53276,32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直線接點 9" o:spid="_x0000_s1028" style="position:absolute;flip:y;visibility:visible;mso-wrap-style:square" from="4254,22288" to="50334,2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P73MAAAADaAAAADwAAAGRycy9kb3ducmV2LnhtbESP3WoCMRSE7wt9h3AK3tWkCqVujSKC&#10;IF60/j3AYXPcXdycLMlR17dvBKGXw8x8w0znvW/VlWJqAlv4GBpQxGVwDVcWjofV+xeoJMgO28Bk&#10;4U4J5rPXlykWLtx4R9e9VCpDOBVooRbpCq1TWZPHNAwdcfZOIXqULGOlXcRbhvtWj4z51B4bzgs1&#10;drSsqTzvL96CFlzEsVmeDNF2Iz/n4+/mbqwdvPWLb1BCvfyHn+21szCBx5V8A/Ts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T+9zAAAAA2gAAAA8AAAAAAAAAAAAAAAAA&#10;oQIAAGRycy9kb3ducmV2LnhtbFBLBQYAAAAABAAEAPkAAACOAwAAAAA=&#10;" strokecolor="black [3213]">
                    <v:stroke dashstyle="dash"/>
                  </v:line>
                  <v:line id="直線接點 12" o:spid="_x0000_s1029" style="position:absolute;visibility:visible;mso-wrap-style:square" from="51498,3937" to="51498,3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5JG8EAAADbAAAADwAAAGRycy9kb3ducmV2LnhtbERPTWvCQBC9C/6HZYRepG70EEvqKkUQ&#10;Cp4aLb1OdyfZ0OxsyK4x9te7QqG3ebzP2exG14qB+tB4VrBcZCCItTcN1wrOp8PzC4gQkQ22nknB&#10;jQLsttPJBgvjr/xBQxlrkUI4FKjAxtgVUgZtyWFY+I44cZXvHcYE+1qaHq8p3LVylWW5dNhwarDY&#10;0d6S/ikvTsExX5f4fdKfX7e5HOyRKv2bV0o9zca3VxCRxvgv/nO/mzR/BY9f0gFye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rkkbwQAAANsAAAAPAAAAAAAAAAAAAAAA&#10;AKECAABkcnMvZG93bnJldi54bWxQSwUGAAAAAAQABAD5AAAAjwMAAAAA&#10;" strokecolor="black [3213]">
                    <v:stroke dashstyle="dash"/>
                  </v:line>
                  <v:line id="直線接點 19" o:spid="_x0000_s1030" style="position:absolute;flip:y;visibility:visible;mso-wrap-style:square" from="2540,2730" to="24860,2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NG9L8AAADbAAAADwAAAGRycy9kb3ducmV2LnhtbERP22oCMRB9L/QfwhR8q0kVSt0aRQRB&#10;fGi9fcCwGXcXN5MlGXX9+0YQ+jaHc53pvPetulJMTWALH0MDirgMruHKwvGwev8ClQTZYRuYLNwp&#10;wXz2+jLFwoUb7+i6l0rlEE4FWqhFukLrVNbkMQ1DR5y5U4geJcNYaRfxlsN9q0fGfGqPDeeGGjta&#10;1lSe9xdvQQsu4tgsT4Zou5Gf8/F3czfWDt76xTcooV7+xU/32uX5E3j8kg/Qs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GNG9L8AAADbAAAADwAAAAAAAAAAAAAAAACh&#10;AgAAZHJzL2Rvd25yZXYueG1sUEsFBgAAAAAEAAQA+QAAAI0DAAAAAA==&#10;" strokecolor="black [3213]">
                    <v:stroke dashstyle="dash"/>
                  </v:line>
                  <v:rect id="矩形 20" o:spid="_x0000_s1031" style="position:absolute;left:3619;top:254;width:2877;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vl/rwA&#10;AADbAAAADwAAAGRycy9kb3ducmV2LnhtbERPSwrCMBDdC94hjOBGNFVBpBpFFEHBjR9wOyRjW2wm&#10;pYlaPb1ZCC4f7z9fNrYUT6p94VjBcJCAINbOFJwpuJy3/SkIH5ANlo5JwZs8LBft1hxT4158pOcp&#10;ZCKGsE9RQR5ClUrpdU4W/cBVxJG7udpiiLDOpKnxFcNtKUdJMpEWC44NOVa0zknfTw+rwPY214ev&#10;Dp99drVOoz6M3VAr1e00qxmIQE34i3/unVEwiuvjl/gD5O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a+X+vAAAANsAAAAPAAAAAAAAAAAAAAAAAJgCAABkcnMvZG93bnJldi54&#10;bWxQSwUGAAAAAAQABAD1AAAAgQMAAAAA&#10;" fillcolor="white [3201]" strokecolor="black [3200]" strokeweight=".5pt">
                    <v:textbox style="layout-flow:vertical-ideographic" inset="0,,0">
                      <w:txbxContent>
                        <w:p w:rsidR="003778E9" w:rsidRPr="00D0190F" w:rsidRDefault="003778E9" w:rsidP="00DC2C55">
                          <w:pPr>
                            <w:jc w:val="center"/>
                            <w:rPr>
                              <w:rFonts w:ascii="標楷體" w:eastAsia="標楷體" w:hAnsi="標楷體"/>
                            </w:rPr>
                          </w:pPr>
                          <w:r>
                            <w:rPr>
                              <w:rFonts w:ascii="標楷體" w:eastAsia="標楷體" w:hAnsi="標楷體" w:hint="eastAsia"/>
                            </w:rPr>
                            <w:t>緝毒合作組</w:t>
                          </w:r>
                        </w:p>
                      </w:txbxContent>
                    </v:textbox>
                  </v:rect>
                  <v:rect id="矩形 21" o:spid="_x0000_s1032" style="position:absolute;left:7239;top:254;width:2876;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AZcMA&#10;AADbAAAADwAAAGRycy9kb3ducmV2LnhtbESPwWrDMBBE74X8g9hCL6WR7UAJbmRTUgot+NIk4Osi&#10;bWwTa2UsOXHy9VWg0OMwM2+YTTnbXpxp9J1jBekyAUGsnem4UXDYf76sQfiAbLB3TAqu5KEsFg8b&#10;zI278A+dd6EREcI+RwVtCEMupdctWfRLNxBH7+hGiyHKsZFmxEuE215mSfIqLXYcF1ocaNuSPu0m&#10;q8A+f9STH6rbd1Nbp1FXK5dqpZ4e5/c3EIHm8B/+a38ZBVkK9y/xB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dAZcMAAADbAAAADwAAAAAAAAAAAAAAAACYAgAAZHJzL2Rv&#10;d25yZXYueG1sUEsFBgAAAAAEAAQA9QAAAIgDAAAAAA==&#10;" fillcolor="white [3201]" strokecolor="black [3200]" strokeweight=".5pt">
                    <v:textbox style="layout-flow:vertical-ideographic" inset="0,,0">
                      <w:txbxContent>
                        <w:p w:rsidR="003778E9" w:rsidRPr="00D0190F" w:rsidRDefault="003778E9" w:rsidP="00DC2C55">
                          <w:pPr>
                            <w:jc w:val="center"/>
                            <w:rPr>
                              <w:rFonts w:ascii="標楷體" w:eastAsia="標楷體" w:hAnsi="標楷體"/>
                            </w:rPr>
                          </w:pPr>
                          <w:r>
                            <w:rPr>
                              <w:rFonts w:ascii="標楷體" w:eastAsia="標楷體" w:hAnsi="標楷體" w:hint="eastAsia"/>
                            </w:rPr>
                            <w:t>毒品戒毒組</w:t>
                          </w:r>
                        </w:p>
                      </w:txbxContent>
                    </v:textbox>
                  </v:rect>
                  <v:rect id="矩形 22" o:spid="_x0000_s1033" style="position:absolute;left:10858;top:254;width:2877;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eEsMA&#10;AADbAAAADwAAAGRycy9kb3ducmV2LnhtbESPQWvCQBSE74L/YXmFXqTZmIJI6kaKIlTIpSp4few+&#10;k2D2bciuJu2vdwsFj8PMfMOs1qNtxZ163zhWME9SEMTamYYrBafj7m0Jwgdkg61jUvBDHtbFdLLC&#10;3LiBv+l+CJWIEPY5KqhD6HIpva7Jok9cRxy9i+sthij7Spoehwi3rczSdCEtNhwXauxoU5O+Hm5W&#10;gZ1tzzfflb/76mydRl2+u7lW6vVl/PwAEWgMz/B/+8soyDL4+xJ/gC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XeEsMAAADbAAAADwAAAAAAAAAAAAAAAACYAgAAZHJzL2Rv&#10;d25yZXYueG1sUEsFBgAAAAAEAAQA9QAAAIgDAAAAAA==&#10;" fillcolor="white [3201]" strokecolor="black [3200]" strokeweight=".5pt">
                    <v:textbox style="layout-flow:vertical-ideographic" inset="0,,0">
                      <w:txbxContent>
                        <w:p w:rsidR="003778E9" w:rsidRPr="00D0190F" w:rsidRDefault="003778E9" w:rsidP="00DC2C55">
                          <w:pPr>
                            <w:jc w:val="center"/>
                            <w:rPr>
                              <w:rFonts w:ascii="標楷體" w:eastAsia="標楷體" w:hAnsi="標楷體"/>
                            </w:rPr>
                          </w:pPr>
                          <w:r>
                            <w:rPr>
                              <w:rFonts w:ascii="標楷體" w:eastAsia="標楷體" w:hAnsi="標楷體" w:hint="eastAsia"/>
                            </w:rPr>
                            <w:t>防毒監控組</w:t>
                          </w:r>
                        </w:p>
                      </w:txbxContent>
                    </v:textbox>
                  </v:rect>
                  <v:rect id="矩形 23" o:spid="_x0000_s1034" style="position:absolute;left:14605;top:254;width:2876;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l7icMA&#10;AADbAAAADwAAAGRycy9kb3ducmV2LnhtbESPQWvCQBSE74X+h+UVvBSzMYEi0Y1Ii6CQS9OC18fu&#10;Mwlm34bsqtFf3y0Uehxm5htmvZlsL640+s6xgkWSgiDWznTcKPj+2s2XIHxANtg7JgV38rApn5/W&#10;WBh340+61qEREcK+QAVtCEMhpdctWfSJG4ijd3KjxRDl2Egz4i3CbS+zNH2TFjuOCy0O9N6SPtcX&#10;q8C+fhwvfqgeh+ZonUZd5W6hlZq9TNsViEBT+A//tfdGQZbD75f4A2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l7icMAAADbAAAADwAAAAAAAAAAAAAAAACYAgAAZHJzL2Rv&#10;d25yZXYueG1sUEsFBgAAAAAEAAQA9QAAAIgDAAAAAA==&#10;" fillcolor="white [3201]" strokecolor="black [3200]" strokeweight=".5pt">
                    <v:textbox style="layout-flow:vertical-ideographic" inset="0,,0">
                      <w:txbxContent>
                        <w:p w:rsidR="003778E9" w:rsidRPr="00D0190F" w:rsidRDefault="003778E9" w:rsidP="00DC2C55">
                          <w:pPr>
                            <w:jc w:val="center"/>
                            <w:rPr>
                              <w:rFonts w:ascii="標楷體" w:eastAsia="標楷體" w:hAnsi="標楷體"/>
                            </w:rPr>
                          </w:pPr>
                          <w:r>
                            <w:rPr>
                              <w:rFonts w:ascii="標楷體" w:eastAsia="標楷體" w:hAnsi="標楷體" w:hint="eastAsia"/>
                            </w:rPr>
                            <w:t>拒毒預防組</w:t>
                          </w:r>
                        </w:p>
                      </w:txbxContent>
                    </v:textbox>
                  </v:rect>
                  <v:rect id="矩形 24" o:spid="_x0000_s1035" style="position:absolute;top:254;width:2876;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j/cIA&#10;AADbAAAADwAAAGRycy9kb3ducmV2LnhtbESPQYvCMBSE7wv+h/AEL4umussi1bSIIih4WVfw+kie&#10;bbF5KU3U6q83C4LHYWa+YeZ5Z2txpdZXjhWMRwkIYu1MxYWCw996OAXhA7LB2jEpuJOHPOt9zDE1&#10;7sa/dN2HQkQI+xQVlCE0qZRel2TRj1xDHL2Tay2GKNtCmhZvEW5rOUmSH2mx4rhQYkPLkvR5f7EK&#10;7OfqePHN7rEtjtZp1LsvN9ZKDfrdYgYiUBfe4Vd7YxRMvuH/S/wBMn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UOP9wgAAANsAAAAPAAAAAAAAAAAAAAAAAJgCAABkcnMvZG93&#10;bnJldi54bWxQSwUGAAAAAAQABAD1AAAAhwMAAAAA&#10;" fillcolor="white [3201]" strokecolor="black [3200]" strokeweight=".5pt">
                    <v:textbox style="layout-flow:vertical-ideographic" inset="0,,0">
                      <w:txbxContent>
                        <w:p w:rsidR="003778E9" w:rsidRPr="00D0190F" w:rsidRDefault="003778E9" w:rsidP="00DC2C55">
                          <w:pPr>
                            <w:jc w:val="center"/>
                            <w:rPr>
                              <w:rFonts w:ascii="標楷體" w:eastAsia="標楷體" w:hAnsi="標楷體"/>
                            </w:rPr>
                          </w:pPr>
                          <w:r>
                            <w:rPr>
                              <w:rFonts w:ascii="標楷體" w:eastAsia="標楷體" w:hAnsi="標楷體" w:hint="eastAsia"/>
                            </w:rPr>
                            <w:t>綜合規劃組</w:t>
                          </w:r>
                        </w:p>
                      </w:txbxContent>
                    </v:textbox>
                  </v:rect>
                  <v:rect id="矩形 25" o:spid="_x0000_s1036" style="position:absolute;left:1016;top:19177;width:3238;height:7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GZsIA&#10;AADbAAAADwAAAGRycy9kb3ducmV2LnhtbESPQYvCMBSE7wv+h/AEL4umuuwi1bSIIih4WVfw+kie&#10;bbF5KU3U6q83C4LHYWa+YeZ5Z2txpdZXjhWMRwkIYu1MxYWCw996OAXhA7LB2jEpuJOHPOt9zDE1&#10;7sa/dN2HQkQI+xQVlCE0qZRel2TRj1xDHL2Tay2GKNtCmhZvEW5rOUmSH2mx4rhQYkPLkvR5f7EK&#10;7OfqePHN7rEtjtZp1LsvN9ZKDfrdYgYiUBfe4Vd7YxRMvuH/S/wBMn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EZmwgAAANsAAAAPAAAAAAAAAAAAAAAAAJgCAABkcnMvZG93&#10;bnJldi54bWxQSwUGAAAAAAQABAD1AAAAhwMAAAAA&#10;" fillcolor="white [3201]" strokecolor="black [3200]" strokeweight=".5pt">
                    <v:textbox style="layout-flow:vertical-ideographic" inset="0,,0">
                      <w:txbxContent>
                        <w:p w:rsidR="003778E9" w:rsidRPr="00D0190F" w:rsidRDefault="003778E9" w:rsidP="00DC2C55">
                          <w:pPr>
                            <w:jc w:val="center"/>
                            <w:rPr>
                              <w:rFonts w:ascii="標楷體" w:eastAsia="標楷體" w:hAnsi="標楷體"/>
                            </w:rPr>
                          </w:pPr>
                          <w:r>
                            <w:rPr>
                              <w:rFonts w:ascii="標楷體" w:eastAsia="標楷體" w:hAnsi="標楷體" w:hint="eastAsia"/>
                            </w:rPr>
                            <w:t>地方法院</w:t>
                          </w:r>
                        </w:p>
                      </w:txbxContent>
                    </v:textbox>
                  </v:rect>
                  <v:rect id="矩形 26" o:spid="_x0000_s1037" style="position:absolute;left:5397;top:19113;width:3239;height:75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7YEcMA&#10;AADbAAAADwAAAGRycy9kb3ducmV2LnhtbESPQWvCQBSE74X+h+UVvBSzMYUg0Y1IS6FCLk0LXh+7&#10;zySYfRuyq0Z/fVcQehxm5htmvZlsL840+s6xgkWSgiDWznTcKPj9+ZwvQfiAbLB3TAqu5GFTPj+t&#10;sTDuwt90rkMjIoR9gQraEIZCSq9bsugTNxBH7+BGiyHKsZFmxEuE215maZpLix3HhRYHem9JH+uT&#10;VWBfP/YnP1S3XbO3TqOu3txCKzV7mbYrEIGm8B9+tL+MgiyH+5f4A2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7YEcMAAADbAAAADwAAAAAAAAAAAAAAAACYAgAAZHJzL2Rv&#10;d25yZXYueG1sUEsFBgAAAAAEAAQA9QAAAIgDAAAAAA==&#10;" fillcolor="white [3201]" strokecolor="black [3200]" strokeweight=".5pt">
                    <v:textbox style="layout-flow:vertical-ideographic" inset="0,,0">
                      <w:txbxContent>
                        <w:p w:rsidR="003778E9" w:rsidRPr="00D0190F" w:rsidRDefault="003778E9" w:rsidP="00DC2C55">
                          <w:pPr>
                            <w:jc w:val="center"/>
                            <w:rPr>
                              <w:rFonts w:ascii="標楷體" w:eastAsia="標楷體" w:hAnsi="標楷體"/>
                            </w:rPr>
                          </w:pPr>
                          <w:r>
                            <w:rPr>
                              <w:rFonts w:ascii="標楷體" w:eastAsia="標楷體" w:hAnsi="標楷體" w:hint="eastAsia"/>
                            </w:rPr>
                            <w:t>地檢署</w:t>
                          </w:r>
                        </w:p>
                      </w:txbxContent>
                    </v:textbox>
                  </v:rect>
                  <v:rect id="矩形 27" o:spid="_x0000_s1038" style="position:absolute;left:49974;top:9144;width:3239;height:7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J9isIA&#10;AADbAAAADwAAAGRycy9kb3ducmV2LnhtbESPQYvCMBSE7wv+h/AEL4umurAr1bSIIih4WVfw+kie&#10;bbF5KU3U6q83C4LHYWa+YeZ5Z2txpdZXjhWMRwkIYu1MxYWCw996OAXhA7LB2jEpuJOHPOt9zDE1&#10;7sa/dN2HQkQI+xQVlCE0qZRel2TRj1xDHL2Tay2GKNtCmhZvEW5rOUmSb2mx4rhQYkPLkvR5f7EK&#10;7OfqePHN7rEtjtZp1LsvN9ZKDfrdYgYiUBfe4Vd7YxRMfuD/S/wBMn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n2KwgAAANsAAAAPAAAAAAAAAAAAAAAAAJgCAABkcnMvZG93&#10;bnJldi54bWxQSwUGAAAAAAQABAD1AAAAhwMAAAAA&#10;" fillcolor="white [3201]" strokecolor="black [3200]" strokeweight=".5pt">
                    <v:textbox style="layout-flow:vertical-ideographic" inset="0,,0">
                      <w:txbxContent>
                        <w:p w:rsidR="003778E9" w:rsidRPr="00D0190F" w:rsidRDefault="003778E9" w:rsidP="00DC2C55">
                          <w:pPr>
                            <w:jc w:val="center"/>
                            <w:rPr>
                              <w:rFonts w:ascii="標楷體" w:eastAsia="標楷體" w:hAnsi="標楷體"/>
                            </w:rPr>
                          </w:pPr>
                          <w:r>
                            <w:rPr>
                              <w:rFonts w:ascii="標楷體" w:eastAsia="標楷體" w:hAnsi="標楷體" w:hint="eastAsia"/>
                            </w:rPr>
                            <w:t>家長團體</w:t>
                          </w:r>
                        </w:p>
                      </w:txbxContent>
                    </v:textbox>
                  </v:rect>
                  <v:rect id="矩形 28" o:spid="_x0000_s1039" style="position:absolute;left:50038;top:18859;width:3238;height:75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p+LwA&#10;AADbAAAADwAAAGRycy9kb3ducmV2LnhtbERPSwrCMBDdC94hjOBGNFVBpBpFFEHBjR9wOyRjW2wm&#10;pYlaPb1ZCC4f7z9fNrYUT6p94VjBcJCAINbOFJwpuJy3/SkIH5ANlo5JwZs8LBft1hxT4158pOcp&#10;ZCKGsE9RQR5ClUrpdU4W/cBVxJG7udpiiLDOpKnxFcNtKUdJMpEWC44NOVa0zknfTw+rwPY214ev&#10;Dp99drVOoz6M3VAr1e00qxmIQE34i3/unVEwimPjl/gD5O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Hen4vAAAANsAAAAPAAAAAAAAAAAAAAAAAJgCAABkcnMvZG93bnJldi54&#10;bWxQSwUGAAAAAAQABAD1AAAAgQMAAAAA&#10;" fillcolor="white [3201]" strokecolor="black [3200]" strokeweight=".5pt">
                    <v:textbox style="layout-flow:vertical-ideographic" inset="0,,0">
                      <w:txbxContent>
                        <w:p w:rsidR="003778E9" w:rsidRPr="00D0190F" w:rsidRDefault="003778E9" w:rsidP="00DC2C55">
                          <w:pPr>
                            <w:jc w:val="center"/>
                            <w:rPr>
                              <w:rFonts w:ascii="標楷體" w:eastAsia="標楷體" w:hAnsi="標楷體"/>
                            </w:rPr>
                          </w:pPr>
                          <w:r>
                            <w:rPr>
                              <w:rFonts w:ascii="標楷體" w:eastAsia="標楷體" w:hAnsi="標楷體" w:hint="eastAsia"/>
                            </w:rPr>
                            <w:t>民間組織</w:t>
                          </w:r>
                        </w:p>
                      </w:txbxContent>
                    </v:textbox>
                  </v:rect>
                  <v:rect id="矩形 29" o:spid="_x0000_s1040" style="position:absolute;left:43751;top:127;width:8001;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FjcIA&#10;AADbAAAADwAAAGRycy9kb3ducmV2LnhtbESP3YrCMBSE7wXfIZwF7zRdL0S7RpEV8RdB1wc4NMe2&#10;bnNSklTr25uFBS+HmfmGmc5bU4k7OV9aVvA5SEAQZ1aXnCu4/Kz6YxA+IGusLJOCJ3mYz7qdKaba&#10;PvhE93PIRYSwT1FBEUKdSumzggz6ga2Jo3e1zmCI0uVSO3xEuKnkMElG0mDJcaHAmr4Lyn7PjVFw&#10;c5d18zy662685yVvy8Ox2WdK9T7axReIQG14h//bG61gOIG/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YWNwgAAANsAAAAPAAAAAAAAAAAAAAAAAJgCAABkcnMvZG93&#10;bnJldi54bWxQSwUGAAAAAAQABAD1AAAAhwMAAAAA&#10;" fillcolor="white [3201]" strokecolor="black [3200]" strokeweight=".5pt">
                    <v:textbox inset="0,1mm,0,1mm">
                      <w:txbxContent>
                        <w:p w:rsidR="003778E9" w:rsidRPr="00D0190F" w:rsidRDefault="003778E9" w:rsidP="00DC2C55">
                          <w:pPr>
                            <w:spacing w:line="300" w:lineRule="exact"/>
                            <w:jc w:val="center"/>
                            <w:rPr>
                              <w:rFonts w:ascii="標楷體" w:eastAsia="標楷體" w:hAnsi="標楷體"/>
                            </w:rPr>
                          </w:pPr>
                          <w:r>
                            <w:rPr>
                              <w:rFonts w:ascii="標楷體" w:eastAsia="標楷體" w:hAnsi="標楷體" w:hint="eastAsia"/>
                            </w:rPr>
                            <w:t>大專校院</w:t>
                          </w:r>
                        </w:p>
                      </w:txbxContent>
                    </v:textbox>
                  </v:rect>
                  <v:rect id="矩形 30" o:spid="_x0000_s1041" style="position:absolute;left:19812;top:508;width:2787;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oLf8AA&#10;AADbAAAADwAAAGRycy9kb3ducmV2LnhtbERPz2vCMBS+D/Y/hDfYbaZ2MFxnFHEoXnZQO9jx0Tyb&#10;YvJSkkzb/94cBI8f3+/5cnBWXCjEzrOC6aQAQdx43XGroD5u3mYgYkLWaD2TgpEiLBfPT3OstL/y&#10;ni6H1IocwrFCBSalvpIyNoYcxonviTN38sFhyjC0Uge85nBnZVkUH9Jhx7nBYE9rQ8358O8UlPYc&#10;SuPGad1/jn8/9fZ3/d1YpV5fhtUXiERDeojv7p1W8J7X5y/5B8j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oLf8AAAADbAAAADwAAAAAAAAAAAAAAAACYAgAAZHJzL2Rvd25y&#10;ZXYueG1sUEsFBgAAAAAEAAQA9QAAAIUDAAAAAA==&#10;" fillcolor="white [3201]" stroked="f" strokeweight=".5pt">
                    <v:textbox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統合</w:t>
                          </w:r>
                        </w:p>
                      </w:txbxContent>
                    </v:textbox>
                  </v:rect>
                  <v:rect id="矩形 31" o:spid="_x0000_s1042" style="position:absolute;left:41331;top:4064;width:2788;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u5MQA&#10;AADbAAAADwAAAGRycy9kb3ducmV2LnhtbESPwWrDMBBE74X+g9hCb41sF0LjRgklpaWXHJK40ONi&#10;bS0TaWUkNbH/PgoEehxm5g2zXI/OihOF2HtWUM4KEMSt1z13CprDx9MLiJiQNVrPpGCiCOvV/d0S&#10;a+3PvKPTPnUiQzjWqMCkNNRSxtaQwzjzA3H2fn1wmLIMndQBzxnurKyKYi4d9pwXDA60MdQe939O&#10;QWWPoTJuKpthMf1sm8/vzXtrlXp8GN9eQSQa03/41v7SCp5LuH7JP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WruTEAAAA2wAAAA8AAAAAAAAAAAAAAAAAmAIAAGRycy9k&#10;b3ducmV2LnhtbFBLBQYAAAAABAAEAPUAAACJAwAAAAA=&#10;" fillcolor="white [3201]" stroked="f" strokeweight=".5pt">
                    <v:textbox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line id="直線接點 32" o:spid="_x0000_s1043" style="position:absolute;flip:y;visibility:visible;mso-wrap-style:square" from="35687,32829" to="51527,3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KI5cIAAADbAAAADwAAAGRycy9kb3ducmV2LnhtbESPzWrDMBCE74G8g9hAb4lUB0pxo4QQ&#10;KJQc+pP4ARZrY5tYKyNtHeftq0Khx2FmvmE2u8n3aqSYusAWHlcGFHEdXMeNher8unwGlQTZYR+Y&#10;LNwpwW47n22wdOHGXzSepFEZwqlEC63IUGqd6pY8plUYiLN3CdGjZBkb7SLeMtz3ujDmSXvsOC+0&#10;ONChpfp6+vYWtOA+rs3hYog+j/J+rT6Od2Ptw2Lav4ASmuQ//Nd+cxbWBfx+yT9Ab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KI5cIAAADbAAAADwAAAAAAAAAAAAAA&#10;AAChAgAAZHJzL2Rvd25yZXYueG1sUEsFBgAAAAAEAAQA+QAAAJADAAAAAA==&#10;" strokecolor="black [3213]">
                    <v:stroke dashstyle="dash"/>
                  </v:line>
                  <v:rect id="矩形 33" o:spid="_x0000_s1044" style="position:absolute;left:44196;top:20066;width:2787;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iVCMQA&#10;AADbAAAADwAAAGRycy9kb3ducmV2LnhtbESPQWsCMRSE70L/Q3iF3jTrCtJujVIsLb14ULfQ42Pz&#10;ullMXpYk1d1/bwShx2FmvmFWm8FZcaYQO88K5rMCBHHjdcetgvr4MX0GEROyRuuZFIwUYbN+mKyw&#10;0v7CezofUisyhGOFCkxKfSVlbAw5jDPfE2fv1weHKcvQSh3wkuHOyrIoltJhx3nBYE9bQ83p8OcU&#10;lPYUSuPGed2/jD+7+vN7+95YpZ4eh7dXEImG9B++t7+0gsUCbl/y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IlQjEAAAA2wAAAA8AAAAAAAAAAAAAAAAAmAIAAGRycy9k&#10;b3ducmV2LnhtbFBLBQYAAAAABAAEAPUAAACJAwAAAAA=&#10;" fillcolor="white [3201]" stroked="f" strokeweight=".5pt">
                    <v:textbox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34" o:spid="_x0000_s1045" style="position:absolute;left:41263;top:30543;width:2787;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ENfMQA&#10;AADbAAAADwAAAGRycy9kb3ducmV2LnhtbESPQWsCMRSE74X+h/AKvdWsWynt1ijFYvHiobqFHh+b&#10;181i8rIkUXf/fSMIHoeZ+YaZLwdnxYlC7DwrmE4KEMSN1x23Cur9+ukVREzIGq1nUjBShOXi/m6O&#10;lfZn/qbTLrUiQzhWqMCk1FdSxsaQwzjxPXH2/nxwmLIMrdQBzxnurCyL4kU67DgvGOxpZag57I5O&#10;QWkPoTRunNb92/i7rb9+Vp+NVerxYfh4B5FoSLfwtb3RCp5ncPmSf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hDXzEAAAA2wAAAA8AAAAAAAAAAAAAAAAAmAIAAGRycy9k&#10;b3ducmV2LnhtbFBLBQYAAAAABAAEAPUAAACJAwAAAAA=&#10;" fillcolor="white [3201]" stroked="f" strokeweight=".5pt">
                    <v:textbox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35" o:spid="_x0000_s1046" style="position:absolute;left:14287;top:20129;width:2788;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o58QA&#10;AADbAAAADwAAAGRycy9kb3ducmV2LnhtbESPQWsCMRSE74X+h/AKvdWsWyzt1ijFYvHiobqFHh+b&#10;181i8rIkUXf/fSMIHoeZ+YaZLwdnxYlC7DwrmE4KEMSN1x23Cur9+ukVREzIGq1nUjBShOXi/m6O&#10;lfZn/qbTLrUiQzhWqMCk1FdSxsaQwzjxPXH2/nxwmLIMrdQBzxnurCyL4kU67DgvGOxpZag57I5O&#10;QWkPoTRunNb92/i7rb9+Vp+NVerxYfh4B5FoSLfwtb3RCp5ncPmSf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tqOfEAAAA2wAAAA8AAAAAAAAAAAAAAAAAmAIAAGRycy9k&#10;b3ducmV2LnhtbFBLBQYAAAAABAAEAPUAAACJAwAAAAA=&#10;" fillcolor="white [3201]" stroked="f" strokeweight=".5pt">
                    <v:textbox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整合</w:t>
                          </w:r>
                        </w:p>
                      </w:txbxContent>
                    </v:textbox>
                  </v:rect>
                  <v:line id="直線接點 36" o:spid="_x0000_s1047" style="position:absolute;visibility:visible;mso-wrap-style:square" from="21907,3365" to="24787,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kt8UAAADbAAAADwAAAGRycy9kb3ducmV2LnhtbESPQWvCQBSE70L/w/IEb7pRaSKpq4SC&#10;oO1J29LrI/uapGbfht01xv76bkHocZiZb5j1djCt6Mn5xrKC+SwBQVxa3XCl4P1tN12B8AFZY2uZ&#10;FNzIw3bzMFpjru2Vj9SfQiUihH2OCuoQulxKX9Zk0M9sRxy9L+sMhihdJbXDa4SbVi6SJJUGG44L&#10;NXb0XFN5Pl2MglX58u2KrDjMHz+67KdfvKa7z0ypyXgonkAEGsJ/+N7eawXLFP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vkt8UAAADbAAAADwAAAAAAAAAA&#10;AAAAAAChAgAAZHJzL2Rvd25yZXYueG1sUEsFBgAAAAAEAAQA+QAAAJMDAAAAAA==&#10;" strokecolor="black [3213]"/>
                  <v:line id="直線接點 37" o:spid="_x0000_s1048" style="position:absolute;visibility:visible;mso-wrap-style:square" from="21844,3365" to="21844,19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dnvMIAAADbAAAADwAAAGRycy9kb3ducmV2LnhtbESPT4vCMBTE74LfITzBm6ar7laqUUT8&#10;dxJWxfOjebZ1m5fSRK3f3iwIHoeZ+Q0znTemFHeqXWFZwVc/AkGcWl1wpuB0XPfGIJxH1lhaJgVP&#10;cjCftVtTTLR98C/dDz4TAcIuQQW591UipUtzMuj6tiIO3sXWBn2QdSZ1jY8AN6UcRNGPNFhwWMix&#10;omVO6d/hZhRs4vVqGH+bc9Ycy61PtzTaXfdKdTvNYgLCU+M/4Xd7pxUMY/j/En6An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dnvMIAAADbAAAADwAAAAAAAAAAAAAA&#10;AAChAgAAZHJzL2Rvd25yZXYueG1sUEsFBgAAAAAEAAQA+QAAAJADAAAAAA==&#10;" strokecolor="black [3213]">
                    <v:stroke endarrow="block"/>
                  </v:line>
                  <v:line id="直線接點 38" o:spid="_x0000_s1049" style="position:absolute;flip:x;visibility:visible;mso-wrap-style:square" from="22987,4191" to="22987,2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3r8AAAADbAAAADwAAAGRycy9kb3ducmV2LnhtbERPy2oCMRTdC/5DuEJ3mtFWsVOjqFAo&#10;bsTHB1wmt5Ohk5sxiTrO1zcLweXhvBer1tbiRj5UjhWMRxkI4sLpiksF59P3cA4iRGSNtWNS8KAA&#10;q2W/t8Bcuzsf6HaMpUghHHJUYGJscilDYchiGLmGOHG/zluMCfpSao/3FG5rOcmymbRYcWow2NDW&#10;UPF3vFoFdRfP3edma7rs8vHQ+/3M+elOqbdBu/4CEamNL/HT/aMVvKex6Uv6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96/AAAAA2wAAAA8AAAAAAAAAAAAAAAAA&#10;oQIAAGRycy9kb3ducmV2LnhtbFBLBQYAAAAABAAEAPkAAACOAwAAAAA=&#10;" strokecolor="black [3213]"/>
                  <v:shapetype id="_x0000_t32" coordsize="21600,21600" o:spt="32" o:oned="t" path="m,l21600,21600e" filled="f">
                    <v:path arrowok="t" fillok="f" o:connecttype="none"/>
                    <o:lock v:ext="edit" shapetype="t"/>
                  </v:shapetype>
                  <v:shape id="直線單箭頭接點 39" o:spid="_x0000_s1050" type="#_x0000_t32" style="position:absolute;left:22987;top:4191;width:17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dtasUAAADbAAAADwAAAGRycy9kb3ducmV2LnhtbESPQUsDMRSE70L/Q3iF3my2CkXXpsVW&#10;hNJT3Sri7bF5blY3L9sk3d3++6YgeBxm5htmsRpsIzryoXasYDbNQBCXTtdcKXg/vN4+gAgRWWPj&#10;mBScKcBqObpZYK5dz2/UFbESCcIhRwUmxjaXMpSGLIapa4mT9+28xZikr6T22Ce4beRdls2lxZrT&#10;gsGWNobK3+JkFTTdrj9+nH6O5mXfHYrN55dZ+1apyXh4fgIRaYj/4b/2Viu4f4T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dtasUAAADbAAAADwAAAAAAAAAA&#10;AAAAAAChAgAAZHJzL2Rvd25yZXYueG1sUEsFBgAAAAAEAAQA+QAAAJMDAAAAAA==&#10;" strokecolor="black [3213]">
                    <v:stroke endarrow="block"/>
                  </v:shape>
                  <v:rect id="矩形 40" o:spid="_x0000_s1051" style="position:absolute;left:19558;top:5969;width:215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7MIA&#10;AADbAAAADwAAAGRycy9kb3ducmV2LnhtbERP3WrCMBS+F/YO4Qi7s6luDKlGcbLJ6MVWfx7g0Bzb&#10;YnPSJZlt3365GOzy4/tfbwfTijs531hWME9SEMSl1Q1XCi7n99kShA/IGlvLpGAkD9vNw2SNmbY9&#10;H+l+CpWIIewzVFCH0GVS+rImgz6xHXHkrtYZDBG6SmqHfQw3rVyk6Ys02HBsqLGjfU3l7fRjFFRv&#10;x+b763X8fMoLe+nz4jDq4qDU43TYrUAEGsK/+M/9oRU8x/XxS/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8rswgAAANsAAAAPAAAAAAAAAAAAAAAAAJgCAABkcnMvZG93&#10;bnJldi54bWxQSwUGAAAAAAQABAD1AAAAhwMAAAAA&#10;" fillcolor="white [3201]" stroked="f" strokeweight=".5pt">
                    <v:textbox style="layout-flow:vertical-ideographic"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41" o:spid="_x0000_s1052" style="position:absolute;left:22860;top:5905;width:215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DT6sQA&#10;AADbAAAADwAAAGRycy9kb3ducmV2LnhtbESPQWvCQBSE7wX/w/IEb83GoiWNriJFoXhptaXo7ZF9&#10;JsHs27i7Nem/7xYEj8PMfMPMl71pxJWcry0rGCcpCOLC6ppLBV+fm8cMhA/IGhvLpOCXPCwXg4c5&#10;5tp2vKPrPpQiQtjnqKAKoc2l9EVFBn1iW+LonawzGKJ0pdQOuwg3jXxK02dpsOa4UGFLrxUV5/2P&#10;UcAHw/r9++XSTfnDp9vsuN5tWqVGw341AxGoD/fwrf2mFUzG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w0+rEAAAA2wAAAA8AAAAAAAAAAAAAAAAAmAIAAGRycy9k&#10;b3ducmV2LnhtbFBLBQYAAAAABAAEAPUAAACJAwAAAAA=&#10;" filled="f" stroked="f" strokeweight=".5pt">
                    <v:textbox style="layout-flow:vertical-ideographic"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rect id="矩形 42" o:spid="_x0000_s1053" style="position:absolute;left:29019;top:20066;width:2788;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EcvsIA&#10;AADbAAAADwAAAGRycy9kb3ducmV2LnhtbESPS4vCQBCE78L+h6EX9qaTDb6ImYgsCN4WH5Brk2mT&#10;YKYnzIwa/fU7C4LHorq+6srXg+nEjZxvLSv4niQgiCurW64VnI7b8RKED8gaO8uk4EEe1sXHKMdM&#10;2zvv6XYItYgQ9hkqaELoMyl91ZBBP7E9cfTO1hkMUbpaaof3CDedTJNkLg22HBsa7OmnoepyuJr4&#10;xnMzK4dfe00X5dO48FjsyqVT6utz2KxABBrC+/iV3mkF0xT+t0QA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Ry+wgAAANsAAAAPAAAAAAAAAAAAAAAAAJgCAABkcnMvZG93&#10;bnJldi54bWxQSwUGAAAAAAQABAD1AAAAhwMAAAAA&#10;" filled="f" stroked="f" strokeweight=".5pt">
                    <v:textbox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line id="直線接點 43" o:spid="_x0000_s1054" style="position:absolute;flip:y;visibility:visible;mso-wrap-style:square" from="35941,3937" to="51415,3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heA8IAAADbAAAADwAAAGRycy9kb3ducmV2LnhtbESP3WoCMRSE74W+QzhC72pilVK2G0WE&#10;QvGituoDHDZnf3BzsiSnur59Uyh4OczMN0y5Hn2vLhRTF9jCfGZAEVfBddxYOB3fn15BJUF22Acm&#10;CzdKsF49TEosXLjyN10O0qgM4VSghVZkKLROVUse0ywMxNmrQ/QoWcZGu4jXDPe9fjbmRXvsOC+0&#10;ONC2pep8+PEWtOAmLsy2NkRfO/k8n/a7m7H2cTpu3kAJjXIP/7c/nIXlAv6+5B+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heA8IAAADbAAAADwAAAAAAAAAAAAAA&#10;AAChAgAAZHJzL2Rvd25yZXYueG1sUEsFBgAAAAAEAAQA+QAAAJADAAAAAA==&#10;" strokecolor="black [3213]">
                    <v:stroke dashstyle="dash"/>
                  </v:line>
                  <v:line id="直線接點 44" o:spid="_x0000_s1055" style="position:absolute;flip:y;visibility:visible;mso-wrap-style:square" from="35687,2794" to="43605,2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hkz8UAAADbAAAADwAAAGRycy9kb3ducmV2LnhtbESPQWvCQBSE7wX/w/KEXopuWkIp0TWI&#10;WDAnW+shuT2yz2ww+zZk15j++26h0OMwM98w63yynRhp8K1jBc/LBARx7XTLjYLz1/viDYQPyBo7&#10;x6Tgmzzkm9nDGjPt7vxJ4yk0IkLYZ6jAhNBnUvrakEW/dD1x9C5usBiiHBqpB7xHuO3kS5K8Sost&#10;xwWDPe0M1dfTzSpwTflUpNVkjufjpZR1V30U+0Kpx/m0XYEINIX/8F/7oBWkKfx+iT9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3hkz8UAAADbAAAADwAAAAAAAAAA&#10;AAAAAAChAgAAZHJzL2Rvd25yZXYueG1sUEsFBgAAAAAEAAQA+QAAAJMDAAAAAA==&#10;" strokecolor="black [3213]">
                    <v:stroke startarrow="block"/>
                  </v:line>
                  <v:line id="直線接點 45" o:spid="_x0000_s1056" style="position:absolute;flip:y;visibility:visible;mso-wrap-style:square" from="35560,2222" to="43478,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UijMIAAADbAAAADwAAAGRycy9kb3ducmV2LnhtbESPQWsCMRSE74L/IbxCL6JZi0pZjSKC&#10;0Ju6Ss/PzTNZunlZNqnu/nsjFHocZuYbZrXpXC3u1IbKs4LpJANBXHpdsVFwOe/HnyBCRNZYeyYF&#10;PQXYrIeDFebaP/hE9yIakSAcclRgY2xyKUNpyWGY+IY4eTffOoxJtkbqFh8J7mr5kWUL6bDitGCx&#10;oZ2l8qf4dQpO87LYHQ7X47c19XY/0n1jTa/U+1u3XYKI1MX/8F/7SyuYzeH1Jf0A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UijMIAAADbAAAADwAAAAAAAAAAAAAA&#10;AAChAgAAZHJzL2Rvd25yZXYueG1sUEsFBgAAAAAEAAQA+QAAAJADAAAAAA==&#10;" strokecolor="black [3213]">
                    <v:stroke endarrow="block"/>
                  </v:line>
                  <v:rect id="矩形 46" o:spid="_x0000_s1057" style="position:absolute;left:36068;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F7cQA&#10;AADbAAAADwAAAGRycy9kb3ducmV2LnhtbESPQWsCMRSE74X+h/AKvdWsSxG7GkUsLb14qG7B42Pz&#10;3CwmL0uS6u6/b4SCx2FmvmGW68FZcaEQO88KppMCBHHjdcetgvrw8TIHEROyRuuZFIwUYb16fFhi&#10;pf2Vv+myT63IEI4VKjAp9ZWUsTHkME58T5y9kw8OU5ahlTrgNcOdlWVRzKTDjvOCwZ62hprz/tcp&#10;KO05lMaN07p/G4+7+vNn+95YpZ6fhs0CRKIh3cP/7S+t4HUGty/5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5Re3EAAAA2wAAAA8AAAAAAAAAAAAAAAAAmAIAAGRycy9k&#10;b3ducmV2LnhtbFBLBQYAAAAABAAEAPUAAACJAwAAAAA=&#10;" fillcolor="white [3201]" stroked="f" strokeweight=".5pt">
                    <v:textbox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督導</w:t>
                          </w:r>
                          <w:r>
                            <w:rPr>
                              <w:rFonts w:ascii="標楷體" w:eastAsia="標楷體" w:hAnsi="標楷體"/>
                              <w:sz w:val="20"/>
                              <w:szCs w:val="20"/>
                            </w:rPr>
                            <w:t>、通報</w:t>
                          </w:r>
                        </w:p>
                      </w:txbxContent>
                    </v:textbox>
                  </v:rect>
                  <v:line id="直線接點 47" o:spid="_x0000_s1058" style="position:absolute;flip:y;visibility:visible;mso-wrap-style:square" from="35750,12509" to="49904,1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NYAMIAAADbAAAADwAAAGRycy9kb3ducmV2LnhtbESPUWsCMRCE3wv9D2EF32piK225GkWE&#10;QvFBq/UHLJf17vCyOZKtnv/eCIKPw8x8w0znvW/ViWJqAlsYjwwo4jK4hisL+7/vl09QSZAdtoHJ&#10;woUSzGfPT1MsXDjzlk47qVSGcCrQQi3SFVqnsiaPaRQ64uwdQvQoWcZKu4jnDPetfjXmXXtsOC/U&#10;2NGypvK4+/cWtOAivpnlwRD9rmR93G9WF2PtcNAvvkAJ9fII39s/zsLkA25f8g/Qs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NYAMIAAADbAAAADwAAAAAAAAAAAAAA&#10;AAChAgAAZHJzL2Rvd25yZXYueG1sUEsFBgAAAAAEAAQA+QAAAJADAAAAAA==&#10;" strokecolor="black [3213]">
                    <v:stroke dashstyle="dash"/>
                  </v:line>
                  <v:rect id="矩形 48" o:spid="_x0000_s1059" style="position:absolute;left:41275;top:10160;width:2787;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p0BMAA&#10;AADbAAAADwAAAGRycy9kb3ducmV2LnhtbERPz2vCMBS+D/Y/hDfYbaaWMVxnFHEoXnZQO9jx0Tyb&#10;YvJSkkzb/94cBI8f3+/5cnBWXCjEzrOC6aQAQdx43XGroD5u3mYgYkLWaD2TgpEiLBfPT3OstL/y&#10;ni6H1IocwrFCBSalvpIyNoYcxonviTN38sFhyjC0Uge85nBnZVkUH9Jhx7nBYE9rQ8358O8UlPYc&#10;SuPGad1/jn8/9fZ3/d1YpV5fhtUXiERDeojv7p1W8J7H5i/5B8j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p0BMAAAADbAAAADwAAAAAAAAAAAAAAAACYAgAAZHJzL2Rvd25y&#10;ZXYueG1sUEsFBgAAAAAEAAQA9QAAAIUDAAAAAA==&#10;" fillcolor="white [3201]" stroked="f" strokeweight=".5pt">
                    <v:textbox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49" o:spid="_x0000_s1060" style="position:absolute;left:9906;top:17335;width:3240;height:14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6pw8MA&#10;AADbAAAADwAAAGRycy9kb3ducmV2LnhtbESPT4vCMBTE7wt+h/AEL7Km/kHWrlFEEVzwYhW8PpJn&#10;W7Z5KU3U6qffCMIeh5n5DTNftrYSN2p86VjBcJCAINbOlJwrOB23n18gfEA2WDkmBQ/ysFx0PuaY&#10;GnfnA92ykIsIYZ+igiKEOpXS64Is+oGriaN3cY3FEGWTS9PgPcJtJUdJMpUWS44LBda0Lkj/Zler&#10;wPY356uv98+f/GydRr0fu6FWqtdtV98gArXhP/xu74yCyQxe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6pw8MAAADbAAAADwAAAAAAAAAAAAAAAACYAgAAZHJzL2Rv&#10;d25yZXYueG1sUEsFBgAAAAAEAAQA9QAAAIgDAAAAAA==&#10;" fillcolor="white [3201]" strokecolor="black [3200]" strokeweight=".5pt">
                    <v:textbox style="layout-flow:vertical-ideographic" inset="0,,0">
                      <w:txbxContent>
                        <w:p w:rsidR="003778E9" w:rsidRPr="00D0190F" w:rsidRDefault="003778E9" w:rsidP="00DC2C55">
                          <w:pPr>
                            <w:jc w:val="center"/>
                            <w:rPr>
                              <w:rFonts w:ascii="標楷體" w:eastAsia="標楷體" w:hAnsi="標楷體"/>
                            </w:rPr>
                          </w:pPr>
                          <w:proofErr w:type="gramStart"/>
                          <w:r>
                            <w:rPr>
                              <w:rFonts w:ascii="標楷體" w:eastAsia="標楷體" w:hAnsi="標楷體" w:hint="eastAsia"/>
                            </w:rPr>
                            <w:t>毒防中心</w:t>
                          </w:r>
                          <w:proofErr w:type="gramEnd"/>
                          <w:r>
                            <w:rPr>
                              <w:rFonts w:ascii="標楷體" w:eastAsia="標楷體" w:hAnsi="標楷體" w:hint="eastAsia"/>
                            </w:rPr>
                            <w:t>各分組機關</w:t>
                          </w:r>
                        </w:p>
                      </w:txbxContent>
                    </v:textbox>
                  </v:rect>
                </v:group>
                <v:group id="群組 50" o:spid="_x0000_s1061" style="position:absolute;left:18542;top:825;width:23666;height:33039" coordsize="23666,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矩形 51" o:spid="_x0000_s1062" style="position:absolute;left:8826;top:24638;width:215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FN8MA&#10;AADbAAAADwAAAGRycy9kb3ducmV2LnhtbESPQYvCMBSE74L/IbwFbzZVUNxqlEUUxIurLqK3R/O2&#10;Ldu81Cba+u83guBxmJlvmNmiNaW4U+0KywoGUQyCOLW64EzBz3Hdn4BwHlljaZkUPMjBYt7tzDDR&#10;tuE93Q8+EwHCLkEFufdVIqVLczLoIlsRB+/X1gZ9kHUmdY1NgJtSDuN4LA0WHBZyrGiZU/p3uBkF&#10;fDasd6fPazPibxdvJ5fVfl0p1ftov6YgPLX+HX61N1rBaADP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lFN8MAAADbAAAADwAAAAAAAAAAAAAAAACYAgAAZHJzL2Rv&#10;d25yZXYueG1sUEsFBgAAAAAEAAQA9QAAAIgDAAAAAA==&#10;" filled="f" stroked="f" strokeweight=".5pt">
                    <v:textbox style="layout-flow:vertical-ideographic"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v:textbox>
                  </v:rect>
                  <v:rect id="矩形 52" o:spid="_x0000_s1063" style="position:absolute;left:12255;top:24765;width:215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bQMQA&#10;AADbAAAADwAAAGRycy9kb3ducmV2LnhtbESPQWvCQBSE7wX/w/KE3uqmghKjqxRRKL3UWBG9PbKv&#10;SWj2bbq7NfHfu4LQ4zAz3zCLVW8acSHna8sKXkcJCOLC6ppLBYev7UsKwgdkjY1lUnAlD6vl4GmB&#10;mbYd53TZh1JECPsMFVQhtJmUvqjIoB/Zljh639YZDFG6UmqHXYSbRo6TZCoN1hwXKmxpXVHxs/8z&#10;CvhkWH8eZ7/dhHc++UjPm3zbKvU87N/mIAL14T/8aL9rBZMx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720DEAAAA2wAAAA8AAAAAAAAAAAAAAAAAmAIAAGRycy9k&#10;b3ducmV2LnhtbFBLBQYAAAAABAAEAPUAAACJAwAAAAA=&#10;" filled="f" stroked="f" strokeweight=".5pt">
                    <v:textbox style="layout-flow:vertical-ideographic"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v:textbox>
                  </v:rect>
                  <v:group id="群組 53" o:spid="_x0000_s1064" style="position:absolute;width:23666;height:33039" coordsize="23666,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矩形 54" o:spid="_x0000_s1065" style="position:absolute;left:8826;top:14795;width:215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7mr8QA&#10;AADbAAAADwAAAGRycy9kb3ducmV2LnhtbESPQWvCQBSE7wX/w/IEb3WjNMVGVymlgnhpk5ait0f2&#10;mQSzb2N2TdJ/7wqFHoeZ+YZZbQZTi45aV1lWMJtGIIhzqysuFHx/bR8XIJxH1lhbJgW/5GCzHj2s&#10;MNG255S6zBciQNglqKD0vkmkdHlJBt3UNsTBO9nWoA+yLaRusQ9wU8t5FD1LgxWHhRIbeispP2dX&#10;o4APhvXHz8ulj/nTRfvF8T3dNkpNxsPrEoSnwf+H/9o7rSB+gvuX8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e5q/EAAAA2wAAAA8AAAAAAAAAAAAAAAAAmAIAAGRycy9k&#10;b3ducmV2LnhtbFBLBQYAAAAABAAEAPUAAACJAwAAAAA=&#10;" filled="f" stroked="f" strokeweight=".5pt">
                      <v:textbox style="layout-flow:vertical-ideographic"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rect id="矩形 55" o:spid="_x0000_s1066" style="position:absolute;left:12319;top:14859;width:215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JDNMQA&#10;AADbAAAADwAAAGRycy9kb3ducmV2LnhtbESPQWvCQBSE74X+h+UJvdWNQopN3QQpCuLFJi1Fb4/s&#10;axLMvo3ZrUn/fVcQPA4z8w2zzEbTigv1rrGsYDaNQBCXVjdcKfj63DwvQDiPrLG1TAr+yEGWPj4s&#10;MdF24Jwuha9EgLBLUEHtfZdI6cqaDLqp7YiD92N7gz7IvpK6xyHATSvnUfQiDTYcFmrs6L2m8lT8&#10;GgV8MKz336/nIeYPF+0Wx3W+6ZR6moyrNxCeRn8P39pbrSCO4fol/ACZ/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SQzTEAAAA2wAAAA8AAAAAAAAAAAAAAAAAmAIAAGRycy9k&#10;b3ducmV2LnhtbFBLBQYAAAAABAAEAPUAAACJAwAAAAA=&#10;" filled="f" stroked="f" strokeweight=".5pt">
                      <v:textbox style="layout-flow:vertical-ideographic"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group id="群組 56" o:spid="_x0000_s1067" style="position:absolute;width:23666;height:33039" coordorigin="-3112,63" coordsize="23670,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群組 57" o:spid="_x0000_s1068" style="position:absolute;left:-3112;top:63;width:23670;height:33039" coordorigin="-3112,63" coordsize="23670,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矩形 58" o:spid="_x0000_s1069" style="position:absolute;left:3238;top:63;width:10801;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SScQA&#10;AADbAAAADwAAAGRycy9kb3ducmV2LnhtbESPwWrCQBCG7wXfYRnBW90YsJU0GxGh6MWDaakeh+w0&#10;SZudTbOrxrfvHAo9Dv/838yXr0fXqSsNofVsYDFPQBFX3rZcG3h/e31cgQoR2WLnmQzcKcC6mDzk&#10;mFl/4yNdy1grgXDI0EATY59pHaqGHIa574kl+/SDwyjjUGs74E3grtNpkjxphy3LhQZ72jZUfZcX&#10;J5SvnzLEy+50OLuD9s8f7pQuUmNm03HzAirSGP+X/9p7a2Apz4qLeI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UEknEAAAA2wAAAA8AAAAAAAAAAAAAAAAAmAIAAGRycy9k&#10;b3ducmV2LnhtbFBLBQYAAAAABAAEAPUAAACJAwAAAAA=&#10;" fillcolor="white [3201]" strokecolor="black [3200]">
                          <v:textbox>
                            <w:txbxContent>
                              <w:p w:rsidR="003778E9" w:rsidRPr="00D0190F" w:rsidRDefault="003778E9" w:rsidP="00DC2C55">
                                <w:pPr>
                                  <w:jc w:val="center"/>
                                  <w:rPr>
                                    <w:rFonts w:ascii="標楷體" w:eastAsia="標楷體" w:hAnsi="標楷體"/>
                                  </w:rPr>
                                </w:pPr>
                                <w:r w:rsidRPr="00D0190F">
                                  <w:rPr>
                                    <w:rFonts w:ascii="標楷體" w:eastAsia="標楷體" w:hAnsi="標楷體" w:hint="eastAsia"/>
                                  </w:rPr>
                                  <w:t>教育部</w:t>
                                </w:r>
                              </w:p>
                            </w:txbxContent>
                          </v:textbox>
                        </v:rect>
                        <v:rect id="矩形 59" o:spid="_x0000_s1070" style="position:absolute;left:3301;top:9588;width:10801;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30sQA&#10;AADbAAAADwAAAGRycy9kb3ducmV2LnhtbESPQWvCQBSE74L/YXlCb83GQGsbXUWE0l48GKXp8ZF9&#10;Jmmzb9PsJqb/3hUKHoeZ+YZZbUbTiIE6V1tWMI9iEMSF1TWXCk7Ht8cXEM4ja2wsk4I/crBZTycr&#10;TLW98IGGzJciQNilqKDyvk2ldEVFBl1kW+LgnW1n0AfZlVJ3eAlw08gkjp+lwZrDQoUt7SoqfrLe&#10;BMr3b+Z8/57vv8xe2sWnyZN5otTDbNwuQXga/T383/7QCp5e4fYl/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Yt9LEAAAA2wAAAA8AAAAAAAAAAAAAAAAAmAIAAGRycy9k&#10;b3ducmV2LnhtbFBLBQYAAAAABAAEAPUAAACJAwAAAAA=&#10;" fillcolor="white [3201]" strokecolor="black [3200]">
                          <v:textbox>
                            <w:txbxContent>
                              <w:p w:rsidR="003778E9" w:rsidRPr="00D0190F" w:rsidRDefault="003778E9" w:rsidP="00DC2C55">
                                <w:pPr>
                                  <w:jc w:val="center"/>
                                  <w:rPr>
                                    <w:rFonts w:ascii="標楷體" w:eastAsia="標楷體" w:hAnsi="標楷體"/>
                                  </w:rPr>
                                </w:pPr>
                                <w:r>
                                  <w:rPr>
                                    <w:rFonts w:ascii="標楷體" w:eastAsia="標楷體" w:hAnsi="標楷體" w:hint="eastAsia"/>
                                  </w:rPr>
                                  <w:t>國教署</w:t>
                                </w:r>
                              </w:p>
                            </w:txbxContent>
                          </v:textbox>
                        </v:rect>
                        <v:shape id="直線單箭頭接點 60" o:spid="_x0000_s1071" type="#_x0000_t32" style="position:absolute;left:6921;top:4064;width:0;height:5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7r6sEAAADbAAAADwAAAGRycy9kb3ducmV2LnhtbERPz2vCMBS+D/wfwhN2m6k7yOiM4pSB&#10;eJpVGbs9mremrnmpSWzrf78cBI8f3+/5crCN6MiH2rGC6SQDQVw6XXOl4Hj4fHkDESKyxsYxKbhR&#10;gOVi9DTHXLue99QVsRIphEOOCkyMbS5lKA1ZDBPXEifu13mLMUFfSe2xT+G2ka9ZNpMWa04NBlta&#10;Gyr/iqtV0HS7/nK6ni9m89UdivX3j/nwrVLP42H1DiLSEB/iu3urFczS+vQl/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nuvqwQAAANsAAAAPAAAAAAAAAAAAAAAA&#10;AKECAABkcnMvZG93bnJldi54bWxQSwUGAAAAAAQABAD5AAAAjwMAAAAA&#10;" strokecolor="black [3213]">
                          <v:stroke endarrow="block"/>
                        </v:shape>
                        <v:shape id="直線單箭頭接點 61" o:spid="_x0000_s1072" type="#_x0000_t32" style="position:absolute;left:10160;top:4127;width:0;height:5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SvgcUAAADbAAAADwAAAGRycy9kb3ducmV2LnhtbESPS2vCQBSF90L/w3AL7uokDb7SjCJC&#10;bcFuGgVxd5u5TUIzd0JmjOm/7wgFl4fz+DjZejCN6KlztWUF8SQCQVxYXXOp4Hh4fVqAcB5ZY2OZ&#10;FPySg/XqYZRhqu2VP6nPfSnCCLsUFVTet6mUrqjIoJvYljh437Yz6IPsSqk7vIZx08jnKJpJgzUH&#10;QoUtbSsqfvKLCVx6S+Zf511/2Z6m0yT5WG72B63U+HHYvIDwNPh7+L/9rhXMYrh9C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SvgcUAAADbAAAADwAAAAAAAAAA&#10;AAAAAAChAgAAZHJzL2Rvd25yZXYueG1sUEsFBgAAAAAEAAQA+QAAAJMDAAAAAA==&#10;" strokecolor="black [3213]">
                          <v:stroke startarrow="block"/>
                        </v:shape>
                        <v:shape id="直線單箭頭接點 62" o:spid="_x0000_s1073" type="#_x0000_t32" style="position:absolute;left:5079;top:13652;width:0;height:5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DQBsQAAADbAAAADwAAAGRycy9kb3ducmV2LnhtbESPQWsCMRSE7wX/Q3iCt5rVg5TVKFUp&#10;FE92bZHeHpvXzdbNy5rE3fXfN4VCj8PMfMOsNoNtREc+1I4VzKYZCOLS6ZorBe+nl8cnECEia2wc&#10;k4I7BdisRw8rzLXr+Y26IlYiQTjkqMDE2OZShtKQxTB1LXHyvpy3GJP0ldQe+wS3jZxn2UJarDkt&#10;GGxpZ6i8FDeroOkO/fXj9n01+2N3KnbnT7P1rVKT8fC8BBFpiP/hv/arVrCYw++X9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NAGxAAAANsAAAAPAAAAAAAAAAAA&#10;AAAAAKECAABkcnMvZG93bnJldi54bWxQSwUGAAAAAAQABAD5AAAAkgMAAAAA&#10;" strokecolor="black [3213]">
                          <v:stroke endarrow="block"/>
                        </v:shape>
                        <v:shape id="直線單箭頭接點 63" o:spid="_x0000_s1074" type="#_x0000_t32" style="position:absolute;left:5968;top:13779;width:0;height:5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qUbcQAAADbAAAADwAAAGRycy9kb3ducmV2LnhtbESPS2vCQBSF94L/YbgFdzqpQa2po4jg&#10;A+pGLUh3t5nbJJi5EzJjjP/eKQguD+fxcWaL1pSiodoVlhW8DyIQxKnVBWcKvk/r/gcI55E1lpZJ&#10;wZ0cLObdzgwTbW98oOboMxFG2CWoIPe+SqR0aU4G3cBWxMH7s7VBH2SdSV3jLYybUg6jaCwNFhwI&#10;OVa0yim9HK8mcGkbT35/Ns11dR6N4ng/XX6dtFK9t3b5CcJT61/hZ3unFYxj+P8Sf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6pRtxAAAANsAAAAPAAAAAAAAAAAA&#10;AAAAAKECAABkcnMvZG93bnJldi54bWxQSwUGAAAAAAQABAD5AAAAkgMAAAAA&#10;" strokecolor="black [3213]">
                          <v:stroke startarrow="block"/>
                        </v:shape>
                        <v:shape id="直線單箭頭接點 64" o:spid="_x0000_s1075" type="#_x0000_t32" style="position:absolute;left:11366;top:13779;width:0;height:5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MMGcUAAADbAAAADwAAAGRycy9kb3ducmV2LnhtbESPS2vCQBSF94L/YbhCdzrR1Eejo4jQ&#10;WqgbHyDdXTPXJJi5EzJjjP++Uyh0eTiPj7NYtaYUDdWusKxgOIhAEKdWF5wpOB3f+zMQziNrLC2T&#10;gic5WC27nQUm2j54T83BZyKMsEtQQe59lUjp0pwMuoGtiIN3tbVBH2SdSV3jI4ybUo6iaCINFhwI&#10;OVa0ySm9He4mcGkbTy/fH819cx6P43j3tv46aqVeeu16DsJT6//Df+1PrWDyCr9fw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MMGcUAAADbAAAADwAAAAAAAAAA&#10;AAAAAAChAgAAZHJzL2Rvd25yZXYueG1sUEsFBgAAAAAEAAQA+QAAAJMDAAAAAA==&#10;" strokecolor="black [3213]">
                          <v:stroke startarrow="block"/>
                        </v:shape>
                        <v:shape id="直線單箭頭接點 65" o:spid="_x0000_s1076" type="#_x0000_t32" style="position:absolute;left:12192;top:13652;width:0;height:5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lIcsUAAADbAAAADwAAAGRycy9kb3ducmV2LnhtbESPzWrDMBCE74W8g9hAb42cQENxo4T8&#10;EAg9NU5L6W2xtpYba+VIiu2+fRUo9DjMzDfMYjXYRnTkQ+1YwXSSgSAuna65UvB22j88gQgRWWPj&#10;mBT8UIDVcnS3wFy7no/UFbESCcIhRwUmxjaXMpSGLIaJa4mT9+W8xZikr6T22Ce4beQsy+bSYs1p&#10;wWBLW0PlubhaBU330l/er98Xs3vtTsX249NsfKvU/XhYP4OINMT/8F/7oBXMH+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lIcsUAAADbAAAADwAAAAAAAAAA&#10;AAAAAAChAgAAZHJzL2Rvd25yZXYueG1sUEsFBgAAAAAEAAQA+QAAAJMDAAAAAA==&#10;" strokecolor="black [3213]">
                          <v:stroke endarrow="block"/>
                        </v:shape>
                        <v:rect id="矩形 66" o:spid="_x0000_s1077" style="position:absolute;left:3238;top:29146;width:10801;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vpHcIA&#10;AADbAAAADwAAAGRycy9kb3ducmV2LnhtbESPQYvCMBSE74L/ITxhb5raQ5VqlEUQ9+LBrliPj+Zt&#10;293mpTZR6783C4LHYWa+YZbr3jTiRp2rLSuYTiIQxIXVNZcKjt/b8RyE88gaG8uk4EEO1qvhYImp&#10;tnc+0C3zpQgQdikqqLxvUyldUZFBN7EtcfB+bGfQB9mVUnd4D3DTyDiKEmmw5rBQYUubioq/7GoC&#10;5feSOX/d5fuz2Us7O5k8nsZKfYz6zwUIT71/h1/tL60gSeD/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kdwgAAANsAAAAPAAAAAAAAAAAAAAAAAJgCAABkcnMvZG93&#10;bnJldi54bWxQSwUGAAAAAAQABAD1AAAAhwMAAAAA&#10;" fillcolor="white [3201]" strokecolor="black [3200]">
                          <v:textbox>
                            <w:txbxContent>
                              <w:p w:rsidR="003778E9" w:rsidRPr="00D0190F" w:rsidRDefault="003778E9" w:rsidP="00DC2C55">
                                <w:pPr>
                                  <w:jc w:val="center"/>
                                  <w:rPr>
                                    <w:rFonts w:ascii="標楷體" w:eastAsia="標楷體" w:hAnsi="標楷體"/>
                                  </w:rPr>
                                </w:pPr>
                                <w:r>
                                  <w:rPr>
                                    <w:rFonts w:ascii="標楷體" w:eastAsia="標楷體" w:hAnsi="標楷體" w:hint="eastAsia"/>
                                  </w:rPr>
                                  <w:t>轄屬學校</w:t>
                                </w:r>
                              </w:p>
                            </w:txbxContent>
                          </v:textbox>
                        </v:rect>
                        <v:shape id="直線單箭頭接點 67" o:spid="_x0000_s1078" type="#_x0000_t32" style="position:absolute;left:5968;top:23749;width:0;height:5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GSbsUAAADbAAAADwAAAGRycy9kb3ducmV2LnhtbESPzWrCQBSF94LvMFzBnU5qiNboKCLY&#10;FtpNtVDcXTO3STBzJ2TGJH17Ryh0eTg/H2e97U0lWmpcaVnB0zQCQZxZXXKu4Ot0mDyDcB5ZY2WZ&#10;FPySg+1mOFhjqm3Hn9QefS7CCLsUFRTe16mULivIoJvamjh4P7Yx6INscqkb7MK4qeQsiubSYMmB&#10;UGBN+4Ky6/FmApde48Xl/NLe9t9JEscfy937SSs1HvW7FQhPvf8P/7XftIL5Ah5fw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GSbsUAAADbAAAADwAAAAAAAAAA&#10;AAAAAAChAgAAZHJzL2Rvd25yZXYueG1sUEsFBgAAAAAEAAQA+QAAAJMDAAAAAA==&#10;" strokecolor="black [3213]">
                          <v:stroke startarrow="block"/>
                        </v:shape>
                        <v:shape id="直線單箭頭接點 68" o:spid="_x0000_s1079" type="#_x0000_t32" style="position:absolute;left:5079;top:23622;width:0;height:5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n7MEAAADbAAAADwAAAGRycy9kb3ducmV2LnhtbERPz2vCMBS+D/wfwhN2m6k7yOiM4pSB&#10;eJpVGbs9mremrnmpSWzrf78cBI8f3+/5crCN6MiH2rGC6SQDQVw6XXOl4Hj4fHkDESKyxsYxKbhR&#10;gOVi9DTHXLue99QVsRIphEOOCkyMbS5lKA1ZDBPXEifu13mLMUFfSe2xT+G2ka9ZNpMWa04NBlta&#10;Gyr/iqtV0HS7/nK6ni9m89UdivX3j/nwrVLP42H1DiLSEB/iu3urFczS2PQl/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6OfswQAAANsAAAAPAAAAAAAAAAAAAAAA&#10;AKECAABkcnMvZG93bnJldi54bWxQSwUGAAAAAAQABAD5AAAAjwMAAAAA&#10;" strokecolor="black [3213]">
                          <v:stroke endarrow="block"/>
                        </v:shape>
                        <v:shape id="直線單箭頭接點 69" o:spid="_x0000_s1080" type="#_x0000_t32" style="position:absolute;left:11176;top:23749;width:0;height:5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jh8QAAADbAAAADwAAAGRycy9kb3ducmV2LnhtbESPS2vCQBSF9wX/w3CF7nSiwVfqKCJY&#10;hbpRC8XdNXObBDN3QmaM8d87BaHLw3l8nPmyNaVoqHaFZQWDfgSCOLW64EzB92nTm4JwHlljaZkU&#10;PMjBctF5m2Oi7Z0P1Bx9JsIIuwQV5N5XiZQuzcmg69uKOHi/tjbog6wzqWu8h3FTymEUjaXBggMh&#10;x4rWOaXX480ELm3jyeX82dzWP6NRHO9nq6+TVuq9264+QHhq/X/41d5pBeMZ/H0JP0A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AqOHxAAAANsAAAAPAAAAAAAAAAAA&#10;AAAAAKECAABkcnMvZG93bnJldi54bWxQSwUGAAAAAAQABAD5AAAAkgMAAAAA&#10;" strokecolor="black [3213]">
                          <v:stroke startarrow="block"/>
                        </v:shape>
                        <v:shape id="直線單箭頭接點 70" o:spid="_x0000_s1081" type="#_x0000_t32" style="position:absolute;left:12001;top:23558;width:0;height:5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d9N8IAAADbAAAADwAAAGRycy9kb3ducmV2LnhtbERPz2vCMBS+D/wfwhO8zXQ7uFGN4hyD&#10;4cnViXh7NM+m2rzUJLbdf78cBjt+fL8Xq8E2oiMfascKnqYZCOLS6ZorBd/7j8dXECEia2wck4If&#10;CrBajh4WmGvX8xd1RaxECuGQowITY5tLGUpDFsPUtcSJOztvMSboK6k99incNvI5y2bSYs2pwWBL&#10;G0PltbhbBU237W+H++Vm3nfdvtgcT+bNt0pNxsN6DiLSEP/Ff+5PreAlrU9f0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d9N8IAAADbAAAADwAAAAAAAAAAAAAA&#10;AAChAgAAZHJzL2Rvd25yZXYueG1sUEsFBgAAAAAEAAQA+QAAAJADAAAAAA==&#10;" strokecolor="black [3213]">
                          <v:stroke endarrow="block"/>
                        </v:shape>
                        <v:rect id="矩形 71" o:spid="_x0000_s1082" style="position:absolute;left:10477;top:19240;width:10081;height:4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0E8QA&#10;AADbAAAADwAAAGRycy9kb3ducmV2LnhtbESPT2vCQBTE70K/w/IK3nSTHqxEVxGpVLzUPy3i7Zl9&#10;bkKzb0N2Nem37wqCx2HmN8NM552txI0aXzpWkA4TEMS50yUbBd+H1WAMwgdkjZVjUvBHHuazl94U&#10;M+1a3tFtH4yIJewzVFCEUGdS+rwgi37oauLoXVxjMUTZGKkbbGO5reRbkoykxZLjQoE1LQvKf/dX&#10;q+DdpHLFZ3n6HP9sP0y5HH21x41S/dduMQERqAvP8INe68ilcP8Sf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xdBPEAAAA2wAAAA8AAAAAAAAAAAAAAAAAmAIAAGRycy9k&#10;b3ducmV2LnhtbFBLBQYAAAAABAAEAPUAAACJAwAAAAA=&#10;" fillcolor="white [3212]" strokecolor="black [3200]">
                          <v:textbox inset="1mm,1mm,1mm,0">
                            <w:txbxContent>
                              <w:p w:rsidR="003778E9" w:rsidRDefault="003778E9" w:rsidP="00DC2C55">
                                <w:pPr>
                                  <w:spacing w:line="280" w:lineRule="exact"/>
                                  <w:jc w:val="center"/>
                                  <w:rPr>
                                    <w:rFonts w:ascii="標楷體" w:eastAsia="標楷體" w:hAnsi="標楷體"/>
                                  </w:rPr>
                                </w:pPr>
                                <w:r>
                                  <w:rPr>
                                    <w:rFonts w:ascii="標楷體" w:eastAsia="標楷體" w:hAnsi="標楷體" w:hint="eastAsia"/>
                                  </w:rPr>
                                  <w:t>地方政府</w:t>
                                </w:r>
                              </w:p>
                              <w:p w:rsidR="003778E9" w:rsidRDefault="003778E9" w:rsidP="00DC2C55">
                                <w:pPr>
                                  <w:spacing w:line="280" w:lineRule="exact"/>
                                  <w:jc w:val="center"/>
                                  <w:rPr>
                                    <w:rFonts w:ascii="標楷體" w:eastAsia="標楷體" w:hAnsi="標楷體"/>
                                  </w:rPr>
                                </w:pPr>
                                <w:r>
                                  <w:rPr>
                                    <w:rFonts w:ascii="標楷體" w:eastAsia="標楷體" w:hAnsi="標楷體" w:hint="eastAsia"/>
                                  </w:rPr>
                                  <w:t>教育局處</w:t>
                                </w:r>
                              </w:p>
                              <w:p w:rsidR="003778E9" w:rsidRPr="00D0190F" w:rsidRDefault="003778E9" w:rsidP="00DC2C55">
                                <w:pPr>
                                  <w:spacing w:line="260" w:lineRule="exact"/>
                                  <w:jc w:val="center"/>
                                  <w:rPr>
                                    <w:rFonts w:ascii="標楷體" w:eastAsia="標楷體" w:hAnsi="標楷體"/>
                                  </w:rPr>
                                </w:pPr>
                              </w:p>
                            </w:txbxContent>
                          </v:textbox>
                        </v:rect>
                        <v:rect id="矩形 72" o:spid="_x0000_s1083" style="position:absolute;left:-3112;top:19240;width:10080;height:4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l5w8QA&#10;AADbAAAADwAAAGRycy9kb3ducmV2LnhtbESPQWuDQBSE74X+h+UFemtWPSTFukoIlOaSQ21Jeny4&#10;r2rjvrXuasy/zxYCOQ4z8w2TFbPpxESDay0riJcRCOLK6pZrBV+fb88vIJxH1thZJgUXclDkjw8Z&#10;ptqe+YOm0tciQNilqKDxvk+ldFVDBt3S9sTB+7GDQR/kUEs94DnATSeTKFpJgy2HhQZ72jZUncrR&#10;BMrvX+n8+H7cf5u9tOuDOSZxotTTYt68gvA0+3v41t5pBesE/r+EHy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JecPEAAAA2wAAAA8AAAAAAAAAAAAAAAAAmAIAAGRycy9k&#10;b3ducmV2LnhtbFBLBQYAAAAABAAEAPUAAACJAwAAAAA=&#10;" fillcolor="white [3201]" strokecolor="black [3200]">
                          <v:textbox>
                            <w:txbxContent>
                              <w:p w:rsidR="003778E9" w:rsidRPr="00D0190F" w:rsidRDefault="003778E9" w:rsidP="00DC2C55">
                                <w:pPr>
                                  <w:jc w:val="center"/>
                                  <w:rPr>
                                    <w:rFonts w:ascii="標楷體" w:eastAsia="標楷體" w:hAnsi="標楷體"/>
                                  </w:rPr>
                                </w:pPr>
                                <w:r>
                                  <w:rPr>
                                    <w:rFonts w:ascii="標楷體" w:eastAsia="標楷體" w:hAnsi="標楷體" w:hint="eastAsia"/>
                                  </w:rPr>
                                  <w:t>校外會</w:t>
                                </w:r>
                                <w:r w:rsidRPr="00AF41AB">
                                  <w:rPr>
                                    <w:rFonts w:ascii="標楷體" w:eastAsia="標楷體" w:hAnsi="標楷體" w:hint="eastAsia"/>
                                    <w:sz w:val="20"/>
                                    <w:szCs w:val="20"/>
                                  </w:rPr>
                                  <w:t>(</w:t>
                                </w:r>
                                <w:proofErr w:type="gramStart"/>
                                <w:r w:rsidRPr="00AF41AB">
                                  <w:rPr>
                                    <w:rFonts w:ascii="標楷體" w:eastAsia="標楷體" w:hAnsi="標楷體"/>
                                    <w:sz w:val="20"/>
                                    <w:szCs w:val="20"/>
                                  </w:rPr>
                                  <w:t>註</w:t>
                                </w:r>
                                <w:proofErr w:type="gramEnd"/>
                                <w:r w:rsidRPr="00AF41AB">
                                  <w:rPr>
                                    <w:rFonts w:ascii="標楷體" w:eastAsia="標楷體" w:hAnsi="標楷體"/>
                                    <w:sz w:val="20"/>
                                    <w:szCs w:val="20"/>
                                  </w:rPr>
                                  <w:t>)</w:t>
                                </w:r>
                              </w:p>
                            </w:txbxContent>
                          </v:textbox>
                        </v:rect>
                      </v:group>
                      <v:group id="群組 73" o:spid="_x0000_s1084" style="position:absolute;left:2730;top:5207;width:11749;height:22798" coordorigin="63,127" coordsize="11748,22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矩形 74" o:spid="_x0000_s1085" style="position:absolute;left:7683;top:317;width:2159;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5cPcMA&#10;AADbAAAADwAAAGRycy9kb3ducmV2LnhtbESPT4vCMBTE74LfITzBm6aKuFqNUoQVxZN/ELw9m2db&#10;bF5Kk9W6n34jLHgcZuY3zHzZmFI8qHaFZQWDfgSCOLW64EzB6fjdm4BwHlljaZkUvMjBctFuzTHW&#10;9sl7ehx8JgKEXYwKcu+rWEqX5mTQ9W1FHLybrQ36IOtM6hqfAW5KOYyisTRYcFjIsaJVTun98GMU&#10;7I/T6Pw7mL7ost5e3a5IVj5NlOp2mmQGwlPjP+H/9kYr+BrB+0v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5cPcMAAADbAAAADwAAAAAAAAAAAAAAAACYAgAAZHJzL2Rv&#10;d25yZXYueG1sUEsFBgAAAAAEAAQA9QAAAIgDAAAAAA==&#10;" fillcolor="white [3201]" stroked="f" strokeweight=".5pt">
                          <v:textbox style="layout-flow:vertical-ideographic" inset="0,0,0,0">
                            <w:txbxContent>
                              <w:p w:rsidR="003778E9" w:rsidRPr="009332A0" w:rsidRDefault="003778E9" w:rsidP="00DC2C55">
                                <w:pPr>
                                  <w:jc w:val="center"/>
                                  <w:rPr>
                                    <w:rFonts w:ascii="標楷體" w:eastAsia="標楷體" w:hAnsi="標楷體"/>
                                    <w:sz w:val="20"/>
                                    <w:szCs w:val="20"/>
                                  </w:rPr>
                                </w:pPr>
                                <w:r w:rsidRPr="009332A0">
                                  <w:rPr>
                                    <w:rFonts w:ascii="標楷體" w:eastAsia="標楷體" w:hAnsi="標楷體" w:hint="eastAsia"/>
                                    <w:sz w:val="20"/>
                                    <w:szCs w:val="20"/>
                                  </w:rPr>
                                  <w:t>協調</w:t>
                                </w:r>
                              </w:p>
                            </w:txbxContent>
                          </v:textbox>
                        </v:rect>
                        <v:rect id="矩形 75" o:spid="_x0000_s1086" style="position:absolute;left:2349;top:127;width:215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QdT8cA&#10;AADbAAAADwAAAGRycy9kb3ducmV2LnhtbESPQWvCQBSE7wX/w/KEXkR3bdFK6iqlVKggtonx0Ntr&#10;9jUJzb4N2VXTf98VCj0OM/MNs1z3thFn6nztWMN0okAQF87UXGrID5vxAoQPyAYbx6ThhzysV4Ob&#10;JSbGXTilcxZKESHsE9RQhdAmUvqiIot+4lri6H25zmKIsiul6fAS4baRd0rNpcWa40KFLT1XVHxn&#10;J6shfd/m+1Gh0o9s/rK7/zzm07et0vp22D89ggjUh//wX/vVaHiYwfVL/AF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0HU/HAAAA2wAAAA8AAAAAAAAAAAAAAAAAmAIAAGRy&#10;cy9kb3ducmV2LnhtbFBLBQYAAAAABAAEAPUAAACMAwAAAAA=&#10;" filled="f" stroked="f" strokeweight=".5pt">
                          <v:textbox style="layout-flow:vertical-ideographic" inset="0,0,0,0">
                            <w:txbxContent>
                              <w:p w:rsidR="003778E9" w:rsidRPr="009332A0" w:rsidRDefault="003778E9" w:rsidP="00DC2C55">
                                <w:pPr>
                                  <w:jc w:val="center"/>
                                  <w:rPr>
                                    <w:rFonts w:ascii="標楷體" w:eastAsia="標楷體" w:hAnsi="標楷體"/>
                                    <w:sz w:val="20"/>
                                    <w:szCs w:val="20"/>
                                  </w:rPr>
                                </w:pPr>
                                <w:r>
                                  <w:rPr>
                                    <w:rFonts w:ascii="標楷體" w:eastAsia="標楷體" w:hAnsi="標楷體" w:hint="eastAsia"/>
                                    <w:sz w:val="20"/>
                                    <w:szCs w:val="20"/>
                                  </w:rPr>
                                  <w:t>統籌</w:t>
                                </w:r>
                              </w:p>
                            </w:txbxContent>
                          </v:textbox>
                        </v:rect>
                        <v:rect id="矩形 76" o:spid="_x0000_s1087" style="position:absolute;left:63;top:9652;width:216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Y9vsUA&#10;AADbAAAADwAAAGRycy9kb3ducmV2LnhtbESP0WrCQBRE34X+w3ILfdNNK2iJ2UhbVIoPGq0fcMle&#10;k9Ds3ZjdmuTvu4Lg4zAzZ5hk2ZtaXKl1lWUFr5MIBHFudcWFgtPPevwOwnlkjbVlUjCQg2X6NEow&#10;1rbjA12PvhABwi5GBaX3TSyly0sy6Ca2IQ7e2bYGfZBtIXWLXYCbWr5F0UwarDgslNjQV0n57/HP&#10;KChWh+qy/xx2021mT9022ww62yj18tx/LEB46v0jfG9/awXzGdy+hB8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j2+xQAAANsAAAAPAAAAAAAAAAAAAAAAAJgCAABkcnMv&#10;ZG93bnJldi54bWxQSwUGAAAAAAQABAD1AAAAigMAAAAA&#10;" fillcolor="white [3201]" stroked="f" strokeweight=".5pt">
                          <v:textbox style="layout-flow:vertical-ideographic"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77" o:spid="_x0000_s1088" style="position:absolute;left:9652;top:9779;width:2160;height:324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32oMUA&#10;AADbAAAADwAAAGRycy9kb3ducmV2LnhtbESPzUoDQRCE7wHfYWght2RWCSZZMwkiiF4MJBsRb81O&#10;uz/u9CwzbbK+vRMI5FhU1VfUajO4Th0pxMazgbtpBoq49LbhysCheJksQEVBtth5JgN/FGGzvhmt&#10;MLf+xDs67qVSCcIxRwO1SJ9rHcuaHMap74mT9+2DQ0kyVNoGPCW46/R9lj1ohw2nhRp7eq6p/Nn/&#10;OgPtx6dvl0W7C7J9X34VM3mNCzFmfDs8PYISGuQavrTfrIH5HM5f0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fagxQAAANsAAAAPAAAAAAAAAAAAAAAAAJgCAABkcnMv&#10;ZG93bnJldi54bWxQSwUGAAAAAAQABAD1AAAAigMAAAAA&#10;" fillcolor="white [3201]" stroked="f" strokeweight=".5pt">
                          <v:textbox style="layout-flow:vertical-ideographic"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78" o:spid="_x0000_s1089" style="position:absolute;left:254;top:19494;width:216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MV8IA&#10;AADbAAAADwAAAGRycy9kb3ducmV2LnhtbERP3WrCMBS+F/YO4Qi7s6kONqlGcbLJ6MVWfx7g0Bzb&#10;YnPSJZlt3365GOzy4/tfbwfTijs531hWME9SEMSl1Q1XCi7n99kShA/IGlvLpGAkD9vNw2SNmbY9&#10;H+l+CpWIIewzVFCH0GVS+rImgz6xHXHkrtYZDBG6SmqHfQw3rVyk6bM02HBsqLGjfU3l7fRjFFRv&#10;x+b763X8fMoLe+nz4jDq4qDU43TYrUAEGsK/+M/9oRW8xLHxS/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BQxXwgAAANsAAAAPAAAAAAAAAAAAAAAAAJgCAABkcnMvZG93&#10;bnJldi54bWxQSwUGAAAAAAQABAD1AAAAhwMAAAAA&#10;" fillcolor="white [3201]" stroked="f" strokeweight=".5pt">
                          <v:textbox style="layout-flow:vertical-ideographic"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v:textbox>
                        </v:rect>
                        <v:rect id="矩形 79" o:spid="_x0000_s1090" style="position:absolute;left:9461;top:19685;width:2160;height:324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7HScQA&#10;AADbAAAADwAAAGRycy9kb3ducmV2LnhtbESPzUoDQRCE7wHfYWjBWzKrBM2umQQRJLkkkKwi3pqd&#10;dn/c6Vlm2mR9+4wgeCyq6itquR5dr04UYuvZwO0sA0VcedtybeC1fJkuQEVBtth7JgM/FGG9upos&#10;sbD+zAc6HaVWCcKxQAONyFBoHauGHMaZH4iT9+mDQ0ky1NoGPCe46/Vdlt1rhy2nhQYHem6o+jp+&#10;OwPd27vv8rI7BNnv8o9yLpu4EGNursenR1BCo/yH/9pba+Ahh98v6Qfo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x0nEAAAA2wAAAA8AAAAAAAAAAAAAAAAAmAIAAGRycy9k&#10;b3ducmV2LnhtbFBLBQYAAAAABAAEAPUAAACJAwAAAAA=&#10;" fillcolor="white [3201]" stroked="f" strokeweight=".5pt">
                          <v:textbox style="layout-flow:vertical-ideographic" inset="0,0,0,0">
                            <w:txbxContent>
                              <w:p w:rsidR="003778E9" w:rsidRPr="009332A0" w:rsidRDefault="003778E9" w:rsidP="00DC2C55">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v:textbox>
                        </v:rect>
                      </v:group>
                    </v:group>
                  </v:group>
                </v:group>
              </v:group>
            </w:pict>
          </mc:Fallback>
        </mc:AlternateContent>
      </w:r>
    </w:p>
    <w:p w:rsidR="00DC2C55" w:rsidRDefault="00DC2C55" w:rsidP="00DC2C55">
      <w:pPr>
        <w:spacing w:line="400" w:lineRule="exact"/>
        <w:ind w:left="992"/>
        <w:jc w:val="both"/>
        <w:rPr>
          <w:rFonts w:ascii="標楷體" w:eastAsia="標楷體" w:hAnsi="標楷體"/>
          <w:color w:val="000000" w:themeColor="text1"/>
          <w:sz w:val="28"/>
          <w:szCs w:val="28"/>
        </w:rPr>
      </w:pPr>
    </w:p>
    <w:p w:rsidR="00DC2C55" w:rsidRDefault="00DC2C55" w:rsidP="00DC2C55">
      <w:pPr>
        <w:spacing w:line="400" w:lineRule="exact"/>
        <w:ind w:left="992"/>
        <w:jc w:val="both"/>
        <w:rPr>
          <w:rFonts w:ascii="標楷體" w:eastAsia="標楷體" w:hAnsi="標楷體"/>
          <w:color w:val="000000" w:themeColor="text1"/>
          <w:sz w:val="28"/>
          <w:szCs w:val="28"/>
        </w:rPr>
      </w:pPr>
    </w:p>
    <w:p w:rsidR="00DC2C55" w:rsidRDefault="00DC2C55" w:rsidP="00DC2C55">
      <w:pPr>
        <w:spacing w:line="400" w:lineRule="exact"/>
        <w:ind w:left="992"/>
        <w:jc w:val="both"/>
        <w:rPr>
          <w:rFonts w:ascii="標楷體" w:eastAsia="標楷體" w:hAnsi="標楷體"/>
          <w:color w:val="000000" w:themeColor="text1"/>
          <w:sz w:val="28"/>
          <w:szCs w:val="28"/>
        </w:rPr>
      </w:pPr>
    </w:p>
    <w:p w:rsidR="00DC2C55" w:rsidRDefault="00DC2C55" w:rsidP="00DC2C55">
      <w:pPr>
        <w:spacing w:line="400" w:lineRule="exact"/>
        <w:ind w:left="992"/>
        <w:jc w:val="both"/>
        <w:rPr>
          <w:rFonts w:ascii="標楷體" w:eastAsia="標楷體" w:hAnsi="標楷體"/>
          <w:color w:val="000000" w:themeColor="text1"/>
          <w:sz w:val="28"/>
          <w:szCs w:val="28"/>
        </w:rPr>
      </w:pPr>
    </w:p>
    <w:p w:rsidR="00DC2C55" w:rsidRDefault="00DC2C55" w:rsidP="00DC2C55">
      <w:pPr>
        <w:spacing w:line="400" w:lineRule="exact"/>
        <w:ind w:left="992"/>
        <w:jc w:val="both"/>
        <w:rPr>
          <w:rFonts w:ascii="標楷體" w:eastAsia="標楷體" w:hAnsi="標楷體"/>
          <w:color w:val="000000" w:themeColor="text1"/>
          <w:sz w:val="28"/>
          <w:szCs w:val="28"/>
        </w:rPr>
      </w:pPr>
    </w:p>
    <w:p w:rsidR="00DC2C55" w:rsidRDefault="00DC2C55" w:rsidP="00DC2C55">
      <w:pPr>
        <w:spacing w:line="400" w:lineRule="exact"/>
        <w:ind w:left="992"/>
        <w:jc w:val="both"/>
        <w:rPr>
          <w:rFonts w:ascii="標楷體" w:eastAsia="標楷體" w:hAnsi="標楷體"/>
          <w:color w:val="000000" w:themeColor="text1"/>
          <w:sz w:val="28"/>
          <w:szCs w:val="28"/>
        </w:rPr>
      </w:pPr>
    </w:p>
    <w:p w:rsidR="00DC2C55" w:rsidRDefault="00DC2C55" w:rsidP="00DC2C55">
      <w:pPr>
        <w:spacing w:line="400" w:lineRule="exact"/>
        <w:ind w:left="992"/>
        <w:jc w:val="both"/>
        <w:rPr>
          <w:rFonts w:ascii="標楷體" w:eastAsia="標楷體" w:hAnsi="標楷體"/>
          <w:color w:val="000000" w:themeColor="text1"/>
          <w:sz w:val="28"/>
          <w:szCs w:val="28"/>
        </w:rPr>
      </w:pPr>
    </w:p>
    <w:p w:rsidR="00DC2C55" w:rsidRDefault="00DC2C55" w:rsidP="00DC2C55">
      <w:pPr>
        <w:spacing w:line="400" w:lineRule="exact"/>
        <w:ind w:left="992"/>
        <w:jc w:val="both"/>
        <w:rPr>
          <w:rFonts w:ascii="標楷體" w:eastAsia="標楷體" w:hAnsi="標楷體"/>
          <w:color w:val="000000" w:themeColor="text1"/>
          <w:sz w:val="28"/>
          <w:szCs w:val="28"/>
        </w:rPr>
      </w:pPr>
    </w:p>
    <w:p w:rsidR="00DC2C55" w:rsidRDefault="00DC2C55" w:rsidP="00DC2C55">
      <w:pPr>
        <w:spacing w:line="400" w:lineRule="exact"/>
        <w:ind w:left="992"/>
        <w:jc w:val="both"/>
        <w:rPr>
          <w:rFonts w:ascii="標楷體" w:eastAsia="標楷體" w:hAnsi="標楷體"/>
          <w:color w:val="000000" w:themeColor="text1"/>
          <w:sz w:val="28"/>
          <w:szCs w:val="28"/>
        </w:rPr>
      </w:pPr>
    </w:p>
    <w:p w:rsidR="00DC2C55" w:rsidRDefault="00DC2C55" w:rsidP="00DC2C55">
      <w:pPr>
        <w:spacing w:line="400" w:lineRule="exact"/>
        <w:ind w:left="992"/>
        <w:jc w:val="both"/>
        <w:rPr>
          <w:rFonts w:ascii="標楷體" w:eastAsia="標楷體" w:hAnsi="標楷體"/>
          <w:color w:val="000000" w:themeColor="text1"/>
          <w:sz w:val="28"/>
          <w:szCs w:val="28"/>
        </w:rPr>
      </w:pPr>
    </w:p>
    <w:p w:rsidR="00DC2C55" w:rsidRDefault="00DC2C55" w:rsidP="00DC2C55">
      <w:pPr>
        <w:spacing w:line="400" w:lineRule="exact"/>
        <w:ind w:left="992"/>
        <w:jc w:val="both"/>
        <w:rPr>
          <w:rFonts w:ascii="標楷體" w:eastAsia="標楷體" w:hAnsi="標楷體"/>
          <w:color w:val="000000" w:themeColor="text1"/>
          <w:sz w:val="28"/>
          <w:szCs w:val="28"/>
        </w:rPr>
      </w:pPr>
    </w:p>
    <w:p w:rsidR="00DC2C55" w:rsidRDefault="00DC2C55" w:rsidP="00DC2C55">
      <w:pPr>
        <w:spacing w:line="400" w:lineRule="exact"/>
        <w:ind w:left="992"/>
        <w:jc w:val="both"/>
        <w:rPr>
          <w:rFonts w:ascii="標楷體" w:eastAsia="標楷體" w:hAnsi="標楷體"/>
          <w:color w:val="000000" w:themeColor="text1"/>
          <w:sz w:val="28"/>
          <w:szCs w:val="28"/>
        </w:rPr>
      </w:pPr>
    </w:p>
    <w:p w:rsidR="00DC2C55" w:rsidRDefault="00DC2C55" w:rsidP="00DC2C55">
      <w:pPr>
        <w:spacing w:line="400" w:lineRule="exact"/>
        <w:ind w:left="992"/>
        <w:jc w:val="both"/>
        <w:rPr>
          <w:rFonts w:ascii="標楷體" w:eastAsia="標楷體" w:hAnsi="標楷體"/>
          <w:color w:val="000000" w:themeColor="text1"/>
          <w:sz w:val="28"/>
          <w:szCs w:val="28"/>
        </w:rPr>
      </w:pPr>
    </w:p>
    <w:p w:rsidR="00DC2C55" w:rsidRPr="008B081D" w:rsidRDefault="00DC2C55" w:rsidP="00DC2C55">
      <w:pPr>
        <w:tabs>
          <w:tab w:val="left" w:pos="567"/>
        </w:tabs>
        <w:spacing w:line="460" w:lineRule="exact"/>
        <w:ind w:leftChars="295" w:left="708"/>
        <w:jc w:val="center"/>
        <w:rPr>
          <w:rFonts w:ascii="標楷體" w:eastAsia="標楷體" w:hAnsi="標楷體"/>
          <w:sz w:val="28"/>
          <w:szCs w:val="28"/>
        </w:rPr>
      </w:pPr>
      <w:r w:rsidRPr="008B081D">
        <w:rPr>
          <w:rFonts w:ascii="標楷體" w:eastAsia="標楷體" w:hAnsi="標楷體"/>
          <w:sz w:val="28"/>
          <w:szCs w:val="28"/>
        </w:rPr>
        <w:t>圖</w:t>
      </w:r>
      <w:r w:rsidRPr="008B081D">
        <w:rPr>
          <w:rFonts w:ascii="標楷體" w:eastAsia="標楷體" w:hAnsi="標楷體" w:hint="eastAsia"/>
          <w:sz w:val="28"/>
          <w:szCs w:val="28"/>
        </w:rPr>
        <w:t>3：</w:t>
      </w:r>
      <w:r w:rsidRPr="008B081D">
        <w:rPr>
          <w:rFonts w:ascii="標楷體" w:eastAsia="標楷體" w:hAnsi="標楷體"/>
          <w:sz w:val="28"/>
          <w:szCs w:val="28"/>
        </w:rPr>
        <w:t>防制學生</w:t>
      </w:r>
      <w:r w:rsidRPr="008B081D">
        <w:rPr>
          <w:rFonts w:ascii="標楷體" w:eastAsia="標楷體" w:hAnsi="標楷體"/>
          <w:noProof/>
          <w:sz w:val="28"/>
          <w:szCs w:val="28"/>
        </w:rPr>
        <w:t>藥</w:t>
      </w:r>
      <w:r w:rsidRPr="008B081D">
        <w:rPr>
          <w:rFonts w:ascii="標楷體" w:eastAsia="標楷體" w:hAnsi="標楷體"/>
          <w:sz w:val="28"/>
          <w:szCs w:val="28"/>
        </w:rPr>
        <w:t>物濫用行政</w:t>
      </w:r>
      <w:r w:rsidRPr="008B081D">
        <w:rPr>
          <w:rFonts w:ascii="標楷體" w:eastAsia="標楷體" w:hAnsi="標楷體" w:hint="eastAsia"/>
          <w:sz w:val="28"/>
          <w:szCs w:val="28"/>
        </w:rPr>
        <w:t>支援</w:t>
      </w:r>
      <w:r w:rsidRPr="008B081D">
        <w:rPr>
          <w:rFonts w:ascii="標楷體" w:eastAsia="標楷體" w:hAnsi="標楷體"/>
          <w:sz w:val="28"/>
          <w:szCs w:val="28"/>
        </w:rPr>
        <w:t>網絡架構</w:t>
      </w:r>
      <w:r w:rsidRPr="008B081D">
        <w:rPr>
          <w:rFonts w:ascii="標楷體" w:eastAsia="標楷體" w:hAnsi="標楷體" w:hint="eastAsia"/>
          <w:sz w:val="28"/>
          <w:szCs w:val="28"/>
        </w:rPr>
        <w:t>圖</w:t>
      </w:r>
    </w:p>
    <w:p w:rsidR="00DC2C55" w:rsidRPr="00DC2C55" w:rsidRDefault="00DC2C55" w:rsidP="000C01EE">
      <w:pPr>
        <w:numPr>
          <w:ilvl w:val="1"/>
          <w:numId w:val="39"/>
        </w:numPr>
        <w:spacing w:line="400" w:lineRule="exact"/>
        <w:ind w:left="992" w:hanging="312"/>
        <w:jc w:val="both"/>
        <w:rPr>
          <w:rFonts w:ascii="標楷體" w:eastAsia="標楷體" w:hAnsi="標楷體"/>
          <w:spacing w:val="8"/>
          <w:kern w:val="0"/>
          <w:sz w:val="28"/>
          <w:szCs w:val="28"/>
        </w:rPr>
      </w:pPr>
      <w:r w:rsidRPr="008B081D">
        <w:rPr>
          <w:rFonts w:ascii="標楷體" w:eastAsia="標楷體" w:hAnsi="標楷體" w:hint="eastAsia"/>
          <w:color w:val="000000" w:themeColor="text1"/>
          <w:sz w:val="28"/>
          <w:szCs w:val="28"/>
        </w:rPr>
        <w:t>防制學生藥物濫用輔導服務網絡</w:t>
      </w:r>
    </w:p>
    <w:p w:rsidR="00DC2C55" w:rsidRDefault="00DC2C55" w:rsidP="00DC2C55">
      <w:pPr>
        <w:spacing w:line="400" w:lineRule="exact"/>
        <w:ind w:left="992"/>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8B081D">
        <w:rPr>
          <w:rFonts w:ascii="標楷體" w:eastAsia="標楷體" w:hAnsi="標楷體" w:hint="eastAsia"/>
          <w:color w:val="000000" w:themeColor="text1"/>
          <w:sz w:val="28"/>
          <w:szCs w:val="28"/>
        </w:rPr>
        <w:t>學生使用非法藥物之原因不盡相同，需要的輔導協助措施亦有個別差異，為使所有藥物濫用</w:t>
      </w:r>
      <w:proofErr w:type="gramStart"/>
      <w:r w:rsidRPr="008B081D">
        <w:rPr>
          <w:rFonts w:ascii="標楷體" w:eastAsia="標楷體" w:hAnsi="標楷體" w:hint="eastAsia"/>
          <w:color w:val="000000" w:themeColor="text1"/>
          <w:sz w:val="28"/>
          <w:szCs w:val="28"/>
        </w:rPr>
        <w:t>學生均能獲得</w:t>
      </w:r>
      <w:proofErr w:type="gramEnd"/>
      <w:r w:rsidRPr="008B081D">
        <w:rPr>
          <w:rFonts w:ascii="標楷體" w:eastAsia="標楷體" w:hAnsi="標楷體" w:hint="eastAsia"/>
          <w:color w:val="000000" w:themeColor="text1"/>
          <w:sz w:val="28"/>
          <w:szCs w:val="28"/>
        </w:rPr>
        <w:t>妥適之照顧資源，並避免服務量能不足或疊床架屋，需藉由個案管理人員進行專案管理。另高中職藥物濫用學生就學狀況不穩，個案輔導中斷後即便轉</w:t>
      </w:r>
      <w:proofErr w:type="gramStart"/>
      <w:r w:rsidRPr="008B081D">
        <w:rPr>
          <w:rFonts w:ascii="標楷體" w:eastAsia="標楷體" w:hAnsi="標楷體" w:hint="eastAsia"/>
          <w:color w:val="000000" w:themeColor="text1"/>
          <w:sz w:val="28"/>
          <w:szCs w:val="28"/>
        </w:rPr>
        <w:t>介</w:t>
      </w:r>
      <w:proofErr w:type="gramEnd"/>
      <w:r w:rsidRPr="008B081D">
        <w:rPr>
          <w:rFonts w:ascii="標楷體" w:eastAsia="標楷體" w:hAnsi="標楷體" w:hint="eastAsia"/>
          <w:color w:val="000000" w:themeColor="text1"/>
          <w:sz w:val="28"/>
          <w:szCs w:val="28"/>
        </w:rPr>
        <w:t>其他單位輔導，</w:t>
      </w:r>
      <w:proofErr w:type="gramStart"/>
      <w:r w:rsidRPr="008B081D">
        <w:rPr>
          <w:rFonts w:ascii="標楷體" w:eastAsia="標楷體" w:hAnsi="標楷體" w:hint="eastAsia"/>
          <w:color w:val="000000" w:themeColor="text1"/>
          <w:sz w:val="28"/>
          <w:szCs w:val="28"/>
        </w:rPr>
        <w:t>倘未持續</w:t>
      </w:r>
      <w:proofErr w:type="gramEnd"/>
      <w:r w:rsidRPr="008B081D">
        <w:rPr>
          <w:rFonts w:ascii="標楷體" w:eastAsia="標楷體" w:hAnsi="標楷體" w:hint="eastAsia"/>
          <w:color w:val="000000" w:themeColor="text1"/>
          <w:sz w:val="28"/>
          <w:szCs w:val="28"/>
        </w:rPr>
        <w:t>追蹤，可能失聯而繼續用藥，又</w:t>
      </w:r>
      <w:proofErr w:type="gramStart"/>
      <w:r w:rsidRPr="008B081D">
        <w:rPr>
          <w:rFonts w:ascii="標楷體" w:eastAsia="標楷體" w:hAnsi="標楷體" w:hint="eastAsia"/>
          <w:color w:val="000000" w:themeColor="text1"/>
          <w:sz w:val="28"/>
          <w:szCs w:val="28"/>
        </w:rPr>
        <w:t>或藥頭</w:t>
      </w:r>
      <w:proofErr w:type="gramEnd"/>
      <w:r w:rsidRPr="008B081D">
        <w:rPr>
          <w:rFonts w:ascii="標楷體" w:eastAsia="標楷體" w:hAnsi="標楷體" w:hint="eastAsia"/>
          <w:color w:val="000000" w:themeColor="text1"/>
          <w:sz w:val="28"/>
          <w:szCs w:val="28"/>
        </w:rPr>
        <w:t>學生透過休學、轉學、升學機制，於不同學校間從事販賣、轉</w:t>
      </w:r>
      <w:r w:rsidRPr="008B081D">
        <w:rPr>
          <w:rFonts w:ascii="標楷體" w:eastAsia="標楷體" w:hAnsi="標楷體" w:hint="eastAsia"/>
          <w:color w:val="000000" w:themeColor="text1"/>
          <w:sz w:val="28"/>
          <w:szCs w:val="28"/>
        </w:rPr>
        <w:lastRenderedPageBreak/>
        <w:t>讓等違法行為，需有追蹤管理機制加以控管。</w:t>
      </w:r>
    </w:p>
    <w:p w:rsidR="00DC2C55" w:rsidRPr="00DC2C55" w:rsidRDefault="00DC2C55" w:rsidP="00DC2C55">
      <w:pPr>
        <w:spacing w:line="400" w:lineRule="exact"/>
        <w:ind w:left="992"/>
        <w:jc w:val="both"/>
        <w:rPr>
          <w:rFonts w:ascii="標楷體" w:eastAsia="標楷體" w:hAnsi="標楷體"/>
          <w:spacing w:val="8"/>
          <w:kern w:val="0"/>
          <w:sz w:val="28"/>
          <w:szCs w:val="28"/>
        </w:rPr>
      </w:pPr>
      <w:r>
        <w:rPr>
          <w:rFonts w:ascii="標楷體" w:eastAsia="標楷體" w:hAnsi="標楷體" w:hint="eastAsia"/>
          <w:color w:val="000000" w:themeColor="text1"/>
          <w:sz w:val="28"/>
          <w:szCs w:val="28"/>
        </w:rPr>
        <w:t xml:space="preserve">    </w:t>
      </w:r>
      <w:r w:rsidRPr="008B081D">
        <w:rPr>
          <w:rFonts w:ascii="標楷體" w:eastAsia="標楷體" w:hAnsi="標楷體" w:hint="eastAsia"/>
          <w:color w:val="000000" w:themeColor="text1"/>
          <w:sz w:val="28"/>
          <w:szCs w:val="28"/>
        </w:rPr>
        <w:t>解決上開問題，教育部於「新世代反毒策略」公布施行後，特別賦予校外會擔任個案管理中心角色之功能，負責縣市內高中職以下個案轉</w:t>
      </w:r>
      <w:proofErr w:type="gramStart"/>
      <w:r w:rsidRPr="008B081D">
        <w:rPr>
          <w:rFonts w:ascii="標楷體" w:eastAsia="標楷體" w:hAnsi="標楷體" w:hint="eastAsia"/>
          <w:color w:val="000000" w:themeColor="text1"/>
          <w:sz w:val="28"/>
          <w:szCs w:val="28"/>
        </w:rPr>
        <w:t>介</w:t>
      </w:r>
      <w:proofErr w:type="gramEnd"/>
      <w:r w:rsidRPr="008B081D">
        <w:rPr>
          <w:rFonts w:ascii="標楷體" w:eastAsia="標楷體" w:hAnsi="標楷體" w:hint="eastAsia"/>
          <w:color w:val="000000" w:themeColor="text1"/>
          <w:sz w:val="28"/>
          <w:szCs w:val="28"/>
        </w:rPr>
        <w:t>追蹤、緝毒溯源通報聯繫、以及協助統整縣市內各局處及民間團體資源，並成立藥物濫用諮詢服務團、培訓春暉</w:t>
      </w:r>
      <w:proofErr w:type="gramStart"/>
      <w:r w:rsidRPr="008B081D">
        <w:rPr>
          <w:rFonts w:ascii="標楷體" w:eastAsia="標楷體" w:hAnsi="標楷體" w:hint="eastAsia"/>
          <w:color w:val="000000" w:themeColor="text1"/>
          <w:sz w:val="28"/>
          <w:szCs w:val="28"/>
        </w:rPr>
        <w:t>認輔志工</w:t>
      </w:r>
      <w:proofErr w:type="gramEnd"/>
      <w:r w:rsidRPr="008B081D">
        <w:rPr>
          <w:rFonts w:ascii="標楷體" w:eastAsia="標楷體" w:hAnsi="標楷體" w:hint="eastAsia"/>
          <w:color w:val="000000" w:themeColor="text1"/>
          <w:sz w:val="28"/>
          <w:szCs w:val="28"/>
        </w:rPr>
        <w:t>，提供高關懷與藥物濫用個案適性輔導資源，以建構「以學生為中心、以學校為本位」之輔導服務網絡（圖4）。</w:t>
      </w:r>
    </w:p>
    <w:p w:rsidR="003D4F2F" w:rsidRDefault="003D4F2F" w:rsidP="00DC2C55">
      <w:pPr>
        <w:spacing w:line="400" w:lineRule="exact"/>
        <w:ind w:left="992"/>
        <w:jc w:val="both"/>
        <w:rPr>
          <w:rFonts w:ascii="標楷體" w:eastAsia="標楷體" w:hAnsi="標楷體"/>
          <w:spacing w:val="8"/>
          <w:kern w:val="0"/>
          <w:sz w:val="28"/>
          <w:szCs w:val="28"/>
        </w:rPr>
      </w:pPr>
      <w:r w:rsidRPr="008B081D">
        <w:rPr>
          <w:rFonts w:ascii="標楷體" w:eastAsia="標楷體" w:hAnsi="標楷體"/>
          <w:noProof/>
          <w:sz w:val="28"/>
          <w:szCs w:val="28"/>
        </w:rPr>
        <mc:AlternateContent>
          <mc:Choice Requires="wpg">
            <w:drawing>
              <wp:anchor distT="0" distB="0" distL="114300" distR="114300" simplePos="0" relativeHeight="251671552" behindDoc="0" locked="0" layoutInCell="1" allowOverlap="1" wp14:anchorId="529800D1" wp14:editId="2C6424C3">
                <wp:simplePos x="0" y="0"/>
                <wp:positionH relativeFrom="column">
                  <wp:posOffset>706755</wp:posOffset>
                </wp:positionH>
                <wp:positionV relativeFrom="paragraph">
                  <wp:posOffset>86995</wp:posOffset>
                </wp:positionV>
                <wp:extent cx="5521960" cy="5039360"/>
                <wp:effectExtent l="0" t="0" r="21590" b="27940"/>
                <wp:wrapNone/>
                <wp:docPr id="80" name="群組 80"/>
                <wp:cNvGraphicFramePr/>
                <a:graphic xmlns:a="http://schemas.openxmlformats.org/drawingml/2006/main">
                  <a:graphicData uri="http://schemas.microsoft.com/office/word/2010/wordprocessingGroup">
                    <wpg:wgp>
                      <wpg:cNvGrpSpPr/>
                      <wpg:grpSpPr>
                        <a:xfrm>
                          <a:off x="0" y="0"/>
                          <a:ext cx="5521960" cy="5039360"/>
                          <a:chOff x="0" y="0"/>
                          <a:chExt cx="5522511" cy="5504466"/>
                        </a:xfrm>
                      </wpg:grpSpPr>
                      <wps:wsp>
                        <wps:cNvPr id="81" name="圓角矩形 81"/>
                        <wps:cNvSpPr/>
                        <wps:spPr>
                          <a:xfrm>
                            <a:off x="4254500" y="3954218"/>
                            <a:ext cx="1259840" cy="1548000"/>
                          </a:xfrm>
                          <a:prstGeom prst="roundRect">
                            <a:avLst>
                              <a:gd name="adj" fmla="val 5081"/>
                            </a:avLst>
                          </a:prstGeom>
                          <a:solidFill>
                            <a:sysClr val="window" lastClr="FFFFFF"/>
                          </a:solidFill>
                          <a:ln w="6350" cap="flat" cmpd="sng" algn="ctr">
                            <a:solidFill>
                              <a:sysClr val="windowText" lastClr="000000"/>
                            </a:solidFill>
                            <a:prstDash val="solid"/>
                            <a:miter lim="800000"/>
                          </a:ln>
                          <a:effectLst/>
                        </wps:spPr>
                        <wps:txbx>
                          <w:txbxContent>
                            <w:p w:rsidR="003778E9" w:rsidRDefault="003778E9" w:rsidP="00DC2C55">
                              <w:pPr>
                                <w:jc w:val="center"/>
                                <w:rPr>
                                  <w:rFonts w:ascii="標楷體" w:eastAsia="標楷體" w:hAnsi="標楷體"/>
                                  <w:b/>
                                  <w:u w:val="single"/>
                                </w:rPr>
                              </w:pPr>
                              <w:proofErr w:type="gramStart"/>
                              <w:r>
                                <w:rPr>
                                  <w:rFonts w:ascii="標楷體" w:eastAsia="標楷體" w:hAnsi="標楷體" w:hint="eastAsia"/>
                                  <w:b/>
                                  <w:u w:val="single"/>
                                </w:rPr>
                                <w:t>勞</w:t>
                              </w:r>
                              <w:proofErr w:type="gramEnd"/>
                              <w:r>
                                <w:rPr>
                                  <w:rFonts w:ascii="標楷體" w:eastAsia="標楷體" w:hAnsi="標楷體" w:hint="eastAsia"/>
                                  <w:b/>
                                  <w:u w:val="single"/>
                                </w:rPr>
                                <w:t>政單位</w:t>
                              </w:r>
                            </w:p>
                            <w:p w:rsidR="003778E9" w:rsidRDefault="003778E9" w:rsidP="00DC2C55">
                              <w:pPr>
                                <w:jc w:val="center"/>
                                <w:rPr>
                                  <w:rFonts w:ascii="標楷體" w:eastAsia="標楷體" w:hAnsi="標楷體"/>
                                  <w:b/>
                                  <w:u w:val="single"/>
                                </w:rPr>
                              </w:pPr>
                              <w:r>
                                <w:rPr>
                                  <w:rFonts w:ascii="標楷體" w:eastAsia="標楷體" w:hAnsi="標楷體" w:hint="eastAsia"/>
                                  <w:b/>
                                  <w:u w:val="single"/>
                                </w:rPr>
                                <w:t>民間機構</w:t>
                              </w:r>
                            </w:p>
                            <w:p w:rsidR="003778E9" w:rsidRPr="00DF0D2A" w:rsidRDefault="003778E9" w:rsidP="00DC2C55">
                              <w:pPr>
                                <w:spacing w:beforeLines="30" w:before="108" w:line="300" w:lineRule="exact"/>
                                <w:ind w:left="154" w:hangingChars="70" w:hanging="154"/>
                                <w:rPr>
                                  <w:rFonts w:eastAsia="標楷體"/>
                                  <w:sz w:val="22"/>
                                </w:rPr>
                              </w:pPr>
                              <w:r w:rsidRPr="00DF0D2A">
                                <w:rPr>
                                  <w:rFonts w:eastAsia="標楷體" w:hint="eastAsia"/>
                                  <w:sz w:val="22"/>
                                </w:rPr>
                                <w:t>1</w:t>
                              </w:r>
                              <w:r w:rsidRPr="00DF0D2A">
                                <w:rPr>
                                  <w:rFonts w:eastAsia="標楷體"/>
                                  <w:sz w:val="22"/>
                                </w:rPr>
                                <w:t>.</w:t>
                              </w:r>
                              <w:r w:rsidRPr="00DF0D2A">
                                <w:rPr>
                                  <w:rFonts w:eastAsia="標楷體" w:hint="eastAsia"/>
                                  <w:sz w:val="22"/>
                                </w:rPr>
                                <w:t>職</w:t>
                              </w:r>
                              <w:proofErr w:type="gramStart"/>
                              <w:r w:rsidRPr="00DF0D2A">
                                <w:rPr>
                                  <w:rFonts w:eastAsia="標楷體" w:hint="eastAsia"/>
                                  <w:sz w:val="22"/>
                                </w:rPr>
                                <w:t>涯</w:t>
                              </w:r>
                              <w:proofErr w:type="gramEnd"/>
                              <w:r w:rsidRPr="00DF0D2A">
                                <w:rPr>
                                  <w:rFonts w:eastAsia="標楷體" w:hint="eastAsia"/>
                                  <w:sz w:val="22"/>
                                </w:rPr>
                                <w:t>探索、技職訓練</w:t>
                              </w:r>
                            </w:p>
                            <w:p w:rsidR="003778E9" w:rsidRDefault="003778E9" w:rsidP="00DC2C55">
                              <w:pPr>
                                <w:spacing w:line="300" w:lineRule="exact"/>
                                <w:ind w:left="154" w:hangingChars="70" w:hanging="154"/>
                                <w:rPr>
                                  <w:rFonts w:eastAsia="標楷體"/>
                                  <w:sz w:val="22"/>
                                </w:rPr>
                              </w:pPr>
                              <w:r w:rsidRPr="00DF0D2A">
                                <w:rPr>
                                  <w:rFonts w:eastAsia="標楷體" w:hint="eastAsia"/>
                                  <w:sz w:val="22"/>
                                </w:rPr>
                                <w:t>2</w:t>
                              </w:r>
                              <w:r w:rsidRPr="00DF0D2A">
                                <w:rPr>
                                  <w:rFonts w:eastAsia="標楷體"/>
                                  <w:sz w:val="22"/>
                                </w:rPr>
                                <w:t>.</w:t>
                              </w:r>
                              <w:r w:rsidRPr="00DF0D2A">
                                <w:rPr>
                                  <w:rFonts w:eastAsia="標楷體" w:hint="eastAsia"/>
                                  <w:sz w:val="22"/>
                                </w:rPr>
                                <w:t>體驗活動支援</w:t>
                              </w:r>
                            </w:p>
                            <w:p w:rsidR="003778E9" w:rsidRPr="00DF0D2A" w:rsidRDefault="003778E9" w:rsidP="00DC2C55">
                              <w:pPr>
                                <w:spacing w:line="300" w:lineRule="exact"/>
                                <w:ind w:left="154" w:hangingChars="70" w:hanging="154"/>
                                <w:rPr>
                                  <w:rFonts w:eastAsia="標楷體"/>
                                  <w:sz w:val="22"/>
                                </w:rPr>
                              </w:pPr>
                              <w:r>
                                <w:rPr>
                                  <w:rFonts w:eastAsia="標楷體" w:hint="eastAsia"/>
                                  <w:sz w:val="22"/>
                                </w:rPr>
                                <w:t>3</w:t>
                              </w:r>
                              <w:r>
                                <w:rPr>
                                  <w:rFonts w:eastAsia="標楷體"/>
                                  <w:sz w:val="22"/>
                                </w:rPr>
                                <w:t>.</w:t>
                              </w:r>
                              <w:r>
                                <w:rPr>
                                  <w:rFonts w:eastAsia="標楷體"/>
                                  <w:sz w:val="22"/>
                                </w:rPr>
                                <w:t>就業諮詢與媒合</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g:cNvPr id="82" name="群組 82"/>
                        <wpg:cNvGrpSpPr/>
                        <wpg:grpSpPr>
                          <a:xfrm>
                            <a:off x="0" y="0"/>
                            <a:ext cx="5522511" cy="5504466"/>
                            <a:chOff x="0" y="0"/>
                            <a:chExt cx="5522511" cy="5504466"/>
                          </a:xfrm>
                        </wpg:grpSpPr>
                        <wps:wsp>
                          <wps:cNvPr id="83" name="圓角矩形 83"/>
                          <wps:cNvSpPr/>
                          <wps:spPr>
                            <a:xfrm>
                              <a:off x="2124222" y="3956465"/>
                              <a:ext cx="1259840" cy="1548001"/>
                            </a:xfrm>
                            <a:prstGeom prst="roundRect">
                              <a:avLst>
                                <a:gd name="adj" fmla="val 5080"/>
                              </a:avLst>
                            </a:prstGeom>
                            <a:solidFill>
                              <a:sysClr val="window" lastClr="FFFFFF"/>
                            </a:solidFill>
                            <a:ln w="6350" cap="flat" cmpd="sng" algn="ctr">
                              <a:solidFill>
                                <a:sysClr val="windowText" lastClr="000000"/>
                              </a:solidFill>
                              <a:prstDash val="solid"/>
                              <a:miter lim="800000"/>
                            </a:ln>
                            <a:effectLst/>
                          </wps:spPr>
                          <wps:txbx>
                            <w:txbxContent>
                              <w:p w:rsidR="003778E9" w:rsidRPr="004A02AC" w:rsidRDefault="003778E9" w:rsidP="00DC2C55">
                                <w:pPr>
                                  <w:jc w:val="center"/>
                                  <w:rPr>
                                    <w:rFonts w:ascii="標楷體" w:eastAsia="標楷體" w:hAnsi="標楷體"/>
                                    <w:b/>
                                    <w:u w:val="single"/>
                                  </w:rPr>
                                </w:pPr>
                                <w:r w:rsidRPr="004A02AC">
                                  <w:rPr>
                                    <w:rFonts w:ascii="標楷體" w:eastAsia="標楷體" w:hAnsi="標楷體" w:hint="eastAsia"/>
                                    <w:b/>
                                    <w:u w:val="single"/>
                                  </w:rPr>
                                  <w:t>衛生局</w:t>
                                </w:r>
                              </w:p>
                              <w:p w:rsidR="003778E9" w:rsidRPr="004A02AC" w:rsidRDefault="003778E9" w:rsidP="00DC2C55">
                                <w:pPr>
                                  <w:jc w:val="center"/>
                                  <w:rPr>
                                    <w:rFonts w:ascii="標楷體" w:eastAsia="標楷體" w:hAnsi="標楷體"/>
                                    <w:b/>
                                    <w:u w:val="single"/>
                                  </w:rPr>
                                </w:pPr>
                                <w:r w:rsidRPr="004A02AC">
                                  <w:rPr>
                                    <w:rFonts w:ascii="標楷體" w:eastAsia="標楷體" w:hAnsi="標楷體" w:hint="eastAsia"/>
                                    <w:b/>
                                    <w:u w:val="single"/>
                                  </w:rPr>
                                  <w:t>(</w:t>
                                </w:r>
                                <w:proofErr w:type="gramStart"/>
                                <w:r w:rsidRPr="004A02AC">
                                  <w:rPr>
                                    <w:rFonts w:ascii="標楷體" w:eastAsia="標楷體" w:hAnsi="標楷體" w:hint="eastAsia"/>
                                    <w:b/>
                                    <w:u w:val="single"/>
                                  </w:rPr>
                                  <w:t>毒防中心</w:t>
                                </w:r>
                                <w:proofErr w:type="gramEnd"/>
                                <w:r w:rsidRPr="004A02AC">
                                  <w:rPr>
                                    <w:rFonts w:ascii="標楷體" w:eastAsia="標楷體" w:hAnsi="標楷體" w:hint="eastAsia"/>
                                    <w:b/>
                                    <w:u w:val="single"/>
                                  </w:rPr>
                                  <w:t>)</w:t>
                                </w:r>
                              </w:p>
                              <w:p w:rsidR="003778E9" w:rsidRPr="004A02AC" w:rsidRDefault="003778E9" w:rsidP="00DC2C55">
                                <w:pPr>
                                  <w:spacing w:beforeLines="30" w:before="108" w:line="300" w:lineRule="exact"/>
                                  <w:ind w:left="154" w:hangingChars="70" w:hanging="154"/>
                                  <w:rPr>
                                    <w:rFonts w:eastAsia="標楷體"/>
                                    <w:sz w:val="22"/>
                                  </w:rPr>
                                </w:pPr>
                                <w:r w:rsidRPr="004A02AC">
                                  <w:rPr>
                                    <w:rFonts w:eastAsia="標楷體"/>
                                    <w:sz w:val="22"/>
                                  </w:rPr>
                                  <w:t>1.</w:t>
                                </w:r>
                                <w:r>
                                  <w:rPr>
                                    <w:rFonts w:eastAsia="標楷體" w:hint="eastAsia"/>
                                    <w:sz w:val="22"/>
                                  </w:rPr>
                                  <w:t>提供戒癮</w:t>
                                </w:r>
                                <w:r w:rsidRPr="004A02AC">
                                  <w:rPr>
                                    <w:rFonts w:eastAsia="標楷體" w:hint="eastAsia"/>
                                    <w:sz w:val="22"/>
                                  </w:rPr>
                                  <w:t>資源</w:t>
                                </w:r>
                              </w:p>
                              <w:p w:rsidR="003778E9" w:rsidRPr="004A02AC" w:rsidRDefault="003778E9" w:rsidP="00DC2C55">
                                <w:pPr>
                                  <w:spacing w:line="300" w:lineRule="exact"/>
                                  <w:ind w:left="154" w:hangingChars="70" w:hanging="154"/>
                                  <w:rPr>
                                    <w:rFonts w:eastAsia="標楷體"/>
                                    <w:sz w:val="22"/>
                                  </w:rPr>
                                </w:pPr>
                                <w:r w:rsidRPr="004A02AC">
                                  <w:rPr>
                                    <w:rFonts w:eastAsia="標楷體"/>
                                    <w:sz w:val="22"/>
                                  </w:rPr>
                                  <w:t>2.</w:t>
                                </w:r>
                                <w:r w:rsidRPr="004A02AC">
                                  <w:rPr>
                                    <w:rFonts w:eastAsia="標楷體"/>
                                    <w:sz w:val="22"/>
                                  </w:rPr>
                                  <w:t>中</w:t>
                                </w:r>
                                <w:r w:rsidRPr="004A02AC">
                                  <w:rPr>
                                    <w:rFonts w:eastAsia="標楷體" w:hint="eastAsia"/>
                                    <w:sz w:val="22"/>
                                  </w:rPr>
                                  <w:t>途</w:t>
                                </w:r>
                                <w:r w:rsidRPr="004A02AC">
                                  <w:rPr>
                                    <w:rFonts w:eastAsia="標楷體"/>
                                    <w:sz w:val="22"/>
                                  </w:rPr>
                                  <w:t>離校個案轉</w:t>
                                </w:r>
                                <w:proofErr w:type="gramStart"/>
                                <w:r w:rsidRPr="004A02AC">
                                  <w:rPr>
                                    <w:rFonts w:eastAsia="標楷體"/>
                                    <w:sz w:val="22"/>
                                  </w:rPr>
                                  <w:t>介</w:t>
                                </w:r>
                                <w:proofErr w:type="gramEnd"/>
                                <w:r w:rsidRPr="004A02AC">
                                  <w:rPr>
                                    <w:rFonts w:eastAsia="標楷體" w:hint="eastAsia"/>
                                    <w:sz w:val="22"/>
                                  </w:rPr>
                                  <w:t>後</w:t>
                                </w:r>
                                <w:r w:rsidRPr="004A02AC">
                                  <w:rPr>
                                    <w:rFonts w:eastAsia="標楷體"/>
                                    <w:sz w:val="22"/>
                                  </w:rPr>
                                  <w:t>輔導</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84" name="圓角矩形 84"/>
                          <wps:cNvSpPr/>
                          <wps:spPr>
                            <a:xfrm>
                              <a:off x="4255477" y="2011635"/>
                              <a:ext cx="1259840" cy="1379227"/>
                            </a:xfrm>
                            <a:prstGeom prst="roundRect">
                              <a:avLst>
                                <a:gd name="adj" fmla="val 5081"/>
                              </a:avLst>
                            </a:prstGeom>
                            <a:noFill/>
                            <a:ln w="6350" cap="flat" cmpd="sng" algn="ctr">
                              <a:solidFill>
                                <a:sysClr val="windowText" lastClr="000000"/>
                              </a:solidFill>
                              <a:prstDash val="solid"/>
                              <a:miter lim="800000"/>
                            </a:ln>
                            <a:effectLst/>
                          </wps:spPr>
                          <wps:txbx>
                            <w:txbxContent>
                              <w:p w:rsidR="003778E9" w:rsidRPr="00135739" w:rsidRDefault="003778E9" w:rsidP="00DC2C55">
                                <w:pPr>
                                  <w:jc w:val="center"/>
                                  <w:rPr>
                                    <w:rFonts w:ascii="標楷體" w:eastAsia="標楷體" w:hAnsi="標楷體"/>
                                    <w:b/>
                                    <w:color w:val="000000" w:themeColor="text1"/>
                                    <w:u w:val="single"/>
                                  </w:rPr>
                                </w:pPr>
                                <w:r w:rsidRPr="00135739">
                                  <w:rPr>
                                    <w:rFonts w:ascii="標楷體" w:eastAsia="標楷體" w:hAnsi="標楷體" w:hint="eastAsia"/>
                                    <w:b/>
                                    <w:color w:val="000000" w:themeColor="text1"/>
                                    <w:u w:val="single"/>
                                  </w:rPr>
                                  <w:t>警政/</w:t>
                                </w:r>
                                <w:r w:rsidRPr="00135739">
                                  <w:rPr>
                                    <w:rFonts w:ascii="標楷體" w:eastAsia="標楷體" w:hAnsi="標楷體"/>
                                    <w:b/>
                                    <w:color w:val="000000" w:themeColor="text1"/>
                                    <w:u w:val="single"/>
                                  </w:rPr>
                                  <w:t>少輔會</w:t>
                                </w:r>
                              </w:p>
                              <w:p w:rsidR="003778E9" w:rsidRPr="00135739" w:rsidRDefault="003778E9" w:rsidP="00DC2C55">
                                <w:pPr>
                                  <w:spacing w:beforeLines="30" w:before="108" w:line="220" w:lineRule="exact"/>
                                  <w:ind w:left="154" w:hangingChars="70" w:hanging="154"/>
                                  <w:rPr>
                                    <w:rFonts w:eastAsia="標楷體"/>
                                    <w:color w:val="000000" w:themeColor="text1"/>
                                    <w:sz w:val="22"/>
                                  </w:rPr>
                                </w:pPr>
                                <w:r w:rsidRPr="00135739">
                                  <w:rPr>
                                    <w:rFonts w:eastAsia="標楷體" w:hint="eastAsia"/>
                                    <w:color w:val="000000" w:themeColor="text1"/>
                                    <w:sz w:val="22"/>
                                  </w:rPr>
                                  <w:t>1</w:t>
                                </w:r>
                                <w:r w:rsidRPr="00135739">
                                  <w:rPr>
                                    <w:rFonts w:eastAsia="標楷體"/>
                                    <w:color w:val="000000" w:themeColor="text1"/>
                                    <w:sz w:val="22"/>
                                  </w:rPr>
                                  <w:t>.</w:t>
                                </w:r>
                                <w:r w:rsidRPr="00135739">
                                  <w:rPr>
                                    <w:rFonts w:eastAsia="標楷體" w:hint="eastAsia"/>
                                    <w:color w:val="000000" w:themeColor="text1"/>
                                    <w:sz w:val="22"/>
                                  </w:rPr>
                                  <w:t>學籍勾</w:t>
                                </w:r>
                                <w:proofErr w:type="gramStart"/>
                                <w:r w:rsidRPr="00135739">
                                  <w:rPr>
                                    <w:rFonts w:eastAsia="標楷體" w:hint="eastAsia"/>
                                    <w:color w:val="000000" w:themeColor="text1"/>
                                    <w:sz w:val="22"/>
                                  </w:rPr>
                                  <w:t>稽</w:t>
                                </w:r>
                                <w:proofErr w:type="gramEnd"/>
                              </w:p>
                              <w:p w:rsidR="003778E9" w:rsidRPr="00135739" w:rsidRDefault="003778E9" w:rsidP="00DC2C55">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2</w:t>
                                </w:r>
                                <w:r w:rsidRPr="00135739">
                                  <w:rPr>
                                    <w:rFonts w:eastAsia="標楷體"/>
                                    <w:color w:val="000000" w:themeColor="text1"/>
                                    <w:sz w:val="22"/>
                                  </w:rPr>
                                  <w:t>.</w:t>
                                </w:r>
                                <w:proofErr w:type="gramStart"/>
                                <w:r w:rsidRPr="00135739">
                                  <w:rPr>
                                    <w:rFonts w:eastAsia="標楷體"/>
                                    <w:color w:val="000000" w:themeColor="text1"/>
                                    <w:sz w:val="22"/>
                                  </w:rPr>
                                  <w:t>熱區巡邏</w:t>
                                </w:r>
                                <w:proofErr w:type="gramEnd"/>
                              </w:p>
                              <w:p w:rsidR="003778E9" w:rsidRPr="00135739" w:rsidRDefault="003778E9" w:rsidP="00DC2C55">
                                <w:pPr>
                                  <w:spacing w:line="220" w:lineRule="exact"/>
                                  <w:ind w:left="154" w:hangingChars="70" w:hanging="154"/>
                                  <w:rPr>
                                    <w:rFonts w:eastAsia="標楷體"/>
                                    <w:color w:val="000000" w:themeColor="text1"/>
                                    <w:sz w:val="22"/>
                                  </w:rPr>
                                </w:pPr>
                                <w:r w:rsidRPr="00135739">
                                  <w:rPr>
                                    <w:rFonts w:eastAsia="標楷體"/>
                                    <w:color w:val="000000" w:themeColor="text1"/>
                                    <w:sz w:val="22"/>
                                  </w:rPr>
                                  <w:t>3.</w:t>
                                </w:r>
                                <w:proofErr w:type="gramStart"/>
                                <w:r w:rsidRPr="00135739">
                                  <w:rPr>
                                    <w:rFonts w:eastAsia="標楷體" w:hint="eastAsia"/>
                                    <w:color w:val="000000" w:themeColor="text1"/>
                                    <w:sz w:val="22"/>
                                  </w:rPr>
                                  <w:t>藥頭查緝</w:t>
                                </w:r>
                                <w:proofErr w:type="gramEnd"/>
                              </w:p>
                              <w:p w:rsidR="003778E9" w:rsidRPr="00135739" w:rsidRDefault="003778E9" w:rsidP="00DC2C55">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4</w:t>
                                </w:r>
                                <w:r w:rsidRPr="00135739">
                                  <w:rPr>
                                    <w:rFonts w:eastAsia="標楷體"/>
                                    <w:color w:val="000000" w:themeColor="text1"/>
                                    <w:sz w:val="22"/>
                                  </w:rPr>
                                  <w:t>.</w:t>
                                </w:r>
                                <w:r w:rsidRPr="00135739">
                                  <w:rPr>
                                    <w:rFonts w:eastAsia="標楷體"/>
                                    <w:color w:val="000000" w:themeColor="text1"/>
                                    <w:sz w:val="22"/>
                                  </w:rPr>
                                  <w:t>中途離校個案轉</w:t>
                                </w:r>
                                <w:proofErr w:type="gramStart"/>
                                <w:r w:rsidRPr="00135739">
                                  <w:rPr>
                                    <w:rFonts w:eastAsia="標楷體"/>
                                    <w:color w:val="000000" w:themeColor="text1"/>
                                    <w:sz w:val="22"/>
                                  </w:rPr>
                                  <w:t>介</w:t>
                                </w:r>
                                <w:proofErr w:type="gramEnd"/>
                                <w:r w:rsidRPr="00135739">
                                  <w:rPr>
                                    <w:rFonts w:eastAsia="標楷體" w:hint="eastAsia"/>
                                    <w:color w:val="000000" w:themeColor="text1"/>
                                    <w:sz w:val="22"/>
                                  </w:rPr>
                                  <w:t>後</w:t>
                                </w:r>
                                <w:r w:rsidRPr="00135739">
                                  <w:rPr>
                                    <w:rFonts w:eastAsia="標楷體"/>
                                    <w:color w:val="000000" w:themeColor="text1"/>
                                    <w:sz w:val="22"/>
                                  </w:rPr>
                                  <w:t>輔導</w:t>
                                </w:r>
                              </w:p>
                              <w:p w:rsidR="003778E9" w:rsidRPr="00135739" w:rsidRDefault="003778E9" w:rsidP="00DC2C55">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5</w:t>
                                </w:r>
                                <w:r w:rsidRPr="00135739">
                                  <w:rPr>
                                    <w:rFonts w:eastAsia="標楷體"/>
                                    <w:color w:val="000000" w:themeColor="text1"/>
                                    <w:sz w:val="22"/>
                                  </w:rPr>
                                  <w:t>.</w:t>
                                </w:r>
                                <w:r w:rsidRPr="00135739">
                                  <w:rPr>
                                    <w:rFonts w:eastAsia="標楷體"/>
                                    <w:color w:val="000000" w:themeColor="text1"/>
                                    <w:sz w:val="22"/>
                                  </w:rPr>
                                  <w:t>高關懷活動合作</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5" name="圓角矩形 85"/>
                          <wps:cNvSpPr/>
                          <wps:spPr>
                            <a:xfrm>
                              <a:off x="7034" y="3956465"/>
                              <a:ext cx="1259840" cy="1548001"/>
                            </a:xfrm>
                            <a:prstGeom prst="roundRect">
                              <a:avLst>
                                <a:gd name="adj" fmla="val 6089"/>
                              </a:avLst>
                            </a:prstGeom>
                            <a:solidFill>
                              <a:sysClr val="window" lastClr="FFFFFF"/>
                            </a:solidFill>
                            <a:ln w="6350" cap="flat" cmpd="sng" algn="ctr">
                              <a:solidFill>
                                <a:sysClr val="windowText" lastClr="000000"/>
                              </a:solidFill>
                              <a:prstDash val="solid"/>
                              <a:miter lim="800000"/>
                            </a:ln>
                            <a:effectLst/>
                          </wps:spPr>
                          <wps:txbx>
                            <w:txbxContent>
                              <w:p w:rsidR="003778E9" w:rsidRDefault="003778E9" w:rsidP="00DC2C55">
                                <w:pPr>
                                  <w:jc w:val="center"/>
                                  <w:rPr>
                                    <w:rFonts w:ascii="標楷體" w:eastAsia="標楷體" w:hAnsi="標楷體"/>
                                    <w:b/>
                                    <w:u w:val="single"/>
                                  </w:rPr>
                                </w:pPr>
                                <w:r>
                                  <w:rPr>
                                    <w:rFonts w:ascii="標楷體" w:eastAsia="標楷體" w:hAnsi="標楷體" w:hint="eastAsia"/>
                                    <w:b/>
                                    <w:u w:val="single"/>
                                  </w:rPr>
                                  <w:t>醫療院所</w:t>
                                </w:r>
                              </w:p>
                              <w:p w:rsidR="003778E9" w:rsidRPr="002E52F4" w:rsidRDefault="003778E9" w:rsidP="00DC2C55">
                                <w:pPr>
                                  <w:jc w:val="center"/>
                                  <w:rPr>
                                    <w:rFonts w:ascii="標楷體" w:eastAsia="標楷體" w:hAnsi="標楷體"/>
                                    <w:b/>
                                    <w:u w:val="single"/>
                                  </w:rPr>
                                </w:pPr>
                                <w:r>
                                  <w:rPr>
                                    <w:rFonts w:ascii="標楷體" w:eastAsia="標楷體" w:hAnsi="標楷體" w:hint="eastAsia"/>
                                    <w:b/>
                                    <w:u w:val="single"/>
                                  </w:rPr>
                                  <w:t>心理衛生中心</w:t>
                                </w:r>
                              </w:p>
                              <w:p w:rsidR="003778E9" w:rsidRPr="002E4817" w:rsidRDefault="003778E9" w:rsidP="00DC2C55">
                                <w:pPr>
                                  <w:spacing w:beforeLines="30" w:before="108" w:line="300" w:lineRule="exact"/>
                                  <w:rPr>
                                    <w:rFonts w:eastAsia="標楷體"/>
                                    <w:sz w:val="22"/>
                                  </w:rPr>
                                </w:pPr>
                                <w:r w:rsidRPr="002E4817">
                                  <w:rPr>
                                    <w:rFonts w:eastAsia="標楷體"/>
                                    <w:sz w:val="22"/>
                                  </w:rPr>
                                  <w:t>1.</w:t>
                                </w:r>
                                <w:r w:rsidRPr="002E4817">
                                  <w:rPr>
                                    <w:rFonts w:eastAsia="標楷體"/>
                                    <w:sz w:val="22"/>
                                  </w:rPr>
                                  <w:t>戒癮治療</w:t>
                                </w:r>
                              </w:p>
                              <w:p w:rsidR="003778E9" w:rsidRDefault="003778E9" w:rsidP="00DC2C55">
                                <w:pPr>
                                  <w:spacing w:line="300" w:lineRule="exact"/>
                                  <w:ind w:left="154" w:hangingChars="70" w:hanging="154"/>
                                  <w:rPr>
                                    <w:rFonts w:eastAsia="標楷體"/>
                                    <w:sz w:val="22"/>
                                  </w:rPr>
                                </w:pPr>
                                <w:r w:rsidRPr="002E4817">
                                  <w:rPr>
                                    <w:rFonts w:eastAsia="標楷體"/>
                                    <w:sz w:val="22"/>
                                  </w:rPr>
                                  <w:t>2.</w:t>
                                </w:r>
                                <w:r w:rsidRPr="002E4817">
                                  <w:rPr>
                                    <w:rFonts w:eastAsia="標楷體"/>
                                    <w:sz w:val="22"/>
                                  </w:rPr>
                                  <w:t>心理、</w:t>
                                </w:r>
                                <w:proofErr w:type="gramStart"/>
                                <w:r w:rsidRPr="002E4817">
                                  <w:rPr>
                                    <w:rFonts w:eastAsia="標楷體"/>
                                    <w:sz w:val="22"/>
                                  </w:rPr>
                                  <w:t>精神共病治療</w:t>
                                </w:r>
                                <w:proofErr w:type="gramEnd"/>
                              </w:p>
                              <w:p w:rsidR="003778E9" w:rsidRPr="002E4817" w:rsidRDefault="003778E9" w:rsidP="00DC2C55">
                                <w:pPr>
                                  <w:spacing w:line="300" w:lineRule="exact"/>
                                  <w:ind w:left="154" w:hangingChars="70" w:hanging="154"/>
                                  <w:rPr>
                                    <w:rFonts w:eastAsia="標楷體"/>
                                    <w:sz w:val="22"/>
                                  </w:rPr>
                                </w:pPr>
                                <w:r>
                                  <w:rPr>
                                    <w:rFonts w:eastAsia="標楷體" w:hint="eastAsia"/>
                                    <w:sz w:val="22"/>
                                  </w:rPr>
                                  <w:t>3.</w:t>
                                </w:r>
                                <w:r>
                                  <w:rPr>
                                    <w:rFonts w:eastAsia="標楷體" w:hint="eastAsia"/>
                                    <w:sz w:val="22"/>
                                  </w:rPr>
                                  <w:t>心理諮商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86" name="圓角矩形 86"/>
                          <wps:cNvSpPr/>
                          <wps:spPr>
                            <a:xfrm>
                              <a:off x="7033" y="1974143"/>
                              <a:ext cx="1259840" cy="1416796"/>
                            </a:xfrm>
                            <a:prstGeom prst="roundRect">
                              <a:avLst>
                                <a:gd name="adj" fmla="val 4577"/>
                              </a:avLst>
                            </a:prstGeom>
                            <a:solidFill>
                              <a:sysClr val="window" lastClr="FFFFFF"/>
                            </a:solidFill>
                            <a:ln w="6350" cap="flat" cmpd="sng" algn="ctr">
                              <a:solidFill>
                                <a:sysClr val="windowText" lastClr="000000"/>
                              </a:solidFill>
                              <a:prstDash val="solid"/>
                              <a:miter lim="800000"/>
                            </a:ln>
                            <a:effectLst/>
                          </wps:spPr>
                          <wps:txbx>
                            <w:txbxContent>
                              <w:p w:rsidR="003778E9" w:rsidRPr="002E52F4" w:rsidRDefault="003778E9" w:rsidP="00DC2C55">
                                <w:pPr>
                                  <w:jc w:val="center"/>
                                  <w:rPr>
                                    <w:rFonts w:ascii="標楷體" w:eastAsia="標楷體" w:hAnsi="標楷體"/>
                                    <w:b/>
                                    <w:u w:val="single"/>
                                  </w:rPr>
                                </w:pPr>
                                <w:r>
                                  <w:rPr>
                                    <w:rFonts w:ascii="標楷體" w:eastAsia="標楷體" w:hAnsi="標楷體" w:hint="eastAsia"/>
                                    <w:b/>
                                    <w:u w:val="single"/>
                                  </w:rPr>
                                  <w:t>社會局/</w:t>
                                </w:r>
                                <w:r>
                                  <w:rPr>
                                    <w:rFonts w:ascii="標楷體" w:eastAsia="標楷體" w:hAnsi="標楷體" w:hint="eastAsia"/>
                                    <w:b/>
                                    <w:u w:val="single"/>
                                  </w:rPr>
                                  <w:t>處</w:t>
                                </w:r>
                              </w:p>
                              <w:p w:rsidR="003778E9" w:rsidRPr="00B05926" w:rsidRDefault="003778E9" w:rsidP="00DC2C55">
                                <w:pPr>
                                  <w:spacing w:beforeLines="30" w:before="108" w:line="220" w:lineRule="exact"/>
                                  <w:ind w:left="220" w:hangingChars="100" w:hanging="220"/>
                                  <w:rPr>
                                    <w:rFonts w:eastAsia="標楷體"/>
                                    <w:sz w:val="22"/>
                                  </w:rPr>
                                </w:pPr>
                                <w:r w:rsidRPr="00B05926">
                                  <w:rPr>
                                    <w:rFonts w:eastAsia="標楷體"/>
                                    <w:sz w:val="22"/>
                                  </w:rPr>
                                  <w:t>1.113</w:t>
                                </w:r>
                                <w:r w:rsidRPr="00B05926">
                                  <w:rPr>
                                    <w:rFonts w:eastAsia="標楷體"/>
                                    <w:sz w:val="22"/>
                                  </w:rPr>
                                  <w:t>通報勾</w:t>
                                </w:r>
                                <w:proofErr w:type="gramStart"/>
                                <w:r w:rsidRPr="00B05926">
                                  <w:rPr>
                                    <w:rFonts w:eastAsia="標楷體"/>
                                    <w:sz w:val="22"/>
                                  </w:rPr>
                                  <w:t>稽</w:t>
                                </w:r>
                                <w:proofErr w:type="gramEnd"/>
                              </w:p>
                              <w:p w:rsidR="003778E9" w:rsidRDefault="003778E9" w:rsidP="00DC2C55">
                                <w:pPr>
                                  <w:spacing w:line="220" w:lineRule="exact"/>
                                  <w:ind w:left="154" w:hangingChars="70" w:hanging="154"/>
                                  <w:rPr>
                                    <w:rFonts w:eastAsia="標楷體"/>
                                    <w:sz w:val="22"/>
                                  </w:rPr>
                                </w:pPr>
                                <w:r w:rsidRPr="00B05926">
                                  <w:rPr>
                                    <w:rFonts w:eastAsia="標楷體"/>
                                    <w:sz w:val="22"/>
                                  </w:rPr>
                                  <w:t>2.</w:t>
                                </w:r>
                                <w:r w:rsidRPr="00B05926">
                                  <w:rPr>
                                    <w:rFonts w:eastAsia="標楷體"/>
                                    <w:sz w:val="22"/>
                                  </w:rPr>
                                  <w:t>中途離校個案轉</w:t>
                                </w:r>
                                <w:proofErr w:type="gramStart"/>
                                <w:r w:rsidRPr="00B05926">
                                  <w:rPr>
                                    <w:rFonts w:eastAsia="標楷體"/>
                                    <w:sz w:val="22"/>
                                  </w:rPr>
                                  <w:t>介</w:t>
                                </w:r>
                                <w:proofErr w:type="gramEnd"/>
                                <w:r>
                                  <w:rPr>
                                    <w:rFonts w:eastAsia="標楷體" w:hint="eastAsia"/>
                                    <w:sz w:val="22"/>
                                  </w:rPr>
                                  <w:t>後</w:t>
                                </w:r>
                                <w:r w:rsidRPr="00B05926">
                                  <w:rPr>
                                    <w:rFonts w:eastAsia="標楷體"/>
                                    <w:sz w:val="22"/>
                                  </w:rPr>
                                  <w:t>輔導</w:t>
                                </w:r>
                              </w:p>
                              <w:p w:rsidR="003778E9" w:rsidRDefault="003778E9" w:rsidP="00DC2C55">
                                <w:pPr>
                                  <w:spacing w:line="220" w:lineRule="exact"/>
                                  <w:ind w:left="154" w:hangingChars="70" w:hanging="154"/>
                                  <w:rPr>
                                    <w:rFonts w:eastAsia="標楷體"/>
                                    <w:sz w:val="22"/>
                                  </w:rPr>
                                </w:pPr>
                                <w:r>
                                  <w:rPr>
                                    <w:rFonts w:eastAsia="標楷體" w:hint="eastAsia"/>
                                    <w:sz w:val="22"/>
                                  </w:rPr>
                                  <w:t>3</w:t>
                                </w:r>
                                <w:r>
                                  <w:rPr>
                                    <w:rFonts w:eastAsia="標楷體"/>
                                    <w:sz w:val="22"/>
                                  </w:rPr>
                                  <w:t>.</w:t>
                                </w:r>
                                <w:proofErr w:type="gramStart"/>
                                <w:r>
                                  <w:rPr>
                                    <w:rFonts w:eastAsia="標楷體" w:hint="eastAsia"/>
                                    <w:sz w:val="22"/>
                                  </w:rPr>
                                  <w:t>用毒</w:t>
                                </w:r>
                                <w:r>
                                  <w:rPr>
                                    <w:rFonts w:eastAsia="標楷體"/>
                                    <w:sz w:val="22"/>
                                  </w:rPr>
                                  <w:t>兒</w:t>
                                </w:r>
                                <w:proofErr w:type="gramEnd"/>
                                <w:r>
                                  <w:rPr>
                                    <w:rFonts w:eastAsia="標楷體"/>
                                    <w:sz w:val="22"/>
                                  </w:rPr>
                                  <w:t>少家長親職教育</w:t>
                                </w:r>
                                <w:r>
                                  <w:rPr>
                                    <w:rFonts w:eastAsia="標楷體" w:hint="eastAsia"/>
                                    <w:sz w:val="22"/>
                                  </w:rPr>
                                  <w:t>、社會扶助</w:t>
                                </w:r>
                              </w:p>
                              <w:p w:rsidR="003778E9" w:rsidRPr="00B05926" w:rsidRDefault="003778E9" w:rsidP="00DC2C55">
                                <w:pPr>
                                  <w:spacing w:line="220" w:lineRule="exact"/>
                                  <w:ind w:left="154" w:hangingChars="70" w:hanging="154"/>
                                  <w:rPr>
                                    <w:rFonts w:eastAsia="標楷體"/>
                                    <w:sz w:val="22"/>
                                  </w:rPr>
                                </w:pPr>
                                <w:r>
                                  <w:rPr>
                                    <w:rFonts w:eastAsia="標楷體" w:hint="eastAsia"/>
                                    <w:sz w:val="22"/>
                                  </w:rPr>
                                  <w:t>4.</w:t>
                                </w:r>
                                <w:r w:rsidRPr="00135739">
                                  <w:rPr>
                                    <w:rFonts w:eastAsia="標楷體"/>
                                    <w:color w:val="000000" w:themeColor="text1"/>
                                    <w:sz w:val="22"/>
                                  </w:rPr>
                                  <w:t>高關懷活動合作</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87" name="文字方塊 2"/>
                          <wps:cNvSpPr txBox="1">
                            <a:spLocks noChangeArrowheads="1"/>
                          </wps:cNvSpPr>
                          <wps:spPr bwMode="auto">
                            <a:xfrm>
                              <a:off x="2947182" y="633046"/>
                              <a:ext cx="864000" cy="1181100"/>
                            </a:xfrm>
                            <a:prstGeom prst="rect">
                              <a:avLst/>
                            </a:prstGeom>
                            <a:noFill/>
                            <a:ln w="9525">
                              <a:noFill/>
                              <a:miter lim="800000"/>
                              <a:headEnd/>
                              <a:tailEnd/>
                            </a:ln>
                          </wps:spPr>
                          <wps:txbx>
                            <w:txbxContent>
                              <w:p w:rsidR="003778E9" w:rsidRPr="00AE7943" w:rsidRDefault="003778E9" w:rsidP="00DC2C55">
                                <w:pPr>
                                  <w:spacing w:line="240" w:lineRule="exact"/>
                                  <w:ind w:left="220" w:hangingChars="100" w:hanging="220"/>
                                  <w:rPr>
                                    <w:rFonts w:eastAsia="標楷體"/>
                                    <w:sz w:val="22"/>
                                  </w:rPr>
                                </w:pPr>
                                <w:r w:rsidRPr="00AE7943">
                                  <w:rPr>
                                    <w:rFonts w:eastAsia="標楷體"/>
                                    <w:sz w:val="22"/>
                                  </w:rPr>
                                  <w:t>1.</w:t>
                                </w:r>
                                <w:r w:rsidRPr="00AE7943">
                                  <w:rPr>
                                    <w:rFonts w:eastAsia="標楷體" w:hint="eastAsia"/>
                                    <w:sz w:val="22"/>
                                  </w:rPr>
                                  <w:t>個案管理</w:t>
                                </w:r>
                              </w:p>
                              <w:p w:rsidR="003778E9" w:rsidRPr="0099763A" w:rsidRDefault="003778E9" w:rsidP="00DC2C55">
                                <w:pPr>
                                  <w:spacing w:line="240" w:lineRule="exact"/>
                                  <w:ind w:left="220" w:hangingChars="100" w:hanging="220"/>
                                  <w:rPr>
                                    <w:rFonts w:eastAsia="標楷體"/>
                                    <w:sz w:val="22"/>
                                  </w:rPr>
                                </w:pPr>
                                <w:r>
                                  <w:rPr>
                                    <w:rFonts w:eastAsia="標楷體"/>
                                    <w:sz w:val="22"/>
                                  </w:rPr>
                                  <w:t>2.</w:t>
                                </w:r>
                                <w:proofErr w:type="gramStart"/>
                                <w:r w:rsidRPr="0099763A">
                                  <w:rPr>
                                    <w:rFonts w:eastAsia="標楷體"/>
                                    <w:sz w:val="22"/>
                                  </w:rPr>
                                  <w:t>情資提供</w:t>
                                </w:r>
                                <w:proofErr w:type="gramEnd"/>
                              </w:p>
                              <w:p w:rsidR="003778E9" w:rsidRPr="0099763A" w:rsidRDefault="003778E9" w:rsidP="00DC2C55">
                                <w:pPr>
                                  <w:spacing w:line="240" w:lineRule="exact"/>
                                  <w:ind w:left="220" w:hangingChars="100" w:hanging="220"/>
                                  <w:rPr>
                                    <w:rFonts w:eastAsia="標楷體"/>
                                    <w:sz w:val="22"/>
                                  </w:rPr>
                                </w:pPr>
                                <w:r>
                                  <w:rPr>
                                    <w:rFonts w:eastAsia="標楷體"/>
                                    <w:sz w:val="22"/>
                                  </w:rPr>
                                  <w:t>3</w:t>
                                </w:r>
                                <w:r w:rsidRPr="0099763A">
                                  <w:rPr>
                                    <w:rFonts w:eastAsia="標楷體"/>
                                    <w:sz w:val="22"/>
                                  </w:rPr>
                                  <w:t>.</w:t>
                                </w:r>
                                <w:r w:rsidRPr="0099763A">
                                  <w:rPr>
                                    <w:rFonts w:eastAsia="標楷體"/>
                                    <w:sz w:val="22"/>
                                  </w:rPr>
                                  <w:t>熱點提供</w:t>
                                </w:r>
                              </w:p>
                              <w:p w:rsidR="003778E9" w:rsidRDefault="003778E9" w:rsidP="00DC2C55">
                                <w:pPr>
                                  <w:spacing w:line="240" w:lineRule="exact"/>
                                  <w:ind w:left="220" w:hangingChars="100" w:hanging="220"/>
                                  <w:rPr>
                                    <w:rFonts w:eastAsia="標楷體"/>
                                    <w:sz w:val="22"/>
                                  </w:rPr>
                                </w:pPr>
                                <w:r>
                                  <w:rPr>
                                    <w:rFonts w:eastAsia="標楷體"/>
                                    <w:sz w:val="22"/>
                                  </w:rPr>
                                  <w:t>4</w:t>
                                </w:r>
                                <w:r w:rsidRPr="0099763A">
                                  <w:rPr>
                                    <w:rFonts w:eastAsia="標楷體"/>
                                    <w:sz w:val="22"/>
                                  </w:rPr>
                                  <w:t>.</w:t>
                                </w:r>
                                <w:r>
                                  <w:rPr>
                                    <w:rFonts w:eastAsia="標楷體" w:hint="eastAsia"/>
                                    <w:sz w:val="22"/>
                                  </w:rPr>
                                  <w:t>資源申請</w:t>
                                </w:r>
                              </w:p>
                              <w:p w:rsidR="003778E9" w:rsidRPr="0099763A" w:rsidRDefault="003778E9" w:rsidP="00DC2C55">
                                <w:pPr>
                                  <w:spacing w:line="240" w:lineRule="exact"/>
                                  <w:ind w:left="220" w:hangingChars="100" w:hanging="220"/>
                                  <w:rPr>
                                    <w:rFonts w:eastAsia="標楷體"/>
                                    <w:sz w:val="22"/>
                                  </w:rPr>
                                </w:pPr>
                                <w:r>
                                  <w:rPr>
                                    <w:rFonts w:eastAsia="標楷體"/>
                                    <w:sz w:val="22"/>
                                  </w:rPr>
                                  <w:t>5.</w:t>
                                </w:r>
                                <w:r w:rsidRPr="0099763A">
                                  <w:rPr>
                                    <w:rFonts w:eastAsia="標楷體" w:hint="eastAsia"/>
                                    <w:sz w:val="22"/>
                                  </w:rPr>
                                  <w:t>中途離校</w:t>
                                </w:r>
                                <w:r w:rsidRPr="0099763A">
                                  <w:rPr>
                                    <w:rFonts w:eastAsia="標楷體"/>
                                    <w:sz w:val="22"/>
                                  </w:rPr>
                                  <w:t>個</w:t>
                                </w:r>
                                <w:r w:rsidRPr="0099763A">
                                  <w:rPr>
                                    <w:rFonts w:eastAsia="標楷體" w:hint="eastAsia"/>
                                    <w:sz w:val="22"/>
                                  </w:rPr>
                                  <w:t>案轉</w:t>
                                </w:r>
                                <w:proofErr w:type="gramStart"/>
                                <w:r w:rsidRPr="0099763A">
                                  <w:rPr>
                                    <w:rFonts w:eastAsia="標楷體"/>
                                    <w:sz w:val="22"/>
                                  </w:rPr>
                                  <w:t>介</w:t>
                                </w:r>
                                <w:proofErr w:type="gramEnd"/>
                              </w:p>
                            </w:txbxContent>
                          </wps:txbx>
                          <wps:bodyPr rot="0" vert="horz" wrap="square" lIns="0" tIns="0" rIns="0" bIns="0" anchor="t" anchorCtr="0">
                            <a:noAutofit/>
                          </wps:bodyPr>
                        </wps:wsp>
                        <wps:wsp>
                          <wps:cNvPr id="88" name="文字方塊 2"/>
                          <wps:cNvSpPr txBox="1">
                            <a:spLocks noChangeArrowheads="1"/>
                          </wps:cNvSpPr>
                          <wps:spPr bwMode="auto">
                            <a:xfrm>
                              <a:off x="1751428" y="731520"/>
                              <a:ext cx="864000" cy="781050"/>
                            </a:xfrm>
                            <a:prstGeom prst="rect">
                              <a:avLst/>
                            </a:prstGeom>
                            <a:noFill/>
                            <a:ln w="9525">
                              <a:noFill/>
                              <a:miter lim="800000"/>
                              <a:headEnd/>
                              <a:tailEnd/>
                            </a:ln>
                          </wps:spPr>
                          <wps:txbx>
                            <w:txbxContent>
                              <w:p w:rsidR="003778E9" w:rsidRDefault="003778E9" w:rsidP="00DC2C55">
                                <w:pPr>
                                  <w:spacing w:line="300" w:lineRule="exact"/>
                                  <w:ind w:left="220" w:hangingChars="100" w:hanging="220"/>
                                  <w:rPr>
                                    <w:rFonts w:eastAsia="標楷體"/>
                                    <w:sz w:val="22"/>
                                  </w:rPr>
                                </w:pPr>
                                <w:r>
                                  <w:rPr>
                                    <w:rFonts w:eastAsia="標楷體" w:hint="eastAsia"/>
                                    <w:sz w:val="22"/>
                                  </w:rPr>
                                  <w:t>1</w:t>
                                </w:r>
                                <w:r>
                                  <w:rPr>
                                    <w:rFonts w:eastAsia="標楷體"/>
                                    <w:sz w:val="22"/>
                                  </w:rPr>
                                  <w:t>.</w:t>
                                </w:r>
                                <w:r>
                                  <w:rPr>
                                    <w:rFonts w:eastAsia="標楷體" w:hint="eastAsia"/>
                                    <w:sz w:val="22"/>
                                  </w:rPr>
                                  <w:t>服務及</w:t>
                                </w:r>
                                <w:r w:rsidRPr="00B60BE9">
                                  <w:rPr>
                                    <w:rFonts w:eastAsia="標楷體" w:hint="eastAsia"/>
                                    <w:sz w:val="22"/>
                                  </w:rPr>
                                  <w:t>資源</w:t>
                                </w:r>
                                <w:r w:rsidRPr="00B60BE9">
                                  <w:rPr>
                                    <w:rFonts w:eastAsia="標楷體"/>
                                    <w:sz w:val="22"/>
                                  </w:rPr>
                                  <w:t>提供</w:t>
                                </w:r>
                              </w:p>
                              <w:p w:rsidR="003778E9" w:rsidRPr="00B60BE9" w:rsidRDefault="003778E9" w:rsidP="00DC2C55">
                                <w:pPr>
                                  <w:spacing w:line="300" w:lineRule="exact"/>
                                  <w:ind w:left="220" w:hangingChars="100" w:hanging="220"/>
                                  <w:rPr>
                                    <w:rFonts w:eastAsia="標楷體"/>
                                    <w:sz w:val="22"/>
                                  </w:rPr>
                                </w:pPr>
                                <w:r>
                                  <w:rPr>
                                    <w:rFonts w:eastAsia="標楷體" w:hint="eastAsia"/>
                                    <w:sz w:val="22"/>
                                  </w:rPr>
                                  <w:t>2</w:t>
                                </w:r>
                                <w:r>
                                  <w:rPr>
                                    <w:rFonts w:eastAsia="標楷體"/>
                                    <w:sz w:val="22"/>
                                  </w:rPr>
                                  <w:t>.</w:t>
                                </w:r>
                                <w:proofErr w:type="gramStart"/>
                                <w:r w:rsidRPr="001A0407">
                                  <w:rPr>
                                    <w:rFonts w:eastAsia="標楷體" w:hint="eastAsia"/>
                                    <w:sz w:val="22"/>
                                  </w:rPr>
                                  <w:t>尿篩作業</w:t>
                                </w:r>
                                <w:proofErr w:type="gramEnd"/>
                                <w:r>
                                  <w:rPr>
                                    <w:rFonts w:eastAsia="標楷體" w:hint="eastAsia"/>
                                    <w:sz w:val="22"/>
                                  </w:rPr>
                                  <w:t>督考</w:t>
                                </w:r>
                              </w:p>
                            </w:txbxContent>
                          </wps:txbx>
                          <wps:bodyPr rot="0" vert="horz" wrap="square" lIns="0" tIns="0" rIns="0" bIns="0" anchor="t" anchorCtr="0">
                            <a:noAutofit/>
                          </wps:bodyPr>
                        </wps:wsp>
                        <wps:wsp>
                          <wps:cNvPr id="89" name="矩形 89"/>
                          <wps:cNvSpPr/>
                          <wps:spPr>
                            <a:xfrm>
                              <a:off x="2194560" y="14068"/>
                              <a:ext cx="1080000" cy="546100"/>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3778E9" w:rsidRPr="00951512" w:rsidRDefault="003778E9" w:rsidP="00DC2C55">
                                <w:pPr>
                                  <w:spacing w:line="280" w:lineRule="exact"/>
                                  <w:jc w:val="center"/>
                                  <w:rPr>
                                    <w:rFonts w:ascii="標楷體" w:eastAsia="標楷體" w:hAnsi="標楷體"/>
                                    <w:b/>
                                  </w:rPr>
                                </w:pPr>
                                <w:r w:rsidRPr="00951512">
                                  <w:rPr>
                                    <w:rFonts w:ascii="標楷體" w:eastAsia="標楷體" w:hAnsi="標楷體" w:hint="eastAsia"/>
                                    <w:b/>
                                  </w:rPr>
                                  <w:t>學 校</w:t>
                                </w:r>
                              </w:p>
                              <w:p w:rsidR="003778E9" w:rsidRPr="00D0190F" w:rsidRDefault="003778E9" w:rsidP="00DC2C55">
                                <w:pPr>
                                  <w:spacing w:line="280" w:lineRule="exact"/>
                                  <w:jc w:val="center"/>
                                  <w:rPr>
                                    <w:rFonts w:ascii="標楷體" w:eastAsia="標楷體" w:hAnsi="標楷體"/>
                                  </w:rPr>
                                </w:pPr>
                                <w:r>
                                  <w:rPr>
                                    <w:rFonts w:ascii="標楷體" w:eastAsia="標楷體" w:hAnsi="標楷體" w:hint="eastAsia"/>
                                  </w:rPr>
                                  <w:t>(</w:t>
                                </w:r>
                                <w:r>
                                  <w:rPr>
                                    <w:rFonts w:ascii="標楷體" w:eastAsia="標楷體" w:hAnsi="標楷體"/>
                                  </w:rPr>
                                  <w:t>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矩形 90"/>
                          <wps:cNvSpPr/>
                          <wps:spPr>
                            <a:xfrm>
                              <a:off x="2018714" y="1870919"/>
                              <a:ext cx="1460500" cy="1775460"/>
                            </a:xfrm>
                            <a:prstGeom prst="rect">
                              <a:avLst/>
                            </a:prstGeom>
                            <a:solidFill>
                              <a:sysClr val="window" lastClr="FFFFFF"/>
                            </a:solidFill>
                            <a:ln w="19050" cap="flat" cmpd="dbl" algn="ctr">
                              <a:solidFill>
                                <a:sysClr val="windowText" lastClr="000000"/>
                              </a:solidFill>
                              <a:prstDash val="solid"/>
                              <a:miter lim="800000"/>
                            </a:ln>
                            <a:effectLst/>
                          </wps:spPr>
                          <wps:txbx>
                            <w:txbxContent>
                              <w:p w:rsidR="003778E9" w:rsidRDefault="003778E9" w:rsidP="00DC2C55">
                                <w:pPr>
                                  <w:jc w:val="center"/>
                                  <w:rPr>
                                    <w:rFonts w:ascii="標楷體" w:eastAsia="標楷體" w:hAnsi="標楷體"/>
                                    <w:b/>
                                  </w:rPr>
                                </w:pPr>
                                <w:r>
                                  <w:rPr>
                                    <w:rFonts w:ascii="標楷體" w:eastAsia="標楷體" w:hAnsi="標楷體" w:hint="eastAsia"/>
                                    <w:b/>
                                  </w:rPr>
                                  <w:t>各縣</w:t>
                                </w:r>
                                <w:r w:rsidRPr="00682B4B">
                                  <w:rPr>
                                    <w:rFonts w:ascii="標楷體" w:eastAsia="標楷體" w:hAnsi="標楷體" w:hint="eastAsia"/>
                                    <w:b/>
                                  </w:rPr>
                                  <w:t>市</w:t>
                                </w:r>
                                <w:r w:rsidRPr="00682B4B">
                                  <w:rPr>
                                    <w:rFonts w:ascii="標楷體" w:eastAsia="標楷體" w:hAnsi="標楷體"/>
                                    <w:b/>
                                  </w:rPr>
                                  <w:t>聯絡處</w:t>
                                </w:r>
                              </w:p>
                              <w:p w:rsidR="003778E9" w:rsidRDefault="003778E9" w:rsidP="00DC2C55">
                                <w:pPr>
                                  <w:jc w:val="center"/>
                                  <w:rPr>
                                    <w:rFonts w:ascii="標楷體" w:eastAsia="標楷體" w:hAnsi="標楷體"/>
                                    <w:b/>
                                  </w:rPr>
                                </w:pPr>
                                <w:r>
                                  <w:rPr>
                                    <w:rFonts w:ascii="標楷體" w:eastAsia="標楷體" w:hAnsi="標楷體" w:hint="eastAsia"/>
                                    <w:b/>
                                  </w:rPr>
                                  <w:t>直轄市政府教育局</w:t>
                                </w:r>
                              </w:p>
                              <w:p w:rsidR="003778E9" w:rsidRPr="00682B4B" w:rsidRDefault="003778E9" w:rsidP="00DC2C55">
                                <w:pPr>
                                  <w:jc w:val="center"/>
                                  <w:rPr>
                                    <w:rFonts w:ascii="標楷體" w:eastAsia="標楷體" w:hAnsi="標楷體"/>
                                    <w:b/>
                                  </w:rPr>
                                </w:pPr>
                                <w:r w:rsidRPr="009B1BE7">
                                  <w:rPr>
                                    <w:rFonts w:ascii="標楷體" w:eastAsia="標楷體" w:hAnsi="標楷體" w:hint="eastAsia"/>
                                    <w:b/>
                                  </w:rPr>
                                  <w:t>(校外會)</w:t>
                                </w:r>
                              </w:p>
                              <w:p w:rsidR="003778E9" w:rsidRDefault="003778E9" w:rsidP="00DC2C55">
                                <w:pPr>
                                  <w:spacing w:beforeLines="30" w:before="108" w:line="220" w:lineRule="exact"/>
                                  <w:ind w:leftChars="50" w:left="274" w:hangingChars="70" w:hanging="154"/>
                                  <w:jc w:val="both"/>
                                  <w:rPr>
                                    <w:rFonts w:eastAsia="標楷體"/>
                                    <w:sz w:val="22"/>
                                  </w:rPr>
                                </w:pPr>
                                <w:r w:rsidRPr="00C146A5">
                                  <w:rPr>
                                    <w:rFonts w:eastAsia="標楷體"/>
                                    <w:sz w:val="22"/>
                                  </w:rPr>
                                  <w:t>1</w:t>
                                </w:r>
                                <w:r w:rsidRPr="00827092">
                                  <w:rPr>
                                    <w:rFonts w:eastAsia="標楷體"/>
                                    <w:sz w:val="22"/>
                                  </w:rPr>
                                  <w:t>.</w:t>
                                </w:r>
                                <w:proofErr w:type="gramStart"/>
                                <w:r w:rsidRPr="00827092">
                                  <w:rPr>
                                    <w:rFonts w:eastAsia="標楷體"/>
                                    <w:sz w:val="22"/>
                                  </w:rPr>
                                  <w:t>個</w:t>
                                </w:r>
                                <w:proofErr w:type="gramEnd"/>
                                <w:r w:rsidRPr="00827092">
                                  <w:rPr>
                                    <w:rFonts w:eastAsia="標楷體"/>
                                    <w:sz w:val="22"/>
                                  </w:rPr>
                                  <w:t>資</w:t>
                                </w:r>
                                <w:r w:rsidRPr="00827092">
                                  <w:rPr>
                                    <w:rFonts w:eastAsia="標楷體" w:hint="eastAsia"/>
                                    <w:sz w:val="22"/>
                                  </w:rPr>
                                  <w:t>轉銜</w:t>
                                </w:r>
                                <w:r>
                                  <w:rPr>
                                    <w:rFonts w:eastAsia="標楷體" w:hint="eastAsia"/>
                                    <w:sz w:val="22"/>
                                  </w:rPr>
                                  <w:t>後</w:t>
                                </w:r>
                                <w:r w:rsidRPr="00827092">
                                  <w:rPr>
                                    <w:rFonts w:eastAsia="標楷體"/>
                                    <w:sz w:val="22"/>
                                  </w:rPr>
                                  <w:t>追蹤</w:t>
                                </w:r>
                              </w:p>
                              <w:p w:rsidR="003778E9" w:rsidRPr="00C146A5" w:rsidRDefault="003778E9" w:rsidP="00DC2C55">
                                <w:pPr>
                                  <w:spacing w:line="220" w:lineRule="exact"/>
                                  <w:ind w:leftChars="50" w:left="274" w:hangingChars="70" w:hanging="154"/>
                                  <w:jc w:val="both"/>
                                  <w:rPr>
                                    <w:rFonts w:eastAsia="標楷體"/>
                                    <w:sz w:val="22"/>
                                  </w:rPr>
                                </w:pPr>
                                <w:r>
                                  <w:rPr>
                                    <w:rFonts w:eastAsia="標楷體"/>
                                    <w:sz w:val="22"/>
                                  </w:rPr>
                                  <w:t>2.</w:t>
                                </w:r>
                                <w:r>
                                  <w:rPr>
                                    <w:rFonts w:eastAsia="標楷體" w:hint="eastAsia"/>
                                    <w:sz w:val="22"/>
                                  </w:rPr>
                                  <w:t>校外聯巡</w:t>
                                </w:r>
                              </w:p>
                              <w:p w:rsidR="003778E9" w:rsidRDefault="003778E9" w:rsidP="00DC2C55">
                                <w:pPr>
                                  <w:spacing w:line="220" w:lineRule="exact"/>
                                  <w:ind w:leftChars="50" w:left="120"/>
                                  <w:jc w:val="both"/>
                                  <w:rPr>
                                    <w:rFonts w:eastAsia="標楷體"/>
                                    <w:sz w:val="22"/>
                                  </w:rPr>
                                </w:pPr>
                                <w:r>
                                  <w:rPr>
                                    <w:rFonts w:eastAsia="標楷體"/>
                                    <w:sz w:val="22"/>
                                  </w:rPr>
                                  <w:t>3</w:t>
                                </w:r>
                                <w:r>
                                  <w:rPr>
                                    <w:rFonts w:eastAsia="標楷體" w:hint="eastAsia"/>
                                    <w:sz w:val="22"/>
                                  </w:rPr>
                                  <w:t>緝</w:t>
                                </w:r>
                                <w:proofErr w:type="gramStart"/>
                                <w:r>
                                  <w:rPr>
                                    <w:rFonts w:eastAsia="標楷體" w:hint="eastAsia"/>
                                    <w:sz w:val="22"/>
                                  </w:rPr>
                                  <w:t>毒情資通報</w:t>
                                </w:r>
                                <w:proofErr w:type="gramEnd"/>
                                <w:r>
                                  <w:rPr>
                                    <w:rFonts w:eastAsia="標楷體"/>
                                    <w:sz w:val="22"/>
                                  </w:rPr>
                                  <w:t>.</w:t>
                                </w:r>
                              </w:p>
                              <w:p w:rsidR="003778E9" w:rsidRDefault="003778E9" w:rsidP="00DC2C55">
                                <w:pPr>
                                  <w:spacing w:line="220" w:lineRule="exact"/>
                                  <w:ind w:leftChars="50" w:left="120"/>
                                  <w:jc w:val="both"/>
                                  <w:rPr>
                                    <w:rFonts w:eastAsia="標楷體"/>
                                    <w:sz w:val="22"/>
                                  </w:rPr>
                                </w:pPr>
                                <w:r>
                                  <w:rPr>
                                    <w:rFonts w:eastAsia="標楷體" w:hint="eastAsia"/>
                                    <w:sz w:val="22"/>
                                  </w:rPr>
                                  <w:t>4.</w:t>
                                </w:r>
                                <w:r>
                                  <w:rPr>
                                    <w:rFonts w:eastAsia="標楷體" w:hint="eastAsia"/>
                                    <w:sz w:val="22"/>
                                  </w:rPr>
                                  <w:t>成立諮詢服務團</w:t>
                                </w:r>
                              </w:p>
                              <w:p w:rsidR="003778E9" w:rsidRPr="00D0190F" w:rsidRDefault="003778E9" w:rsidP="00DC2C55">
                                <w:pPr>
                                  <w:spacing w:line="220" w:lineRule="exact"/>
                                  <w:ind w:leftChars="50" w:left="120"/>
                                  <w:jc w:val="both"/>
                                  <w:rPr>
                                    <w:rFonts w:ascii="標楷體" w:eastAsia="標楷體" w:hAnsi="標楷體"/>
                                  </w:rPr>
                                </w:pPr>
                                <w:r>
                                  <w:rPr>
                                    <w:rFonts w:eastAsia="標楷體" w:hint="eastAsia"/>
                                    <w:sz w:val="22"/>
                                  </w:rPr>
                                  <w:t>5</w:t>
                                </w:r>
                                <w:r w:rsidRPr="00C146A5">
                                  <w:rPr>
                                    <w:rFonts w:eastAsia="標楷體"/>
                                    <w:sz w:val="22"/>
                                  </w:rPr>
                                  <w:t>.</w:t>
                                </w:r>
                                <w:r>
                                  <w:rPr>
                                    <w:rFonts w:eastAsia="標楷體" w:hint="eastAsia"/>
                                    <w:sz w:val="22"/>
                                  </w:rPr>
                                  <w:t>培訓</w:t>
                                </w:r>
                                <w:proofErr w:type="gramStart"/>
                                <w:r>
                                  <w:rPr>
                                    <w:rFonts w:eastAsia="標楷體" w:hint="eastAsia"/>
                                    <w:sz w:val="22"/>
                                  </w:rPr>
                                  <w:t>認輔志工</w:t>
                                </w:r>
                                <w:proofErr w:type="gramEnd"/>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1" name="直線單箭頭接點 91"/>
                          <wps:cNvCnPr/>
                          <wps:spPr>
                            <a:xfrm flipH="1" flipV="1">
                              <a:off x="2644727" y="569742"/>
                              <a:ext cx="0" cy="1295400"/>
                            </a:xfrm>
                            <a:prstGeom prst="straightConnector1">
                              <a:avLst/>
                            </a:prstGeom>
                            <a:noFill/>
                            <a:ln w="28575" cap="flat" cmpd="sng" algn="ctr">
                              <a:solidFill>
                                <a:sysClr val="windowText" lastClr="000000">
                                  <a:lumMod val="50000"/>
                                  <a:lumOff val="50000"/>
                                </a:sysClr>
                              </a:solidFill>
                              <a:prstDash val="solid"/>
                              <a:miter lim="800000"/>
                              <a:tailEnd type="triangle"/>
                            </a:ln>
                            <a:effectLst/>
                          </wps:spPr>
                          <wps:bodyPr/>
                        </wps:wsp>
                        <wps:wsp>
                          <wps:cNvPr id="92" name="直線單箭頭接點 92"/>
                          <wps:cNvCnPr/>
                          <wps:spPr>
                            <a:xfrm flipH="1" flipV="1">
                              <a:off x="2848708" y="562708"/>
                              <a:ext cx="0" cy="1295400"/>
                            </a:xfrm>
                            <a:prstGeom prst="straightConnector1">
                              <a:avLst/>
                            </a:prstGeom>
                            <a:noFill/>
                            <a:ln w="28575" cap="flat" cmpd="sng" algn="ctr">
                              <a:solidFill>
                                <a:sysClr val="windowText" lastClr="000000">
                                  <a:lumMod val="50000"/>
                                  <a:lumOff val="50000"/>
                                </a:sysClr>
                              </a:solidFill>
                              <a:prstDash val="solid"/>
                              <a:miter lim="800000"/>
                              <a:headEnd type="triangle" w="med" len="med"/>
                              <a:tailEnd type="none" w="med" len="med"/>
                            </a:ln>
                            <a:effectLst/>
                          </wps:spPr>
                          <wps:bodyPr/>
                        </wps:wsp>
                        <wps:wsp>
                          <wps:cNvPr id="93" name="圓角矩形 93"/>
                          <wps:cNvSpPr/>
                          <wps:spPr>
                            <a:xfrm>
                              <a:off x="0" y="0"/>
                              <a:ext cx="1260000" cy="1512000"/>
                            </a:xfrm>
                            <a:prstGeom prst="roundRect">
                              <a:avLst>
                                <a:gd name="adj" fmla="val 4967"/>
                              </a:avLst>
                            </a:prstGeom>
                            <a:noFill/>
                            <a:ln w="6350" cap="flat" cmpd="sng" algn="ctr">
                              <a:solidFill>
                                <a:sysClr val="windowText" lastClr="000000"/>
                              </a:solidFill>
                              <a:prstDash val="solid"/>
                              <a:miter lim="800000"/>
                            </a:ln>
                            <a:effectLst/>
                          </wps:spPr>
                          <wps:txbx>
                            <w:txbxContent>
                              <w:p w:rsidR="003778E9" w:rsidRPr="00951512" w:rsidRDefault="003778E9" w:rsidP="00DC2C55">
                                <w:pPr>
                                  <w:jc w:val="center"/>
                                  <w:rPr>
                                    <w:rFonts w:ascii="標楷體" w:eastAsia="標楷體" w:hAnsi="標楷體"/>
                                    <w:b/>
                                    <w:color w:val="000000" w:themeColor="text1"/>
                                    <w:u w:val="single"/>
                                  </w:rPr>
                                </w:pPr>
                                <w:r w:rsidRPr="00951512">
                                  <w:rPr>
                                    <w:rFonts w:ascii="標楷體" w:eastAsia="標楷體" w:hAnsi="標楷體" w:hint="eastAsia"/>
                                    <w:b/>
                                    <w:color w:val="000000" w:themeColor="text1"/>
                                    <w:u w:val="single"/>
                                  </w:rPr>
                                  <w:t>教育局</w:t>
                                </w:r>
                                <w:r w:rsidRPr="00951512">
                                  <w:rPr>
                                    <w:rFonts w:ascii="標楷體" w:eastAsia="標楷體" w:hAnsi="標楷體"/>
                                    <w:b/>
                                    <w:color w:val="000000" w:themeColor="text1"/>
                                    <w:u w:val="single"/>
                                  </w:rPr>
                                  <w:t>/</w:t>
                                </w:r>
                                <w:r w:rsidRPr="00951512">
                                  <w:rPr>
                                    <w:rFonts w:ascii="標楷體" w:eastAsia="標楷體" w:hAnsi="標楷體"/>
                                    <w:b/>
                                    <w:color w:val="000000" w:themeColor="text1"/>
                                    <w:u w:val="single"/>
                                  </w:rPr>
                                  <w:t>處</w:t>
                                </w:r>
                              </w:p>
                              <w:p w:rsidR="003778E9" w:rsidRPr="00951512" w:rsidRDefault="003778E9" w:rsidP="00DC2C55">
                                <w:pPr>
                                  <w:jc w:val="center"/>
                                  <w:rPr>
                                    <w:rFonts w:ascii="標楷體" w:eastAsia="標楷體" w:hAnsi="標楷體"/>
                                    <w:b/>
                                    <w:color w:val="000000" w:themeColor="text1"/>
                                    <w:u w:val="single"/>
                                  </w:rPr>
                                </w:pPr>
                                <w:r w:rsidRPr="00951512">
                                  <w:rPr>
                                    <w:rFonts w:ascii="標楷體" w:eastAsia="標楷體" w:hAnsi="標楷體" w:hint="eastAsia"/>
                                    <w:b/>
                                    <w:color w:val="000000" w:themeColor="text1"/>
                                    <w:u w:val="single"/>
                                  </w:rPr>
                                  <w:t>輔</w:t>
                                </w:r>
                                <w:proofErr w:type="gramStart"/>
                                <w:r w:rsidRPr="00951512">
                                  <w:rPr>
                                    <w:rFonts w:ascii="標楷體" w:eastAsia="標楷體" w:hAnsi="標楷體" w:hint="eastAsia"/>
                                    <w:b/>
                                    <w:color w:val="000000" w:themeColor="text1"/>
                                    <w:u w:val="single"/>
                                  </w:rPr>
                                  <w:t>諮</w:t>
                                </w:r>
                                <w:proofErr w:type="gramEnd"/>
                                <w:r w:rsidRPr="00951512">
                                  <w:rPr>
                                    <w:rFonts w:ascii="標楷體" w:eastAsia="標楷體" w:hAnsi="標楷體" w:hint="eastAsia"/>
                                    <w:b/>
                                    <w:color w:val="000000" w:themeColor="text1"/>
                                    <w:u w:val="single"/>
                                  </w:rPr>
                                  <w:t>中心</w:t>
                                </w:r>
                              </w:p>
                              <w:p w:rsidR="003778E9" w:rsidRPr="005A2A68" w:rsidRDefault="003778E9" w:rsidP="00DC2C55">
                                <w:pPr>
                                  <w:spacing w:beforeLines="30" w:before="108" w:line="300" w:lineRule="exact"/>
                                  <w:ind w:left="220" w:hangingChars="100" w:hanging="220"/>
                                  <w:jc w:val="both"/>
                                  <w:rPr>
                                    <w:rFonts w:eastAsia="標楷體"/>
                                    <w:color w:val="000000" w:themeColor="text1"/>
                                    <w:sz w:val="22"/>
                                  </w:rPr>
                                </w:pPr>
                                <w:r w:rsidRPr="005A2A68">
                                  <w:rPr>
                                    <w:rFonts w:eastAsia="標楷體"/>
                                    <w:color w:val="000000" w:themeColor="text1"/>
                                    <w:sz w:val="22"/>
                                  </w:rPr>
                                  <w:t>1.</w:t>
                                </w:r>
                                <w:r w:rsidRPr="005A2A68">
                                  <w:rPr>
                                    <w:rFonts w:eastAsia="標楷體"/>
                                    <w:color w:val="000000" w:themeColor="text1"/>
                                    <w:sz w:val="22"/>
                                  </w:rPr>
                                  <w:t>專業輔導人力</w:t>
                                </w:r>
                                <w:r w:rsidRPr="005A2A68">
                                  <w:rPr>
                                    <w:rFonts w:eastAsia="標楷體" w:hint="eastAsia"/>
                                    <w:color w:val="000000" w:themeColor="text1"/>
                                    <w:sz w:val="22"/>
                                  </w:rPr>
                                  <w:t>支援</w:t>
                                </w:r>
                              </w:p>
                              <w:p w:rsidR="003778E9" w:rsidRDefault="003778E9" w:rsidP="00DC2C55">
                                <w:pPr>
                                  <w:spacing w:line="300" w:lineRule="exact"/>
                                  <w:ind w:left="220" w:hangingChars="100" w:hanging="220"/>
                                  <w:rPr>
                                    <w:rFonts w:eastAsia="標楷體"/>
                                    <w:color w:val="000000" w:themeColor="text1"/>
                                    <w:sz w:val="22"/>
                                  </w:rPr>
                                </w:pPr>
                                <w:r w:rsidRPr="005A2A68">
                                  <w:rPr>
                                    <w:rFonts w:eastAsia="標楷體"/>
                                    <w:color w:val="000000" w:themeColor="text1"/>
                                    <w:sz w:val="22"/>
                                  </w:rPr>
                                  <w:t>2.</w:t>
                                </w:r>
                                <w:r w:rsidRPr="005A2A68">
                                  <w:rPr>
                                    <w:rFonts w:eastAsia="標楷體" w:hint="eastAsia"/>
                                    <w:color w:val="000000" w:themeColor="text1"/>
                                    <w:sz w:val="22"/>
                                  </w:rPr>
                                  <w:t>經費</w:t>
                                </w:r>
                                <w:r w:rsidRPr="005A2A68">
                                  <w:rPr>
                                    <w:rFonts w:eastAsia="標楷體"/>
                                    <w:color w:val="000000" w:themeColor="text1"/>
                                    <w:sz w:val="22"/>
                                  </w:rPr>
                                  <w:t>支援</w:t>
                                </w:r>
                              </w:p>
                              <w:p w:rsidR="003778E9" w:rsidRPr="00827092" w:rsidRDefault="003778E9" w:rsidP="00DC2C55">
                                <w:pPr>
                                  <w:spacing w:line="300" w:lineRule="exact"/>
                                  <w:ind w:left="220" w:hangingChars="100" w:hanging="220"/>
                                  <w:rPr>
                                    <w:rFonts w:eastAsia="標楷體"/>
                                    <w:color w:val="FF0000"/>
                                    <w:sz w:val="22"/>
                                  </w:rPr>
                                </w:pPr>
                                <w:r w:rsidRPr="00827092">
                                  <w:rPr>
                                    <w:rFonts w:eastAsia="標楷體"/>
                                    <w:color w:val="000000" w:themeColor="text1"/>
                                    <w:sz w:val="22"/>
                                  </w:rPr>
                                  <w:t>3.</w:t>
                                </w:r>
                                <w:r w:rsidRPr="00827092">
                                  <w:rPr>
                                    <w:rFonts w:eastAsia="標楷體"/>
                                    <w:color w:val="000000" w:themeColor="text1"/>
                                    <w:sz w:val="22"/>
                                  </w:rPr>
                                  <w:t>高關懷活動合作</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4" name="圓角矩形 94"/>
                          <wps:cNvSpPr/>
                          <wps:spPr>
                            <a:xfrm>
                              <a:off x="4262511" y="0"/>
                              <a:ext cx="1260000" cy="1512000"/>
                            </a:xfrm>
                            <a:prstGeom prst="roundRect">
                              <a:avLst>
                                <a:gd name="adj" fmla="val 4967"/>
                              </a:avLst>
                            </a:prstGeom>
                            <a:noFill/>
                            <a:ln w="6350" cap="flat" cmpd="sng" algn="ctr">
                              <a:solidFill>
                                <a:sysClr val="windowText" lastClr="000000"/>
                              </a:solidFill>
                              <a:prstDash val="solid"/>
                              <a:miter lim="800000"/>
                            </a:ln>
                            <a:effectLst/>
                          </wps:spPr>
                          <wps:txbx>
                            <w:txbxContent>
                              <w:p w:rsidR="003778E9" w:rsidRPr="00C10203" w:rsidRDefault="003778E9" w:rsidP="00DC2C55">
                                <w:pPr>
                                  <w:jc w:val="center"/>
                                  <w:rPr>
                                    <w:rFonts w:ascii="標楷體" w:eastAsia="標楷體" w:hAnsi="標楷體"/>
                                    <w:b/>
                                    <w:color w:val="000000" w:themeColor="text1"/>
                                    <w:u w:val="single"/>
                                  </w:rPr>
                                </w:pPr>
                                <w:r w:rsidRPr="00C10203">
                                  <w:rPr>
                                    <w:rFonts w:ascii="標楷體" w:eastAsia="標楷體" w:hAnsi="標楷體" w:hint="eastAsia"/>
                                    <w:b/>
                                    <w:color w:val="000000" w:themeColor="text1"/>
                                    <w:u w:val="single"/>
                                  </w:rPr>
                                  <w:t>學生家長</w:t>
                                </w:r>
                              </w:p>
                              <w:p w:rsidR="003778E9" w:rsidRPr="00C10203" w:rsidRDefault="003778E9" w:rsidP="00DC2C55">
                                <w:pPr>
                                  <w:spacing w:beforeLines="30" w:before="108" w:line="300" w:lineRule="exact"/>
                                  <w:ind w:left="176" w:hangingChars="80" w:hanging="176"/>
                                  <w:jc w:val="both"/>
                                  <w:rPr>
                                    <w:rFonts w:eastAsia="標楷體"/>
                                    <w:color w:val="000000" w:themeColor="text1"/>
                                    <w:sz w:val="22"/>
                                  </w:rPr>
                                </w:pPr>
                                <w:r w:rsidRPr="00C10203">
                                  <w:rPr>
                                    <w:rFonts w:eastAsia="標楷體"/>
                                    <w:color w:val="000000" w:themeColor="text1"/>
                                    <w:sz w:val="22"/>
                                  </w:rPr>
                                  <w:t>1.</w:t>
                                </w:r>
                                <w:r w:rsidRPr="00C10203">
                                  <w:rPr>
                                    <w:rFonts w:eastAsia="標楷體" w:hint="eastAsia"/>
                                    <w:color w:val="000000" w:themeColor="text1"/>
                                    <w:sz w:val="22"/>
                                  </w:rPr>
                                  <w:t>配合學校輔導作為</w:t>
                                </w:r>
                              </w:p>
                              <w:p w:rsidR="003778E9" w:rsidRPr="005A2A68" w:rsidRDefault="003778E9" w:rsidP="00DC2C55">
                                <w:pPr>
                                  <w:spacing w:line="300" w:lineRule="exact"/>
                                  <w:ind w:left="176" w:hangingChars="80" w:hanging="176"/>
                                  <w:rPr>
                                    <w:rFonts w:eastAsia="標楷體"/>
                                    <w:color w:val="000000" w:themeColor="text1"/>
                                    <w:sz w:val="22"/>
                                  </w:rPr>
                                </w:pPr>
                                <w:r w:rsidRPr="00C10203">
                                  <w:rPr>
                                    <w:rFonts w:eastAsia="標楷體"/>
                                    <w:color w:val="000000" w:themeColor="text1"/>
                                    <w:sz w:val="22"/>
                                  </w:rPr>
                                  <w:t>2.</w:t>
                                </w:r>
                                <w:r w:rsidRPr="00C10203">
                                  <w:rPr>
                                    <w:rFonts w:eastAsia="標楷體" w:hint="eastAsia"/>
                                    <w:color w:val="000000" w:themeColor="text1"/>
                                    <w:sz w:val="22"/>
                                  </w:rPr>
                                  <w:t>親子教育問題諮詢</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5" name="直線單箭頭接點 95"/>
                          <wps:cNvCnPr/>
                          <wps:spPr>
                            <a:xfrm>
                              <a:off x="2750234" y="3611806"/>
                              <a:ext cx="0" cy="341043"/>
                            </a:xfrm>
                            <a:prstGeom prst="straightConnector1">
                              <a:avLst/>
                            </a:prstGeom>
                            <a:noFill/>
                            <a:ln w="9525" cap="flat" cmpd="sng" algn="ctr">
                              <a:solidFill>
                                <a:sysClr val="windowText" lastClr="000000"/>
                              </a:solidFill>
                              <a:prstDash val="solid"/>
                              <a:miter lim="800000"/>
                              <a:headEnd type="arrow" w="med" len="med"/>
                              <a:tailEnd type="arrow" w="med" len="med"/>
                            </a:ln>
                            <a:effectLst/>
                          </wps:spPr>
                          <wps:bodyPr/>
                        </wps:wsp>
                        <wps:wsp>
                          <wps:cNvPr id="96" name="直線單箭頭接點 96"/>
                          <wps:cNvCnPr/>
                          <wps:spPr>
                            <a:xfrm>
                              <a:off x="3502856" y="2799471"/>
                              <a:ext cx="738505" cy="0"/>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97" name="直線單箭頭接點 97"/>
                          <wps:cNvCnPr/>
                          <wps:spPr>
                            <a:xfrm>
                              <a:off x="1273127" y="2799471"/>
                              <a:ext cx="738505" cy="0"/>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98" name="直線單箭頭接點 98"/>
                          <wps:cNvCnPr/>
                          <wps:spPr>
                            <a:xfrm flipV="1">
                              <a:off x="3502856" y="1456006"/>
                              <a:ext cx="752621" cy="1329349"/>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99" name="直線單箭頭接點 99"/>
                          <wps:cNvCnPr/>
                          <wps:spPr>
                            <a:xfrm>
                              <a:off x="1273127" y="1456006"/>
                              <a:ext cx="723900" cy="1321777"/>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100" name="直線單箭頭接點 100"/>
                          <wps:cNvCnPr/>
                          <wps:spPr>
                            <a:xfrm flipH="1">
                              <a:off x="1266093" y="2827606"/>
                              <a:ext cx="730885" cy="1301115"/>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101" name="直線單箭頭接點 101"/>
                          <wps:cNvCnPr/>
                          <wps:spPr>
                            <a:xfrm>
                              <a:off x="3502856" y="2827606"/>
                              <a:ext cx="752475" cy="1296000"/>
                            </a:xfrm>
                            <a:prstGeom prst="straightConnector1">
                              <a:avLst/>
                            </a:prstGeom>
                            <a:noFill/>
                            <a:ln w="9525" cap="flat" cmpd="sng" algn="ctr">
                              <a:solidFill>
                                <a:sysClr val="windowText" lastClr="000000"/>
                              </a:solidFill>
                              <a:prstDash val="solid"/>
                              <a:miter lim="800000"/>
                              <a:headEnd type="arrow"/>
                              <a:tailEnd type="arrow"/>
                            </a:ln>
                            <a:effectLst/>
                          </wps:spPr>
                          <wps:bodyPr/>
                        </wps:wsp>
                        <wps:wsp>
                          <wps:cNvPr id="102" name="直線單箭頭接點 102"/>
                          <wps:cNvCnPr/>
                          <wps:spPr>
                            <a:xfrm>
                              <a:off x="1266093" y="302456"/>
                              <a:ext cx="928467" cy="7034"/>
                            </a:xfrm>
                            <a:prstGeom prst="straightConnector1">
                              <a:avLst/>
                            </a:prstGeom>
                            <a:noFill/>
                            <a:ln w="9525" cap="flat" cmpd="sng" algn="ctr">
                              <a:solidFill>
                                <a:sysClr val="windowText" lastClr="000000"/>
                              </a:solidFill>
                              <a:prstDash val="solid"/>
                              <a:miter lim="800000"/>
                              <a:headEnd type="none" w="med" len="med"/>
                              <a:tailEnd type="triangle" w="med" len="med"/>
                            </a:ln>
                            <a:effectLst/>
                          </wps:spPr>
                          <wps:bodyPr/>
                        </wps:wsp>
                        <wps:wsp>
                          <wps:cNvPr id="103" name="文字方塊 2"/>
                          <wps:cNvSpPr txBox="1">
                            <a:spLocks noChangeArrowheads="1"/>
                          </wps:cNvSpPr>
                          <wps:spPr bwMode="auto">
                            <a:xfrm>
                              <a:off x="1540413" y="84406"/>
                              <a:ext cx="323850" cy="215900"/>
                            </a:xfrm>
                            <a:prstGeom prst="rect">
                              <a:avLst/>
                            </a:prstGeom>
                            <a:noFill/>
                            <a:ln w="9525">
                              <a:noFill/>
                              <a:miter lim="800000"/>
                              <a:headEnd/>
                              <a:tailEnd/>
                            </a:ln>
                          </wps:spPr>
                          <wps:txbx>
                            <w:txbxContent>
                              <w:p w:rsidR="003778E9" w:rsidRPr="00B60BE9" w:rsidRDefault="003778E9" w:rsidP="00DC2C55">
                                <w:pPr>
                                  <w:spacing w:line="300" w:lineRule="exact"/>
                                  <w:ind w:left="220" w:hangingChars="100" w:hanging="220"/>
                                  <w:rPr>
                                    <w:rFonts w:eastAsia="標楷體"/>
                                    <w:sz w:val="22"/>
                                  </w:rPr>
                                </w:pPr>
                                <w:r>
                                  <w:rPr>
                                    <w:rFonts w:eastAsia="標楷體" w:hint="eastAsia"/>
                                    <w:sz w:val="22"/>
                                  </w:rPr>
                                  <w:t>督考</w:t>
                                </w:r>
                              </w:p>
                            </w:txbxContent>
                          </wps:txbx>
                          <wps:bodyPr rot="0" vert="horz" wrap="square" lIns="0" tIns="0" rIns="0" bIns="0" anchor="t" anchorCtr="0">
                            <a:noAutofit/>
                          </wps:bodyPr>
                        </wps:wsp>
                        <wps:wsp>
                          <wps:cNvPr id="104" name="直線單箭頭接點 104"/>
                          <wps:cNvCnPr/>
                          <wps:spPr>
                            <a:xfrm>
                              <a:off x="1280160" y="4860388"/>
                              <a:ext cx="828000" cy="0"/>
                            </a:xfrm>
                            <a:prstGeom prst="straightConnector1">
                              <a:avLst/>
                            </a:prstGeom>
                            <a:noFill/>
                            <a:ln w="9525" cap="flat" cmpd="sng" algn="ctr">
                              <a:solidFill>
                                <a:sysClr val="windowText" lastClr="000000"/>
                              </a:solidFill>
                              <a:prstDash val="solid"/>
                              <a:miter lim="800000"/>
                              <a:headEnd type="arrow" w="med" len="med"/>
                              <a:tailEnd type="none" w="med" len="med"/>
                            </a:ln>
                            <a:effectLst/>
                          </wps:spPr>
                          <wps:bodyPr/>
                        </wps:wsp>
                        <wps:wsp>
                          <wps:cNvPr id="105" name="文字方塊 2"/>
                          <wps:cNvSpPr txBox="1">
                            <a:spLocks noChangeArrowheads="1"/>
                          </wps:cNvSpPr>
                          <wps:spPr bwMode="auto">
                            <a:xfrm>
                              <a:off x="1413803" y="4628271"/>
                              <a:ext cx="675005" cy="215900"/>
                            </a:xfrm>
                            <a:prstGeom prst="rect">
                              <a:avLst/>
                            </a:prstGeom>
                            <a:noFill/>
                            <a:ln w="9525">
                              <a:noFill/>
                              <a:miter lim="800000"/>
                              <a:headEnd/>
                              <a:tailEnd/>
                            </a:ln>
                          </wps:spPr>
                          <wps:txbx>
                            <w:txbxContent>
                              <w:p w:rsidR="003778E9" w:rsidRPr="00B60BE9" w:rsidRDefault="003778E9" w:rsidP="00DC2C55">
                                <w:pPr>
                                  <w:spacing w:line="300" w:lineRule="exact"/>
                                  <w:ind w:left="220" w:hangingChars="100" w:hanging="220"/>
                                  <w:rPr>
                                    <w:rFonts w:eastAsia="標楷體"/>
                                    <w:sz w:val="22"/>
                                  </w:rPr>
                                </w:pPr>
                                <w:r>
                                  <w:rPr>
                                    <w:rFonts w:eastAsia="標楷體" w:hint="eastAsia"/>
                                    <w:sz w:val="22"/>
                                  </w:rPr>
                                  <w:t>資源協調</w:t>
                                </w:r>
                              </w:p>
                            </w:txbxContent>
                          </wps:txbx>
                          <wps:bodyPr rot="0" vert="horz" wrap="square" lIns="0" tIns="0" rIns="0" bIns="0" anchor="t" anchorCtr="0">
                            <a:noAutofit/>
                          </wps:bodyPr>
                        </wps:wsp>
                      </wpg:grpSp>
                    </wpg:wgp>
                  </a:graphicData>
                </a:graphic>
                <wp14:sizeRelV relativeFrom="margin">
                  <wp14:pctHeight>0</wp14:pctHeight>
                </wp14:sizeRelV>
              </wp:anchor>
            </w:drawing>
          </mc:Choice>
          <mc:Fallback>
            <w:pict>
              <v:group id="群組 80" o:spid="_x0000_s1091" style="position:absolute;left:0;text-align:left;margin-left:55.65pt;margin-top:6.85pt;width:434.8pt;height:396.8pt;z-index:251671552;mso-height-relative:margin" coordsize="55225,5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">
                <v:roundrect id="圓角矩形 81" o:spid="_x0000_s1092" style="position:absolute;left:42545;top:39542;width:12598;height:15480;visibility:visible;mso-wrap-style:square;v-text-anchor:top" arcsize="33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HqsMA&#10;AADbAAAADwAAAGRycy9kb3ducmV2LnhtbESPQWvCQBSE7wX/w/KE3upGBSvRVUSwiJ60QvX2yD6T&#10;YN7bkN0m6b93C4Ueh5n5hlmue65US40vnRgYjxJQJJmzpeQGLp+7tzkoH1AsVk7IwA95WK8GL0tM&#10;revkRO055CpCxKdooAihTrX2WUGMfuRqkujdXcMYomxybRvsIpwrPUmSmWYsJS4UWNO2oOxx/mYD&#10;h8sxOfnOt9PZ1wffDtnk+s5szOuw3yxABerDf/ivvbcG5mP4/RJ/gF4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OHqsMAAADbAAAADwAAAAAAAAAAAAAAAACYAgAAZHJzL2Rv&#10;d25yZXYueG1sUEsFBgAAAAAEAAQA9QAAAIgDAAAAAA==&#10;" fillcolor="window" strokecolor="windowText" strokeweight=".5pt">
                  <v:stroke joinstyle="miter"/>
                  <v:textbox inset="1mm,0,1mm,0">
                    <w:txbxContent>
                      <w:p w:rsidR="003778E9" w:rsidRDefault="003778E9" w:rsidP="00DC2C55">
                        <w:pPr>
                          <w:jc w:val="center"/>
                          <w:rPr>
                            <w:rFonts w:ascii="標楷體" w:eastAsia="標楷體" w:hAnsi="標楷體"/>
                            <w:b/>
                            <w:u w:val="single"/>
                          </w:rPr>
                        </w:pPr>
                        <w:proofErr w:type="gramStart"/>
                        <w:r>
                          <w:rPr>
                            <w:rFonts w:ascii="標楷體" w:eastAsia="標楷體" w:hAnsi="標楷體" w:hint="eastAsia"/>
                            <w:b/>
                            <w:u w:val="single"/>
                          </w:rPr>
                          <w:t>勞</w:t>
                        </w:r>
                        <w:proofErr w:type="gramEnd"/>
                        <w:r>
                          <w:rPr>
                            <w:rFonts w:ascii="標楷體" w:eastAsia="標楷體" w:hAnsi="標楷體" w:hint="eastAsia"/>
                            <w:b/>
                            <w:u w:val="single"/>
                          </w:rPr>
                          <w:t>政單位</w:t>
                        </w:r>
                      </w:p>
                      <w:p w:rsidR="003778E9" w:rsidRDefault="003778E9" w:rsidP="00DC2C55">
                        <w:pPr>
                          <w:jc w:val="center"/>
                          <w:rPr>
                            <w:rFonts w:ascii="標楷體" w:eastAsia="標楷體" w:hAnsi="標楷體"/>
                            <w:b/>
                            <w:u w:val="single"/>
                          </w:rPr>
                        </w:pPr>
                        <w:r>
                          <w:rPr>
                            <w:rFonts w:ascii="標楷體" w:eastAsia="標楷體" w:hAnsi="標楷體" w:hint="eastAsia"/>
                            <w:b/>
                            <w:u w:val="single"/>
                          </w:rPr>
                          <w:t>民間機構</w:t>
                        </w:r>
                      </w:p>
                      <w:p w:rsidR="003778E9" w:rsidRPr="00DF0D2A" w:rsidRDefault="003778E9" w:rsidP="00DC2C55">
                        <w:pPr>
                          <w:spacing w:beforeLines="30" w:before="108" w:line="300" w:lineRule="exact"/>
                          <w:ind w:left="154" w:hangingChars="70" w:hanging="154"/>
                          <w:rPr>
                            <w:rFonts w:eastAsia="標楷體"/>
                            <w:sz w:val="22"/>
                          </w:rPr>
                        </w:pPr>
                        <w:r w:rsidRPr="00DF0D2A">
                          <w:rPr>
                            <w:rFonts w:eastAsia="標楷體" w:hint="eastAsia"/>
                            <w:sz w:val="22"/>
                          </w:rPr>
                          <w:t>1</w:t>
                        </w:r>
                        <w:r w:rsidRPr="00DF0D2A">
                          <w:rPr>
                            <w:rFonts w:eastAsia="標楷體"/>
                            <w:sz w:val="22"/>
                          </w:rPr>
                          <w:t>.</w:t>
                        </w:r>
                        <w:r w:rsidRPr="00DF0D2A">
                          <w:rPr>
                            <w:rFonts w:eastAsia="標楷體" w:hint="eastAsia"/>
                            <w:sz w:val="22"/>
                          </w:rPr>
                          <w:t>職</w:t>
                        </w:r>
                        <w:proofErr w:type="gramStart"/>
                        <w:r w:rsidRPr="00DF0D2A">
                          <w:rPr>
                            <w:rFonts w:eastAsia="標楷體" w:hint="eastAsia"/>
                            <w:sz w:val="22"/>
                          </w:rPr>
                          <w:t>涯</w:t>
                        </w:r>
                        <w:proofErr w:type="gramEnd"/>
                        <w:r w:rsidRPr="00DF0D2A">
                          <w:rPr>
                            <w:rFonts w:eastAsia="標楷體" w:hint="eastAsia"/>
                            <w:sz w:val="22"/>
                          </w:rPr>
                          <w:t>探索、技職訓練</w:t>
                        </w:r>
                      </w:p>
                      <w:p w:rsidR="003778E9" w:rsidRDefault="003778E9" w:rsidP="00DC2C55">
                        <w:pPr>
                          <w:spacing w:line="300" w:lineRule="exact"/>
                          <w:ind w:left="154" w:hangingChars="70" w:hanging="154"/>
                          <w:rPr>
                            <w:rFonts w:eastAsia="標楷體"/>
                            <w:sz w:val="22"/>
                          </w:rPr>
                        </w:pPr>
                        <w:r w:rsidRPr="00DF0D2A">
                          <w:rPr>
                            <w:rFonts w:eastAsia="標楷體" w:hint="eastAsia"/>
                            <w:sz w:val="22"/>
                          </w:rPr>
                          <w:t>2</w:t>
                        </w:r>
                        <w:r w:rsidRPr="00DF0D2A">
                          <w:rPr>
                            <w:rFonts w:eastAsia="標楷體"/>
                            <w:sz w:val="22"/>
                          </w:rPr>
                          <w:t>.</w:t>
                        </w:r>
                        <w:r w:rsidRPr="00DF0D2A">
                          <w:rPr>
                            <w:rFonts w:eastAsia="標楷體" w:hint="eastAsia"/>
                            <w:sz w:val="22"/>
                          </w:rPr>
                          <w:t>體驗活動支援</w:t>
                        </w:r>
                      </w:p>
                      <w:p w:rsidR="003778E9" w:rsidRPr="00DF0D2A" w:rsidRDefault="003778E9" w:rsidP="00DC2C55">
                        <w:pPr>
                          <w:spacing w:line="300" w:lineRule="exact"/>
                          <w:ind w:left="154" w:hangingChars="70" w:hanging="154"/>
                          <w:rPr>
                            <w:rFonts w:eastAsia="標楷體"/>
                            <w:sz w:val="22"/>
                          </w:rPr>
                        </w:pPr>
                        <w:r>
                          <w:rPr>
                            <w:rFonts w:eastAsia="標楷體" w:hint="eastAsia"/>
                            <w:sz w:val="22"/>
                          </w:rPr>
                          <w:t>3</w:t>
                        </w:r>
                        <w:r>
                          <w:rPr>
                            <w:rFonts w:eastAsia="標楷體"/>
                            <w:sz w:val="22"/>
                          </w:rPr>
                          <w:t>.</w:t>
                        </w:r>
                        <w:r>
                          <w:rPr>
                            <w:rFonts w:eastAsia="標楷體"/>
                            <w:sz w:val="22"/>
                          </w:rPr>
                          <w:t>就業諮詢與媒合</w:t>
                        </w:r>
                      </w:p>
                    </w:txbxContent>
                  </v:textbox>
                </v:roundrect>
                <v:group id="群組 82" o:spid="_x0000_s1093" style="position:absolute;width:55225;height:55044" coordsize="55225,55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roundrect id="圓角矩形 83" o:spid="_x0000_s1094" style="position:absolute;left:21242;top:39564;width:12598;height:15480;visibility:visible;mso-wrap-style:square;v-text-anchor:top" arcsize="33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28RsMA&#10;AADbAAAADwAAAGRycy9kb3ducmV2LnhtbESPQWvCQBSE7wX/w/KE3upGBZXoKiK0iD1phertkX0m&#10;wby3Ibsm6b/vFgoeh5n5hllteq5US40vnRgYjxJQJJmzpeQGzl/vbwtQPqBYrJyQgR/ysFkPXlaY&#10;WtfJkdpTyFWEiE/RQBFCnWrts4IY/cjVJNG7uYYxRNnk2jbYRThXepIkM81YSlwosKZdQdn99GAD&#10;h/NncvSdb6ez7w++HrLJZc5szOuw3y5BBerDM/zf3lsDiyn8fYk/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28RsMAAADbAAAADwAAAAAAAAAAAAAAAACYAgAAZHJzL2Rv&#10;d25yZXYueG1sUEsFBgAAAAAEAAQA9QAAAIgDAAAAAA==&#10;" fillcolor="window" strokecolor="windowText" strokeweight=".5pt">
                    <v:stroke joinstyle="miter"/>
                    <v:textbox inset="1mm,0,1mm,0">
                      <w:txbxContent>
                        <w:p w:rsidR="003778E9" w:rsidRPr="004A02AC" w:rsidRDefault="003778E9" w:rsidP="00DC2C55">
                          <w:pPr>
                            <w:jc w:val="center"/>
                            <w:rPr>
                              <w:rFonts w:ascii="標楷體" w:eastAsia="標楷體" w:hAnsi="標楷體"/>
                              <w:b/>
                              <w:u w:val="single"/>
                            </w:rPr>
                          </w:pPr>
                          <w:r w:rsidRPr="004A02AC">
                            <w:rPr>
                              <w:rFonts w:ascii="標楷體" w:eastAsia="標楷體" w:hAnsi="標楷體" w:hint="eastAsia"/>
                              <w:b/>
                              <w:u w:val="single"/>
                            </w:rPr>
                            <w:t>衛生局</w:t>
                          </w:r>
                        </w:p>
                        <w:p w:rsidR="003778E9" w:rsidRPr="004A02AC" w:rsidRDefault="003778E9" w:rsidP="00DC2C55">
                          <w:pPr>
                            <w:jc w:val="center"/>
                            <w:rPr>
                              <w:rFonts w:ascii="標楷體" w:eastAsia="標楷體" w:hAnsi="標楷體"/>
                              <w:b/>
                              <w:u w:val="single"/>
                            </w:rPr>
                          </w:pPr>
                          <w:r w:rsidRPr="004A02AC">
                            <w:rPr>
                              <w:rFonts w:ascii="標楷體" w:eastAsia="標楷體" w:hAnsi="標楷體" w:hint="eastAsia"/>
                              <w:b/>
                              <w:u w:val="single"/>
                            </w:rPr>
                            <w:t>(</w:t>
                          </w:r>
                          <w:proofErr w:type="gramStart"/>
                          <w:r w:rsidRPr="004A02AC">
                            <w:rPr>
                              <w:rFonts w:ascii="標楷體" w:eastAsia="標楷體" w:hAnsi="標楷體" w:hint="eastAsia"/>
                              <w:b/>
                              <w:u w:val="single"/>
                            </w:rPr>
                            <w:t>毒防中心</w:t>
                          </w:r>
                          <w:proofErr w:type="gramEnd"/>
                          <w:r w:rsidRPr="004A02AC">
                            <w:rPr>
                              <w:rFonts w:ascii="標楷體" w:eastAsia="標楷體" w:hAnsi="標楷體" w:hint="eastAsia"/>
                              <w:b/>
                              <w:u w:val="single"/>
                            </w:rPr>
                            <w:t>)</w:t>
                          </w:r>
                        </w:p>
                        <w:p w:rsidR="003778E9" w:rsidRPr="004A02AC" w:rsidRDefault="003778E9" w:rsidP="00DC2C55">
                          <w:pPr>
                            <w:spacing w:beforeLines="30" w:before="108" w:line="300" w:lineRule="exact"/>
                            <w:ind w:left="154" w:hangingChars="70" w:hanging="154"/>
                            <w:rPr>
                              <w:rFonts w:eastAsia="標楷體"/>
                              <w:sz w:val="22"/>
                            </w:rPr>
                          </w:pPr>
                          <w:r w:rsidRPr="004A02AC">
                            <w:rPr>
                              <w:rFonts w:eastAsia="標楷體"/>
                              <w:sz w:val="22"/>
                            </w:rPr>
                            <w:t>1.</w:t>
                          </w:r>
                          <w:r>
                            <w:rPr>
                              <w:rFonts w:eastAsia="標楷體" w:hint="eastAsia"/>
                              <w:sz w:val="22"/>
                            </w:rPr>
                            <w:t>提供戒癮</w:t>
                          </w:r>
                          <w:r w:rsidRPr="004A02AC">
                            <w:rPr>
                              <w:rFonts w:eastAsia="標楷體" w:hint="eastAsia"/>
                              <w:sz w:val="22"/>
                            </w:rPr>
                            <w:t>資源</w:t>
                          </w:r>
                        </w:p>
                        <w:p w:rsidR="003778E9" w:rsidRPr="004A02AC" w:rsidRDefault="003778E9" w:rsidP="00DC2C55">
                          <w:pPr>
                            <w:spacing w:line="300" w:lineRule="exact"/>
                            <w:ind w:left="154" w:hangingChars="70" w:hanging="154"/>
                            <w:rPr>
                              <w:rFonts w:eastAsia="標楷體"/>
                              <w:sz w:val="22"/>
                            </w:rPr>
                          </w:pPr>
                          <w:r w:rsidRPr="004A02AC">
                            <w:rPr>
                              <w:rFonts w:eastAsia="標楷體"/>
                              <w:sz w:val="22"/>
                            </w:rPr>
                            <w:t>2.</w:t>
                          </w:r>
                          <w:r w:rsidRPr="004A02AC">
                            <w:rPr>
                              <w:rFonts w:eastAsia="標楷體"/>
                              <w:sz w:val="22"/>
                            </w:rPr>
                            <w:t>中</w:t>
                          </w:r>
                          <w:r w:rsidRPr="004A02AC">
                            <w:rPr>
                              <w:rFonts w:eastAsia="標楷體" w:hint="eastAsia"/>
                              <w:sz w:val="22"/>
                            </w:rPr>
                            <w:t>途</w:t>
                          </w:r>
                          <w:r w:rsidRPr="004A02AC">
                            <w:rPr>
                              <w:rFonts w:eastAsia="標楷體"/>
                              <w:sz w:val="22"/>
                            </w:rPr>
                            <w:t>離校個案轉</w:t>
                          </w:r>
                          <w:proofErr w:type="gramStart"/>
                          <w:r w:rsidRPr="004A02AC">
                            <w:rPr>
                              <w:rFonts w:eastAsia="標楷體"/>
                              <w:sz w:val="22"/>
                            </w:rPr>
                            <w:t>介</w:t>
                          </w:r>
                          <w:proofErr w:type="gramEnd"/>
                          <w:r w:rsidRPr="004A02AC">
                            <w:rPr>
                              <w:rFonts w:eastAsia="標楷體" w:hint="eastAsia"/>
                              <w:sz w:val="22"/>
                            </w:rPr>
                            <w:t>後</w:t>
                          </w:r>
                          <w:r w:rsidRPr="004A02AC">
                            <w:rPr>
                              <w:rFonts w:eastAsia="標楷體"/>
                              <w:sz w:val="22"/>
                            </w:rPr>
                            <w:t>輔導</w:t>
                          </w:r>
                        </w:p>
                      </w:txbxContent>
                    </v:textbox>
                  </v:roundrect>
                  <v:roundrect id="圓角矩形 84" o:spid="_x0000_s1095" style="position:absolute;left:42554;top:20116;width:12599;height:13792;visibility:visible;mso-wrap-style:square;v-text-anchor:top" arcsize="33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JXMIA&#10;AADbAAAADwAAAGRycy9kb3ducmV2LnhtbESPQWsCMRCF74L/IYzQmyaKiGyNIoLowUu19jxsxt1t&#10;N5O4ibvbf98IQo+PN+9781ab3taipSZUjjVMJwoEce5MxYWGz8t+vAQRIrLB2jFp+KUAm/VwsMLM&#10;uI4/qD3HQiQIhww1lDH6TMqQl2QxTJwnTt7NNRZjkk0hTYNdgttazpRaSIsVp4YSPe1Kyn/OD5ve&#10;cFe5ve1b1fn7gb+9eXydFGn9Nuq37yAi9fH/+JU+Gg3LOTy3JAD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MlcwgAAANsAAAAPAAAAAAAAAAAAAAAAAJgCAABkcnMvZG93&#10;bnJldi54bWxQSwUGAAAAAAQABAD1AAAAhwMAAAAA&#10;" filled="f" strokecolor="windowText" strokeweight=".5pt">
                    <v:stroke joinstyle="miter"/>
                    <v:textbox inset="1mm,1mm,1mm,1mm">
                      <w:txbxContent>
                        <w:p w:rsidR="003778E9" w:rsidRPr="00135739" w:rsidRDefault="003778E9" w:rsidP="00DC2C55">
                          <w:pPr>
                            <w:jc w:val="center"/>
                            <w:rPr>
                              <w:rFonts w:ascii="標楷體" w:eastAsia="標楷體" w:hAnsi="標楷體"/>
                              <w:b/>
                              <w:color w:val="000000" w:themeColor="text1"/>
                              <w:u w:val="single"/>
                            </w:rPr>
                          </w:pPr>
                          <w:r w:rsidRPr="00135739">
                            <w:rPr>
                              <w:rFonts w:ascii="標楷體" w:eastAsia="標楷體" w:hAnsi="標楷體" w:hint="eastAsia"/>
                              <w:b/>
                              <w:color w:val="000000" w:themeColor="text1"/>
                              <w:u w:val="single"/>
                            </w:rPr>
                            <w:t>警政/</w:t>
                          </w:r>
                          <w:r w:rsidRPr="00135739">
                            <w:rPr>
                              <w:rFonts w:ascii="標楷體" w:eastAsia="標楷體" w:hAnsi="標楷體"/>
                              <w:b/>
                              <w:color w:val="000000" w:themeColor="text1"/>
                              <w:u w:val="single"/>
                            </w:rPr>
                            <w:t>少輔會</w:t>
                          </w:r>
                        </w:p>
                        <w:p w:rsidR="003778E9" w:rsidRPr="00135739" w:rsidRDefault="003778E9" w:rsidP="00DC2C55">
                          <w:pPr>
                            <w:spacing w:beforeLines="30" w:before="108" w:line="220" w:lineRule="exact"/>
                            <w:ind w:left="154" w:hangingChars="70" w:hanging="154"/>
                            <w:rPr>
                              <w:rFonts w:eastAsia="標楷體"/>
                              <w:color w:val="000000" w:themeColor="text1"/>
                              <w:sz w:val="22"/>
                            </w:rPr>
                          </w:pPr>
                          <w:r w:rsidRPr="00135739">
                            <w:rPr>
                              <w:rFonts w:eastAsia="標楷體" w:hint="eastAsia"/>
                              <w:color w:val="000000" w:themeColor="text1"/>
                              <w:sz w:val="22"/>
                            </w:rPr>
                            <w:t>1</w:t>
                          </w:r>
                          <w:r w:rsidRPr="00135739">
                            <w:rPr>
                              <w:rFonts w:eastAsia="標楷體"/>
                              <w:color w:val="000000" w:themeColor="text1"/>
                              <w:sz w:val="22"/>
                            </w:rPr>
                            <w:t>.</w:t>
                          </w:r>
                          <w:r w:rsidRPr="00135739">
                            <w:rPr>
                              <w:rFonts w:eastAsia="標楷體" w:hint="eastAsia"/>
                              <w:color w:val="000000" w:themeColor="text1"/>
                              <w:sz w:val="22"/>
                            </w:rPr>
                            <w:t>學籍勾</w:t>
                          </w:r>
                          <w:proofErr w:type="gramStart"/>
                          <w:r w:rsidRPr="00135739">
                            <w:rPr>
                              <w:rFonts w:eastAsia="標楷體" w:hint="eastAsia"/>
                              <w:color w:val="000000" w:themeColor="text1"/>
                              <w:sz w:val="22"/>
                            </w:rPr>
                            <w:t>稽</w:t>
                          </w:r>
                          <w:proofErr w:type="gramEnd"/>
                        </w:p>
                        <w:p w:rsidR="003778E9" w:rsidRPr="00135739" w:rsidRDefault="003778E9" w:rsidP="00DC2C55">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2</w:t>
                          </w:r>
                          <w:r w:rsidRPr="00135739">
                            <w:rPr>
                              <w:rFonts w:eastAsia="標楷體"/>
                              <w:color w:val="000000" w:themeColor="text1"/>
                              <w:sz w:val="22"/>
                            </w:rPr>
                            <w:t>.</w:t>
                          </w:r>
                          <w:proofErr w:type="gramStart"/>
                          <w:r w:rsidRPr="00135739">
                            <w:rPr>
                              <w:rFonts w:eastAsia="標楷體"/>
                              <w:color w:val="000000" w:themeColor="text1"/>
                              <w:sz w:val="22"/>
                            </w:rPr>
                            <w:t>熱區巡邏</w:t>
                          </w:r>
                          <w:proofErr w:type="gramEnd"/>
                        </w:p>
                        <w:p w:rsidR="003778E9" w:rsidRPr="00135739" w:rsidRDefault="003778E9" w:rsidP="00DC2C55">
                          <w:pPr>
                            <w:spacing w:line="220" w:lineRule="exact"/>
                            <w:ind w:left="154" w:hangingChars="70" w:hanging="154"/>
                            <w:rPr>
                              <w:rFonts w:eastAsia="標楷體"/>
                              <w:color w:val="000000" w:themeColor="text1"/>
                              <w:sz w:val="22"/>
                            </w:rPr>
                          </w:pPr>
                          <w:r w:rsidRPr="00135739">
                            <w:rPr>
                              <w:rFonts w:eastAsia="標楷體"/>
                              <w:color w:val="000000" w:themeColor="text1"/>
                              <w:sz w:val="22"/>
                            </w:rPr>
                            <w:t>3.</w:t>
                          </w:r>
                          <w:proofErr w:type="gramStart"/>
                          <w:r w:rsidRPr="00135739">
                            <w:rPr>
                              <w:rFonts w:eastAsia="標楷體" w:hint="eastAsia"/>
                              <w:color w:val="000000" w:themeColor="text1"/>
                              <w:sz w:val="22"/>
                            </w:rPr>
                            <w:t>藥頭查緝</w:t>
                          </w:r>
                          <w:proofErr w:type="gramEnd"/>
                        </w:p>
                        <w:p w:rsidR="003778E9" w:rsidRPr="00135739" w:rsidRDefault="003778E9" w:rsidP="00DC2C55">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4</w:t>
                          </w:r>
                          <w:r w:rsidRPr="00135739">
                            <w:rPr>
                              <w:rFonts w:eastAsia="標楷體"/>
                              <w:color w:val="000000" w:themeColor="text1"/>
                              <w:sz w:val="22"/>
                            </w:rPr>
                            <w:t>.</w:t>
                          </w:r>
                          <w:r w:rsidRPr="00135739">
                            <w:rPr>
                              <w:rFonts w:eastAsia="標楷體"/>
                              <w:color w:val="000000" w:themeColor="text1"/>
                              <w:sz w:val="22"/>
                            </w:rPr>
                            <w:t>中途離校個案轉</w:t>
                          </w:r>
                          <w:proofErr w:type="gramStart"/>
                          <w:r w:rsidRPr="00135739">
                            <w:rPr>
                              <w:rFonts w:eastAsia="標楷體"/>
                              <w:color w:val="000000" w:themeColor="text1"/>
                              <w:sz w:val="22"/>
                            </w:rPr>
                            <w:t>介</w:t>
                          </w:r>
                          <w:proofErr w:type="gramEnd"/>
                          <w:r w:rsidRPr="00135739">
                            <w:rPr>
                              <w:rFonts w:eastAsia="標楷體" w:hint="eastAsia"/>
                              <w:color w:val="000000" w:themeColor="text1"/>
                              <w:sz w:val="22"/>
                            </w:rPr>
                            <w:t>後</w:t>
                          </w:r>
                          <w:r w:rsidRPr="00135739">
                            <w:rPr>
                              <w:rFonts w:eastAsia="標楷體"/>
                              <w:color w:val="000000" w:themeColor="text1"/>
                              <w:sz w:val="22"/>
                            </w:rPr>
                            <w:t>輔導</w:t>
                          </w:r>
                        </w:p>
                        <w:p w:rsidR="003778E9" w:rsidRPr="00135739" w:rsidRDefault="003778E9" w:rsidP="00DC2C55">
                          <w:pPr>
                            <w:spacing w:line="220" w:lineRule="exact"/>
                            <w:ind w:left="154" w:hangingChars="70" w:hanging="154"/>
                            <w:rPr>
                              <w:rFonts w:eastAsia="標楷體"/>
                              <w:color w:val="000000" w:themeColor="text1"/>
                              <w:sz w:val="22"/>
                            </w:rPr>
                          </w:pPr>
                          <w:r w:rsidRPr="00135739">
                            <w:rPr>
                              <w:rFonts w:eastAsia="標楷體" w:hint="eastAsia"/>
                              <w:color w:val="000000" w:themeColor="text1"/>
                              <w:sz w:val="22"/>
                            </w:rPr>
                            <w:t>5</w:t>
                          </w:r>
                          <w:r w:rsidRPr="00135739">
                            <w:rPr>
                              <w:rFonts w:eastAsia="標楷體"/>
                              <w:color w:val="000000" w:themeColor="text1"/>
                              <w:sz w:val="22"/>
                            </w:rPr>
                            <w:t>.</w:t>
                          </w:r>
                          <w:r w:rsidRPr="00135739">
                            <w:rPr>
                              <w:rFonts w:eastAsia="標楷體"/>
                              <w:color w:val="000000" w:themeColor="text1"/>
                              <w:sz w:val="22"/>
                            </w:rPr>
                            <w:t>高關懷活動合作</w:t>
                          </w:r>
                        </w:p>
                      </w:txbxContent>
                    </v:textbox>
                  </v:roundrect>
                  <v:roundrect id="圓角矩形 85" o:spid="_x0000_s1096" style="position:absolute;left:70;top:39564;width:12598;height:15480;visibility:visible;mso-wrap-style:square;v-text-anchor:top" arcsize="399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sqcYA&#10;AADbAAAADwAAAGRycy9kb3ducmV2LnhtbESP3WrCQBSE74W+w3IKvdNNRUVTV6ml/lIt1T7AIXua&#10;pGbPhuxqUp/eFYReDjPzDTOeNqYQZ6pcblnBcycCQZxYnXOq4Pswbw9BOI+ssbBMCv7IwXTy0Bpj&#10;rG3NX3Te+1QECLsYFWTel7GULsnIoOvYkjh4P7Yy6IOsUqkrrAPcFLIbRQNpMOewkGFJbxklx/3J&#10;KFj/4mG721zqYy/5eB/Nttz7XCyVenpsXl9AeGr8f/jeXmkFwz7cvoQfIC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QsqcYAAADbAAAADwAAAAAAAAAAAAAAAACYAgAAZHJz&#10;L2Rvd25yZXYueG1sUEsFBgAAAAAEAAQA9QAAAIsDAAAAAA==&#10;" fillcolor="window" strokecolor="windowText" strokeweight=".5pt">
                    <v:stroke joinstyle="miter"/>
                    <v:textbox inset="1mm,0,1mm,0">
                      <w:txbxContent>
                        <w:p w:rsidR="003778E9" w:rsidRDefault="003778E9" w:rsidP="00DC2C55">
                          <w:pPr>
                            <w:jc w:val="center"/>
                            <w:rPr>
                              <w:rFonts w:ascii="標楷體" w:eastAsia="標楷體" w:hAnsi="標楷體"/>
                              <w:b/>
                              <w:u w:val="single"/>
                            </w:rPr>
                          </w:pPr>
                          <w:r>
                            <w:rPr>
                              <w:rFonts w:ascii="標楷體" w:eastAsia="標楷體" w:hAnsi="標楷體" w:hint="eastAsia"/>
                              <w:b/>
                              <w:u w:val="single"/>
                            </w:rPr>
                            <w:t>醫療院所</w:t>
                          </w:r>
                        </w:p>
                        <w:p w:rsidR="003778E9" w:rsidRPr="002E52F4" w:rsidRDefault="003778E9" w:rsidP="00DC2C55">
                          <w:pPr>
                            <w:jc w:val="center"/>
                            <w:rPr>
                              <w:rFonts w:ascii="標楷體" w:eastAsia="標楷體" w:hAnsi="標楷體"/>
                              <w:b/>
                              <w:u w:val="single"/>
                            </w:rPr>
                          </w:pPr>
                          <w:r>
                            <w:rPr>
                              <w:rFonts w:ascii="標楷體" w:eastAsia="標楷體" w:hAnsi="標楷體" w:hint="eastAsia"/>
                              <w:b/>
                              <w:u w:val="single"/>
                            </w:rPr>
                            <w:t>心理衛生中心</w:t>
                          </w:r>
                        </w:p>
                        <w:p w:rsidR="003778E9" w:rsidRPr="002E4817" w:rsidRDefault="003778E9" w:rsidP="00DC2C55">
                          <w:pPr>
                            <w:spacing w:beforeLines="30" w:before="108" w:line="300" w:lineRule="exact"/>
                            <w:rPr>
                              <w:rFonts w:eastAsia="標楷體"/>
                              <w:sz w:val="22"/>
                            </w:rPr>
                          </w:pPr>
                          <w:r w:rsidRPr="002E4817">
                            <w:rPr>
                              <w:rFonts w:eastAsia="標楷體"/>
                              <w:sz w:val="22"/>
                            </w:rPr>
                            <w:t>1.</w:t>
                          </w:r>
                          <w:r w:rsidRPr="002E4817">
                            <w:rPr>
                              <w:rFonts w:eastAsia="標楷體"/>
                              <w:sz w:val="22"/>
                            </w:rPr>
                            <w:t>戒癮治療</w:t>
                          </w:r>
                        </w:p>
                        <w:p w:rsidR="003778E9" w:rsidRDefault="003778E9" w:rsidP="00DC2C55">
                          <w:pPr>
                            <w:spacing w:line="300" w:lineRule="exact"/>
                            <w:ind w:left="154" w:hangingChars="70" w:hanging="154"/>
                            <w:rPr>
                              <w:rFonts w:eastAsia="標楷體"/>
                              <w:sz w:val="22"/>
                            </w:rPr>
                          </w:pPr>
                          <w:r w:rsidRPr="002E4817">
                            <w:rPr>
                              <w:rFonts w:eastAsia="標楷體"/>
                              <w:sz w:val="22"/>
                            </w:rPr>
                            <w:t>2.</w:t>
                          </w:r>
                          <w:r w:rsidRPr="002E4817">
                            <w:rPr>
                              <w:rFonts w:eastAsia="標楷體"/>
                              <w:sz w:val="22"/>
                            </w:rPr>
                            <w:t>心理、</w:t>
                          </w:r>
                          <w:proofErr w:type="gramStart"/>
                          <w:r w:rsidRPr="002E4817">
                            <w:rPr>
                              <w:rFonts w:eastAsia="標楷體"/>
                              <w:sz w:val="22"/>
                            </w:rPr>
                            <w:t>精神共病治療</w:t>
                          </w:r>
                          <w:proofErr w:type="gramEnd"/>
                        </w:p>
                        <w:p w:rsidR="003778E9" w:rsidRPr="002E4817" w:rsidRDefault="003778E9" w:rsidP="00DC2C55">
                          <w:pPr>
                            <w:spacing w:line="300" w:lineRule="exact"/>
                            <w:ind w:left="154" w:hangingChars="70" w:hanging="154"/>
                            <w:rPr>
                              <w:rFonts w:eastAsia="標楷體"/>
                              <w:sz w:val="22"/>
                            </w:rPr>
                          </w:pPr>
                          <w:r>
                            <w:rPr>
                              <w:rFonts w:eastAsia="標楷體" w:hint="eastAsia"/>
                              <w:sz w:val="22"/>
                            </w:rPr>
                            <w:t>3.</w:t>
                          </w:r>
                          <w:r>
                            <w:rPr>
                              <w:rFonts w:eastAsia="標楷體" w:hint="eastAsia"/>
                              <w:sz w:val="22"/>
                            </w:rPr>
                            <w:t>心理諮商</w:t>
                          </w:r>
                        </w:p>
                      </w:txbxContent>
                    </v:textbox>
                  </v:roundrect>
                  <v:roundrect id="圓角矩形 86" o:spid="_x0000_s1097" style="position:absolute;left:70;top:19741;width:12598;height:14168;visibility:visible;mso-wrap-style:square;v-text-anchor:top" arcsize="30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sp8QA&#10;AADbAAAADwAAAGRycy9kb3ducmV2LnhtbESPT4vCMBTE7wt+h/AEL7KmCiulaxRRBD3J+g/29rZ5&#10;NsXmpTSx1m+/WRD2OMzMb5jZorOVaKnxpWMF41ECgjh3uuRCwem4eU9B+ICssXJMCp7kYTHvvc0w&#10;0+7BX9QeQiEihH2GCkwIdSalzw1Z9CNXE0fv6hqLIcqmkLrBR4TbSk6SZCotlhwXDNa0MpTfDner&#10;YId1edum7WZ9vuyHP8F8n5/ph1KDfrf8BBGoC//hV3urFaRT+Ps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bKfEAAAA2wAAAA8AAAAAAAAAAAAAAAAAmAIAAGRycy9k&#10;b3ducmV2LnhtbFBLBQYAAAAABAAEAPUAAACJAwAAAAA=&#10;" fillcolor="window" strokecolor="windowText" strokeweight=".5pt">
                    <v:stroke joinstyle="miter"/>
                    <v:textbox inset="1mm,0,1mm,0">
                      <w:txbxContent>
                        <w:p w:rsidR="003778E9" w:rsidRPr="002E52F4" w:rsidRDefault="003778E9" w:rsidP="00DC2C55">
                          <w:pPr>
                            <w:jc w:val="center"/>
                            <w:rPr>
                              <w:rFonts w:ascii="標楷體" w:eastAsia="標楷體" w:hAnsi="標楷體"/>
                              <w:b/>
                              <w:u w:val="single"/>
                            </w:rPr>
                          </w:pPr>
                          <w:r>
                            <w:rPr>
                              <w:rFonts w:ascii="標楷體" w:eastAsia="標楷體" w:hAnsi="標楷體" w:hint="eastAsia"/>
                              <w:b/>
                              <w:u w:val="single"/>
                            </w:rPr>
                            <w:t>社會局/</w:t>
                          </w:r>
                          <w:r>
                            <w:rPr>
                              <w:rFonts w:ascii="標楷體" w:eastAsia="標楷體" w:hAnsi="標楷體" w:hint="eastAsia"/>
                              <w:b/>
                              <w:u w:val="single"/>
                            </w:rPr>
                            <w:t>處</w:t>
                          </w:r>
                        </w:p>
                        <w:p w:rsidR="003778E9" w:rsidRPr="00B05926" w:rsidRDefault="003778E9" w:rsidP="00DC2C55">
                          <w:pPr>
                            <w:spacing w:beforeLines="30" w:before="108" w:line="220" w:lineRule="exact"/>
                            <w:ind w:left="220" w:hangingChars="100" w:hanging="220"/>
                            <w:rPr>
                              <w:rFonts w:eastAsia="標楷體"/>
                              <w:sz w:val="22"/>
                            </w:rPr>
                          </w:pPr>
                          <w:r w:rsidRPr="00B05926">
                            <w:rPr>
                              <w:rFonts w:eastAsia="標楷體"/>
                              <w:sz w:val="22"/>
                            </w:rPr>
                            <w:t>1.113</w:t>
                          </w:r>
                          <w:r w:rsidRPr="00B05926">
                            <w:rPr>
                              <w:rFonts w:eastAsia="標楷體"/>
                              <w:sz w:val="22"/>
                            </w:rPr>
                            <w:t>通報勾</w:t>
                          </w:r>
                          <w:proofErr w:type="gramStart"/>
                          <w:r w:rsidRPr="00B05926">
                            <w:rPr>
                              <w:rFonts w:eastAsia="標楷體"/>
                              <w:sz w:val="22"/>
                            </w:rPr>
                            <w:t>稽</w:t>
                          </w:r>
                          <w:proofErr w:type="gramEnd"/>
                        </w:p>
                        <w:p w:rsidR="003778E9" w:rsidRDefault="003778E9" w:rsidP="00DC2C55">
                          <w:pPr>
                            <w:spacing w:line="220" w:lineRule="exact"/>
                            <w:ind w:left="154" w:hangingChars="70" w:hanging="154"/>
                            <w:rPr>
                              <w:rFonts w:eastAsia="標楷體"/>
                              <w:sz w:val="22"/>
                            </w:rPr>
                          </w:pPr>
                          <w:r w:rsidRPr="00B05926">
                            <w:rPr>
                              <w:rFonts w:eastAsia="標楷體"/>
                              <w:sz w:val="22"/>
                            </w:rPr>
                            <w:t>2.</w:t>
                          </w:r>
                          <w:r w:rsidRPr="00B05926">
                            <w:rPr>
                              <w:rFonts w:eastAsia="標楷體"/>
                              <w:sz w:val="22"/>
                            </w:rPr>
                            <w:t>中途離校個案轉</w:t>
                          </w:r>
                          <w:proofErr w:type="gramStart"/>
                          <w:r w:rsidRPr="00B05926">
                            <w:rPr>
                              <w:rFonts w:eastAsia="標楷體"/>
                              <w:sz w:val="22"/>
                            </w:rPr>
                            <w:t>介</w:t>
                          </w:r>
                          <w:proofErr w:type="gramEnd"/>
                          <w:r>
                            <w:rPr>
                              <w:rFonts w:eastAsia="標楷體" w:hint="eastAsia"/>
                              <w:sz w:val="22"/>
                            </w:rPr>
                            <w:t>後</w:t>
                          </w:r>
                          <w:r w:rsidRPr="00B05926">
                            <w:rPr>
                              <w:rFonts w:eastAsia="標楷體"/>
                              <w:sz w:val="22"/>
                            </w:rPr>
                            <w:t>輔導</w:t>
                          </w:r>
                        </w:p>
                        <w:p w:rsidR="003778E9" w:rsidRDefault="003778E9" w:rsidP="00DC2C55">
                          <w:pPr>
                            <w:spacing w:line="220" w:lineRule="exact"/>
                            <w:ind w:left="154" w:hangingChars="70" w:hanging="154"/>
                            <w:rPr>
                              <w:rFonts w:eastAsia="標楷體"/>
                              <w:sz w:val="22"/>
                            </w:rPr>
                          </w:pPr>
                          <w:r>
                            <w:rPr>
                              <w:rFonts w:eastAsia="標楷體" w:hint="eastAsia"/>
                              <w:sz w:val="22"/>
                            </w:rPr>
                            <w:t>3</w:t>
                          </w:r>
                          <w:r>
                            <w:rPr>
                              <w:rFonts w:eastAsia="標楷體"/>
                              <w:sz w:val="22"/>
                            </w:rPr>
                            <w:t>.</w:t>
                          </w:r>
                          <w:proofErr w:type="gramStart"/>
                          <w:r>
                            <w:rPr>
                              <w:rFonts w:eastAsia="標楷體" w:hint="eastAsia"/>
                              <w:sz w:val="22"/>
                            </w:rPr>
                            <w:t>用毒</w:t>
                          </w:r>
                          <w:r>
                            <w:rPr>
                              <w:rFonts w:eastAsia="標楷體"/>
                              <w:sz w:val="22"/>
                            </w:rPr>
                            <w:t>兒</w:t>
                          </w:r>
                          <w:proofErr w:type="gramEnd"/>
                          <w:r>
                            <w:rPr>
                              <w:rFonts w:eastAsia="標楷體"/>
                              <w:sz w:val="22"/>
                            </w:rPr>
                            <w:t>少家長親職教育</w:t>
                          </w:r>
                          <w:r>
                            <w:rPr>
                              <w:rFonts w:eastAsia="標楷體" w:hint="eastAsia"/>
                              <w:sz w:val="22"/>
                            </w:rPr>
                            <w:t>、社會扶助</w:t>
                          </w:r>
                        </w:p>
                        <w:p w:rsidR="003778E9" w:rsidRPr="00B05926" w:rsidRDefault="003778E9" w:rsidP="00DC2C55">
                          <w:pPr>
                            <w:spacing w:line="220" w:lineRule="exact"/>
                            <w:ind w:left="154" w:hangingChars="70" w:hanging="154"/>
                            <w:rPr>
                              <w:rFonts w:eastAsia="標楷體"/>
                              <w:sz w:val="22"/>
                            </w:rPr>
                          </w:pPr>
                          <w:r>
                            <w:rPr>
                              <w:rFonts w:eastAsia="標楷體" w:hint="eastAsia"/>
                              <w:sz w:val="22"/>
                            </w:rPr>
                            <w:t>4.</w:t>
                          </w:r>
                          <w:r w:rsidRPr="00135739">
                            <w:rPr>
                              <w:rFonts w:eastAsia="標楷體"/>
                              <w:color w:val="000000" w:themeColor="text1"/>
                              <w:sz w:val="22"/>
                            </w:rPr>
                            <w:t>高關懷活動合作</w:t>
                          </w:r>
                        </w:p>
                      </w:txbxContent>
                    </v:textbox>
                  </v:roundrect>
                  <v:shapetype id="_x0000_t202" coordsize="21600,21600" o:spt="202" path="m,l,21600r21600,l21600,xe">
                    <v:stroke joinstyle="miter"/>
                    <v:path gradientshapeok="t" o:connecttype="rect"/>
                  </v:shapetype>
                  <v:shape id="文字方塊 2" o:spid="_x0000_s1098" type="#_x0000_t202" style="position:absolute;left:29471;top:6330;width:8640;height:1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3778E9" w:rsidRPr="00AE7943" w:rsidRDefault="003778E9" w:rsidP="00DC2C55">
                          <w:pPr>
                            <w:spacing w:line="240" w:lineRule="exact"/>
                            <w:ind w:left="220" w:hangingChars="100" w:hanging="220"/>
                            <w:rPr>
                              <w:rFonts w:eastAsia="標楷體"/>
                              <w:sz w:val="22"/>
                            </w:rPr>
                          </w:pPr>
                          <w:r w:rsidRPr="00AE7943">
                            <w:rPr>
                              <w:rFonts w:eastAsia="標楷體"/>
                              <w:sz w:val="22"/>
                            </w:rPr>
                            <w:t>1.</w:t>
                          </w:r>
                          <w:r w:rsidRPr="00AE7943">
                            <w:rPr>
                              <w:rFonts w:eastAsia="標楷體" w:hint="eastAsia"/>
                              <w:sz w:val="22"/>
                            </w:rPr>
                            <w:t>個案管理</w:t>
                          </w:r>
                        </w:p>
                        <w:p w:rsidR="003778E9" w:rsidRPr="0099763A" w:rsidRDefault="003778E9" w:rsidP="00DC2C55">
                          <w:pPr>
                            <w:spacing w:line="240" w:lineRule="exact"/>
                            <w:ind w:left="220" w:hangingChars="100" w:hanging="220"/>
                            <w:rPr>
                              <w:rFonts w:eastAsia="標楷體"/>
                              <w:sz w:val="22"/>
                            </w:rPr>
                          </w:pPr>
                          <w:r>
                            <w:rPr>
                              <w:rFonts w:eastAsia="標楷體"/>
                              <w:sz w:val="22"/>
                            </w:rPr>
                            <w:t>2.</w:t>
                          </w:r>
                          <w:proofErr w:type="gramStart"/>
                          <w:r w:rsidRPr="0099763A">
                            <w:rPr>
                              <w:rFonts w:eastAsia="標楷體"/>
                              <w:sz w:val="22"/>
                            </w:rPr>
                            <w:t>情資提供</w:t>
                          </w:r>
                          <w:proofErr w:type="gramEnd"/>
                        </w:p>
                        <w:p w:rsidR="003778E9" w:rsidRPr="0099763A" w:rsidRDefault="003778E9" w:rsidP="00DC2C55">
                          <w:pPr>
                            <w:spacing w:line="240" w:lineRule="exact"/>
                            <w:ind w:left="220" w:hangingChars="100" w:hanging="220"/>
                            <w:rPr>
                              <w:rFonts w:eastAsia="標楷體"/>
                              <w:sz w:val="22"/>
                            </w:rPr>
                          </w:pPr>
                          <w:r>
                            <w:rPr>
                              <w:rFonts w:eastAsia="標楷體"/>
                              <w:sz w:val="22"/>
                            </w:rPr>
                            <w:t>3</w:t>
                          </w:r>
                          <w:r w:rsidRPr="0099763A">
                            <w:rPr>
                              <w:rFonts w:eastAsia="標楷體"/>
                              <w:sz w:val="22"/>
                            </w:rPr>
                            <w:t>.</w:t>
                          </w:r>
                          <w:r w:rsidRPr="0099763A">
                            <w:rPr>
                              <w:rFonts w:eastAsia="標楷體"/>
                              <w:sz w:val="22"/>
                            </w:rPr>
                            <w:t>熱點提供</w:t>
                          </w:r>
                        </w:p>
                        <w:p w:rsidR="003778E9" w:rsidRDefault="003778E9" w:rsidP="00DC2C55">
                          <w:pPr>
                            <w:spacing w:line="240" w:lineRule="exact"/>
                            <w:ind w:left="220" w:hangingChars="100" w:hanging="220"/>
                            <w:rPr>
                              <w:rFonts w:eastAsia="標楷體"/>
                              <w:sz w:val="22"/>
                            </w:rPr>
                          </w:pPr>
                          <w:r>
                            <w:rPr>
                              <w:rFonts w:eastAsia="標楷體"/>
                              <w:sz w:val="22"/>
                            </w:rPr>
                            <w:t>4</w:t>
                          </w:r>
                          <w:r w:rsidRPr="0099763A">
                            <w:rPr>
                              <w:rFonts w:eastAsia="標楷體"/>
                              <w:sz w:val="22"/>
                            </w:rPr>
                            <w:t>.</w:t>
                          </w:r>
                          <w:r>
                            <w:rPr>
                              <w:rFonts w:eastAsia="標楷體" w:hint="eastAsia"/>
                              <w:sz w:val="22"/>
                            </w:rPr>
                            <w:t>資源申請</w:t>
                          </w:r>
                        </w:p>
                        <w:p w:rsidR="003778E9" w:rsidRPr="0099763A" w:rsidRDefault="003778E9" w:rsidP="00DC2C55">
                          <w:pPr>
                            <w:spacing w:line="240" w:lineRule="exact"/>
                            <w:ind w:left="220" w:hangingChars="100" w:hanging="220"/>
                            <w:rPr>
                              <w:rFonts w:eastAsia="標楷體"/>
                              <w:sz w:val="22"/>
                            </w:rPr>
                          </w:pPr>
                          <w:r>
                            <w:rPr>
                              <w:rFonts w:eastAsia="標楷體"/>
                              <w:sz w:val="22"/>
                            </w:rPr>
                            <w:t>5.</w:t>
                          </w:r>
                          <w:r w:rsidRPr="0099763A">
                            <w:rPr>
                              <w:rFonts w:eastAsia="標楷體" w:hint="eastAsia"/>
                              <w:sz w:val="22"/>
                            </w:rPr>
                            <w:t>中途離校</w:t>
                          </w:r>
                          <w:r w:rsidRPr="0099763A">
                            <w:rPr>
                              <w:rFonts w:eastAsia="標楷體"/>
                              <w:sz w:val="22"/>
                            </w:rPr>
                            <w:t>個</w:t>
                          </w:r>
                          <w:r w:rsidRPr="0099763A">
                            <w:rPr>
                              <w:rFonts w:eastAsia="標楷體" w:hint="eastAsia"/>
                              <w:sz w:val="22"/>
                            </w:rPr>
                            <w:t>案轉</w:t>
                          </w:r>
                          <w:proofErr w:type="gramStart"/>
                          <w:r w:rsidRPr="0099763A">
                            <w:rPr>
                              <w:rFonts w:eastAsia="標楷體"/>
                              <w:sz w:val="22"/>
                            </w:rPr>
                            <w:t>介</w:t>
                          </w:r>
                          <w:proofErr w:type="gramEnd"/>
                        </w:p>
                      </w:txbxContent>
                    </v:textbox>
                  </v:shape>
                  <v:shape id="文字方塊 2" o:spid="_x0000_s1099" type="#_x0000_t202" style="position:absolute;left:17514;top:7315;width:8640;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3778E9" w:rsidRDefault="003778E9" w:rsidP="00DC2C55">
                          <w:pPr>
                            <w:spacing w:line="300" w:lineRule="exact"/>
                            <w:ind w:left="220" w:hangingChars="100" w:hanging="220"/>
                            <w:rPr>
                              <w:rFonts w:eastAsia="標楷體"/>
                              <w:sz w:val="22"/>
                            </w:rPr>
                          </w:pPr>
                          <w:r>
                            <w:rPr>
                              <w:rFonts w:eastAsia="標楷體" w:hint="eastAsia"/>
                              <w:sz w:val="22"/>
                            </w:rPr>
                            <w:t>1</w:t>
                          </w:r>
                          <w:r>
                            <w:rPr>
                              <w:rFonts w:eastAsia="標楷體"/>
                              <w:sz w:val="22"/>
                            </w:rPr>
                            <w:t>.</w:t>
                          </w:r>
                          <w:r>
                            <w:rPr>
                              <w:rFonts w:eastAsia="標楷體" w:hint="eastAsia"/>
                              <w:sz w:val="22"/>
                            </w:rPr>
                            <w:t>服務及</w:t>
                          </w:r>
                          <w:r w:rsidRPr="00B60BE9">
                            <w:rPr>
                              <w:rFonts w:eastAsia="標楷體" w:hint="eastAsia"/>
                              <w:sz w:val="22"/>
                            </w:rPr>
                            <w:t>資源</w:t>
                          </w:r>
                          <w:r w:rsidRPr="00B60BE9">
                            <w:rPr>
                              <w:rFonts w:eastAsia="標楷體"/>
                              <w:sz w:val="22"/>
                            </w:rPr>
                            <w:t>提供</w:t>
                          </w:r>
                        </w:p>
                        <w:p w:rsidR="003778E9" w:rsidRPr="00B60BE9" w:rsidRDefault="003778E9" w:rsidP="00DC2C55">
                          <w:pPr>
                            <w:spacing w:line="300" w:lineRule="exact"/>
                            <w:ind w:left="220" w:hangingChars="100" w:hanging="220"/>
                            <w:rPr>
                              <w:rFonts w:eastAsia="標楷體"/>
                              <w:sz w:val="22"/>
                            </w:rPr>
                          </w:pPr>
                          <w:r>
                            <w:rPr>
                              <w:rFonts w:eastAsia="標楷體" w:hint="eastAsia"/>
                              <w:sz w:val="22"/>
                            </w:rPr>
                            <w:t>2</w:t>
                          </w:r>
                          <w:r>
                            <w:rPr>
                              <w:rFonts w:eastAsia="標楷體"/>
                              <w:sz w:val="22"/>
                            </w:rPr>
                            <w:t>.</w:t>
                          </w:r>
                          <w:proofErr w:type="gramStart"/>
                          <w:r w:rsidRPr="001A0407">
                            <w:rPr>
                              <w:rFonts w:eastAsia="標楷體" w:hint="eastAsia"/>
                              <w:sz w:val="22"/>
                            </w:rPr>
                            <w:t>尿篩作業</w:t>
                          </w:r>
                          <w:proofErr w:type="gramEnd"/>
                          <w:r>
                            <w:rPr>
                              <w:rFonts w:eastAsia="標楷體" w:hint="eastAsia"/>
                              <w:sz w:val="22"/>
                            </w:rPr>
                            <w:t>督考</w:t>
                          </w:r>
                        </w:p>
                      </w:txbxContent>
                    </v:textbox>
                  </v:shape>
                  <v:rect id="矩形 89" o:spid="_x0000_s1100" style="position:absolute;left:21945;top:140;width:10800;height:5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9MYA&#10;AADbAAAADwAAAGRycy9kb3ducmV2LnhtbESPW2vCQBSE34X+h+UU+qabCvUSXaUUa7Ug4gXx8Zg9&#10;JsHs2ZBdNfn3XaHg4zAz3zDjaW0KcaPK5ZYVvHciEMSJ1TmnCva77/YAhPPIGgvLpKAhB9PJS2uM&#10;sbZ33tBt61MRIOxiVJB5X8ZSuiQjg65jS+LgnW1l0AdZpVJXeA9wU8huFPWkwZzDQoYlfWWUXLZX&#10;o2B5nF1OtvlZrT/6h3KOujtrfg9Kvb3WnyMQnmr/DP+3F1rBYAiPL+EH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Q9MYAAADbAAAADwAAAAAAAAAAAAAAAACYAgAAZHJz&#10;L2Rvd25yZXYueG1sUEsFBgAAAAAEAAQA9QAAAIsDAAAAAA==&#10;" fillcolor="#f2f2f2" strokecolor="windowText" strokeweight="1pt">
                    <v:textbox>
                      <w:txbxContent>
                        <w:p w:rsidR="003778E9" w:rsidRPr="00951512" w:rsidRDefault="003778E9" w:rsidP="00DC2C55">
                          <w:pPr>
                            <w:spacing w:line="280" w:lineRule="exact"/>
                            <w:jc w:val="center"/>
                            <w:rPr>
                              <w:rFonts w:ascii="標楷體" w:eastAsia="標楷體" w:hAnsi="標楷體"/>
                              <w:b/>
                            </w:rPr>
                          </w:pPr>
                          <w:r w:rsidRPr="00951512">
                            <w:rPr>
                              <w:rFonts w:ascii="標楷體" w:eastAsia="標楷體" w:hAnsi="標楷體" w:hint="eastAsia"/>
                              <w:b/>
                            </w:rPr>
                            <w:t>學 校</w:t>
                          </w:r>
                        </w:p>
                        <w:p w:rsidR="003778E9" w:rsidRPr="00D0190F" w:rsidRDefault="003778E9" w:rsidP="00DC2C55">
                          <w:pPr>
                            <w:spacing w:line="280" w:lineRule="exact"/>
                            <w:jc w:val="center"/>
                            <w:rPr>
                              <w:rFonts w:ascii="標楷體" w:eastAsia="標楷體" w:hAnsi="標楷體"/>
                            </w:rPr>
                          </w:pPr>
                          <w:r>
                            <w:rPr>
                              <w:rFonts w:ascii="標楷體" w:eastAsia="標楷體" w:hAnsi="標楷體" w:hint="eastAsia"/>
                            </w:rPr>
                            <w:t>(</w:t>
                          </w:r>
                          <w:r>
                            <w:rPr>
                              <w:rFonts w:ascii="標楷體" w:eastAsia="標楷體" w:hAnsi="標楷體"/>
                            </w:rPr>
                            <w:t>個案)</w:t>
                          </w:r>
                        </w:p>
                      </w:txbxContent>
                    </v:textbox>
                  </v:rect>
                  <v:rect id="矩形 90" o:spid="_x0000_s1101" style="position:absolute;left:20187;top:18709;width:14605;height:177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HaPsAA&#10;AADbAAAADwAAAGRycy9kb3ducmV2LnhtbERPTYvCMBC9C/6HMII3m6ogbddYFkVwDx5WxfPQzLZl&#10;m0nbRFv//eYg7PHxvrf5aBrxpN7VlhUsoxgEcWF1zaWC2/W4SEA4j6yxsUwKXuQg300nW8y0Hfib&#10;nhdfihDCLkMFlfdtJqUrKjLoItsSB+7H9gZ9gH0pdY9DCDeNXMXxRhqsOTRU2NK+ouL38jAKNof0&#10;S1PiDq/jcE8f2nTrc9IpNZ+Nnx8gPI3+X/x2n7SCNKwPX8IP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HaPsAAAADbAAAADwAAAAAAAAAAAAAAAACYAgAAZHJzL2Rvd25y&#10;ZXYueG1sUEsFBgAAAAAEAAQA9QAAAIUDAAAAAA==&#10;" fillcolor="window" strokecolor="windowText" strokeweight="1.5pt">
                    <v:stroke linestyle="thinThin"/>
                    <v:textbox inset="1mm,1mm,1mm,1mm">
                      <w:txbxContent>
                        <w:p w:rsidR="003778E9" w:rsidRDefault="003778E9" w:rsidP="00DC2C55">
                          <w:pPr>
                            <w:jc w:val="center"/>
                            <w:rPr>
                              <w:rFonts w:ascii="標楷體" w:eastAsia="標楷體" w:hAnsi="標楷體"/>
                              <w:b/>
                            </w:rPr>
                          </w:pPr>
                          <w:r>
                            <w:rPr>
                              <w:rFonts w:ascii="標楷體" w:eastAsia="標楷體" w:hAnsi="標楷體" w:hint="eastAsia"/>
                              <w:b/>
                            </w:rPr>
                            <w:t>各縣</w:t>
                          </w:r>
                          <w:r w:rsidRPr="00682B4B">
                            <w:rPr>
                              <w:rFonts w:ascii="標楷體" w:eastAsia="標楷體" w:hAnsi="標楷體" w:hint="eastAsia"/>
                              <w:b/>
                            </w:rPr>
                            <w:t>市</w:t>
                          </w:r>
                          <w:r w:rsidRPr="00682B4B">
                            <w:rPr>
                              <w:rFonts w:ascii="標楷體" w:eastAsia="標楷體" w:hAnsi="標楷體"/>
                              <w:b/>
                            </w:rPr>
                            <w:t>聯絡處</w:t>
                          </w:r>
                        </w:p>
                        <w:p w:rsidR="003778E9" w:rsidRDefault="003778E9" w:rsidP="00DC2C55">
                          <w:pPr>
                            <w:jc w:val="center"/>
                            <w:rPr>
                              <w:rFonts w:ascii="標楷體" w:eastAsia="標楷體" w:hAnsi="標楷體"/>
                              <w:b/>
                            </w:rPr>
                          </w:pPr>
                          <w:r>
                            <w:rPr>
                              <w:rFonts w:ascii="標楷體" w:eastAsia="標楷體" w:hAnsi="標楷體" w:hint="eastAsia"/>
                              <w:b/>
                            </w:rPr>
                            <w:t>直轄市政府教育局</w:t>
                          </w:r>
                        </w:p>
                        <w:p w:rsidR="003778E9" w:rsidRPr="00682B4B" w:rsidRDefault="003778E9" w:rsidP="00DC2C55">
                          <w:pPr>
                            <w:jc w:val="center"/>
                            <w:rPr>
                              <w:rFonts w:ascii="標楷體" w:eastAsia="標楷體" w:hAnsi="標楷體"/>
                              <w:b/>
                            </w:rPr>
                          </w:pPr>
                          <w:r w:rsidRPr="009B1BE7">
                            <w:rPr>
                              <w:rFonts w:ascii="標楷體" w:eastAsia="標楷體" w:hAnsi="標楷體" w:hint="eastAsia"/>
                              <w:b/>
                            </w:rPr>
                            <w:t>(校外會)</w:t>
                          </w:r>
                        </w:p>
                        <w:p w:rsidR="003778E9" w:rsidRDefault="003778E9" w:rsidP="00DC2C55">
                          <w:pPr>
                            <w:spacing w:beforeLines="30" w:before="108" w:line="220" w:lineRule="exact"/>
                            <w:ind w:leftChars="50" w:left="274" w:hangingChars="70" w:hanging="154"/>
                            <w:jc w:val="both"/>
                            <w:rPr>
                              <w:rFonts w:eastAsia="標楷體"/>
                              <w:sz w:val="22"/>
                            </w:rPr>
                          </w:pPr>
                          <w:r w:rsidRPr="00C146A5">
                            <w:rPr>
                              <w:rFonts w:eastAsia="標楷體"/>
                              <w:sz w:val="22"/>
                            </w:rPr>
                            <w:t>1</w:t>
                          </w:r>
                          <w:r w:rsidRPr="00827092">
                            <w:rPr>
                              <w:rFonts w:eastAsia="標楷體"/>
                              <w:sz w:val="22"/>
                            </w:rPr>
                            <w:t>.</w:t>
                          </w:r>
                          <w:proofErr w:type="gramStart"/>
                          <w:r w:rsidRPr="00827092">
                            <w:rPr>
                              <w:rFonts w:eastAsia="標楷體"/>
                              <w:sz w:val="22"/>
                            </w:rPr>
                            <w:t>個</w:t>
                          </w:r>
                          <w:proofErr w:type="gramEnd"/>
                          <w:r w:rsidRPr="00827092">
                            <w:rPr>
                              <w:rFonts w:eastAsia="標楷體"/>
                              <w:sz w:val="22"/>
                            </w:rPr>
                            <w:t>資</w:t>
                          </w:r>
                          <w:r w:rsidRPr="00827092">
                            <w:rPr>
                              <w:rFonts w:eastAsia="標楷體" w:hint="eastAsia"/>
                              <w:sz w:val="22"/>
                            </w:rPr>
                            <w:t>轉銜</w:t>
                          </w:r>
                          <w:r>
                            <w:rPr>
                              <w:rFonts w:eastAsia="標楷體" w:hint="eastAsia"/>
                              <w:sz w:val="22"/>
                            </w:rPr>
                            <w:t>後</w:t>
                          </w:r>
                          <w:r w:rsidRPr="00827092">
                            <w:rPr>
                              <w:rFonts w:eastAsia="標楷體"/>
                              <w:sz w:val="22"/>
                            </w:rPr>
                            <w:t>追蹤</w:t>
                          </w:r>
                        </w:p>
                        <w:p w:rsidR="003778E9" w:rsidRPr="00C146A5" w:rsidRDefault="003778E9" w:rsidP="00DC2C55">
                          <w:pPr>
                            <w:spacing w:line="220" w:lineRule="exact"/>
                            <w:ind w:leftChars="50" w:left="274" w:hangingChars="70" w:hanging="154"/>
                            <w:jc w:val="both"/>
                            <w:rPr>
                              <w:rFonts w:eastAsia="標楷體"/>
                              <w:sz w:val="22"/>
                            </w:rPr>
                          </w:pPr>
                          <w:r>
                            <w:rPr>
                              <w:rFonts w:eastAsia="標楷體"/>
                              <w:sz w:val="22"/>
                            </w:rPr>
                            <w:t>2.</w:t>
                          </w:r>
                          <w:r>
                            <w:rPr>
                              <w:rFonts w:eastAsia="標楷體" w:hint="eastAsia"/>
                              <w:sz w:val="22"/>
                            </w:rPr>
                            <w:t>校外聯巡</w:t>
                          </w:r>
                        </w:p>
                        <w:p w:rsidR="003778E9" w:rsidRDefault="003778E9" w:rsidP="00DC2C55">
                          <w:pPr>
                            <w:spacing w:line="220" w:lineRule="exact"/>
                            <w:ind w:leftChars="50" w:left="120"/>
                            <w:jc w:val="both"/>
                            <w:rPr>
                              <w:rFonts w:eastAsia="標楷體"/>
                              <w:sz w:val="22"/>
                            </w:rPr>
                          </w:pPr>
                          <w:r>
                            <w:rPr>
                              <w:rFonts w:eastAsia="標楷體"/>
                              <w:sz w:val="22"/>
                            </w:rPr>
                            <w:t>3</w:t>
                          </w:r>
                          <w:r>
                            <w:rPr>
                              <w:rFonts w:eastAsia="標楷體" w:hint="eastAsia"/>
                              <w:sz w:val="22"/>
                            </w:rPr>
                            <w:t>緝</w:t>
                          </w:r>
                          <w:proofErr w:type="gramStart"/>
                          <w:r>
                            <w:rPr>
                              <w:rFonts w:eastAsia="標楷體" w:hint="eastAsia"/>
                              <w:sz w:val="22"/>
                            </w:rPr>
                            <w:t>毒情資通報</w:t>
                          </w:r>
                          <w:proofErr w:type="gramEnd"/>
                          <w:r>
                            <w:rPr>
                              <w:rFonts w:eastAsia="標楷體"/>
                              <w:sz w:val="22"/>
                            </w:rPr>
                            <w:t>.</w:t>
                          </w:r>
                        </w:p>
                        <w:p w:rsidR="003778E9" w:rsidRDefault="003778E9" w:rsidP="00DC2C55">
                          <w:pPr>
                            <w:spacing w:line="220" w:lineRule="exact"/>
                            <w:ind w:leftChars="50" w:left="120"/>
                            <w:jc w:val="both"/>
                            <w:rPr>
                              <w:rFonts w:eastAsia="標楷體"/>
                              <w:sz w:val="22"/>
                            </w:rPr>
                          </w:pPr>
                          <w:r>
                            <w:rPr>
                              <w:rFonts w:eastAsia="標楷體" w:hint="eastAsia"/>
                              <w:sz w:val="22"/>
                            </w:rPr>
                            <w:t>4.</w:t>
                          </w:r>
                          <w:r>
                            <w:rPr>
                              <w:rFonts w:eastAsia="標楷體" w:hint="eastAsia"/>
                              <w:sz w:val="22"/>
                            </w:rPr>
                            <w:t>成立諮詢服務團</w:t>
                          </w:r>
                        </w:p>
                        <w:p w:rsidR="003778E9" w:rsidRPr="00D0190F" w:rsidRDefault="003778E9" w:rsidP="00DC2C55">
                          <w:pPr>
                            <w:spacing w:line="220" w:lineRule="exact"/>
                            <w:ind w:leftChars="50" w:left="120"/>
                            <w:jc w:val="both"/>
                            <w:rPr>
                              <w:rFonts w:ascii="標楷體" w:eastAsia="標楷體" w:hAnsi="標楷體"/>
                            </w:rPr>
                          </w:pPr>
                          <w:r>
                            <w:rPr>
                              <w:rFonts w:eastAsia="標楷體" w:hint="eastAsia"/>
                              <w:sz w:val="22"/>
                            </w:rPr>
                            <w:t>5</w:t>
                          </w:r>
                          <w:r w:rsidRPr="00C146A5">
                            <w:rPr>
                              <w:rFonts w:eastAsia="標楷體"/>
                              <w:sz w:val="22"/>
                            </w:rPr>
                            <w:t>.</w:t>
                          </w:r>
                          <w:r>
                            <w:rPr>
                              <w:rFonts w:eastAsia="標楷體" w:hint="eastAsia"/>
                              <w:sz w:val="22"/>
                            </w:rPr>
                            <w:t>培訓</w:t>
                          </w:r>
                          <w:proofErr w:type="gramStart"/>
                          <w:r>
                            <w:rPr>
                              <w:rFonts w:eastAsia="標楷體" w:hint="eastAsia"/>
                              <w:sz w:val="22"/>
                            </w:rPr>
                            <w:t>認輔志工</w:t>
                          </w:r>
                          <w:proofErr w:type="gramEnd"/>
                        </w:p>
                      </w:txbxContent>
                    </v:textbox>
                  </v:rect>
                  <v:shape id="直線單箭頭接點 91" o:spid="_x0000_s1102" type="#_x0000_t32" style="position:absolute;left:26447;top:5697;width:0;height:129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hPEsIAAADbAAAADwAAAGRycy9kb3ducmV2LnhtbESPS4vCQBCE7wv+h6EFb+skHnxExyCC&#10;rLfFB5pjk2mTYKYnZGZj9t87guCxqKqvqFXam1p01LrKsoJ4HIEgzq2uuFBwPu2+5yCcR9ZYWyYF&#10;/+QgXQ++Vpho++ADdUdfiABhl6CC0vsmkdLlJRl0Y9sQB+9mW4M+yLaQusVHgJtaTqJoKg1WHBZK&#10;bGhbUn4//hkFdO1+mwmfsuyw/8nsrLosorNRajTsN0sQnnr/Cb/be61gEcPrS/gBcv0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hPEsIAAADbAAAADwAAAAAAAAAAAAAA&#10;AAChAgAAZHJzL2Rvd25yZXYueG1sUEsFBgAAAAAEAAQA+QAAAJADAAAAAA==&#10;" strokecolor="#7f7f7f" strokeweight="2.25pt">
                    <v:stroke endarrow="block" joinstyle="miter"/>
                  </v:shape>
                  <v:shape id="直線單箭頭接點 92" o:spid="_x0000_s1103" type="#_x0000_t32" style="position:absolute;left:28487;top:5627;width:0;height:129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CQ8UAAADbAAAADwAAAGRycy9kb3ducmV2LnhtbESPQWvCQBSE7wX/w/KE3urGFNoaXYOo&#10;gR6KUDUHb4/sMxvMvo3Zrab/vlso9DjMzDfMIh9sK27U+8axgukkAUFcOd1wreB4KJ7eQPiArLF1&#10;TAq+yUO+HD0sMNPuzp9024daRAj7DBWYELpMSl8ZsugnriOO3tn1FkOUfS11j/cIt61Mk+RFWmw4&#10;LhjsaG2ouuy/rIITP5cfu2KLr9fS1MWVNutduVHqcTys5iACDeE//Nd+1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CQ8UAAADbAAAADwAAAAAAAAAA&#10;AAAAAAChAgAAZHJzL2Rvd25yZXYueG1sUEsFBgAAAAAEAAQA+QAAAJMDAAAAAA==&#10;" strokecolor="#7f7f7f" strokeweight="2.25pt">
                    <v:stroke startarrow="block" joinstyle="miter"/>
                  </v:shape>
                  <v:roundrect id="圓角矩形 93" o:spid="_x0000_s1104" style="position:absolute;width:12600;height:15120;visibility:visible;mso-wrap-style:square;v-text-anchor:top" arcsize="325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n0MEA&#10;AADbAAAADwAAAGRycy9kb3ducmV2LnhtbESP3YrCMBSE7wXfIRxh7zT1B9FqFHFpkb2z+gCH5tgW&#10;m5PaRK1vb4QFL4eZ+YZZbztTiwe1rrKsYDyKQBDnVldcKDifkuEChPPIGmvLpOBFDrabfm+NsbZP&#10;PtIj84UIEHYxKii9b2IpXV6SQTeyDXHwLrY16INsC6lbfAa4qeUkiubSYMVhocSG9iXl1+xuFBxf&#10;k9t9lqT+7/d8s66b1mlqEqV+Bt1uBcJT57/h//ZBK1hO4fMl/AC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uJ9DBAAAA2wAAAA8AAAAAAAAAAAAAAAAAmAIAAGRycy9kb3du&#10;cmV2LnhtbFBLBQYAAAAABAAEAPUAAACGAwAAAAA=&#10;" filled="f" strokecolor="windowText" strokeweight=".5pt">
                    <v:stroke joinstyle="miter"/>
                    <v:textbox inset="1mm,1mm,1mm,1mm">
                      <w:txbxContent>
                        <w:p w:rsidR="003778E9" w:rsidRPr="00951512" w:rsidRDefault="003778E9" w:rsidP="00DC2C55">
                          <w:pPr>
                            <w:jc w:val="center"/>
                            <w:rPr>
                              <w:rFonts w:ascii="標楷體" w:eastAsia="標楷體" w:hAnsi="標楷體"/>
                              <w:b/>
                              <w:color w:val="000000" w:themeColor="text1"/>
                              <w:u w:val="single"/>
                            </w:rPr>
                          </w:pPr>
                          <w:r w:rsidRPr="00951512">
                            <w:rPr>
                              <w:rFonts w:ascii="標楷體" w:eastAsia="標楷體" w:hAnsi="標楷體" w:hint="eastAsia"/>
                              <w:b/>
                              <w:color w:val="000000" w:themeColor="text1"/>
                              <w:u w:val="single"/>
                            </w:rPr>
                            <w:t>教育局</w:t>
                          </w:r>
                          <w:r w:rsidRPr="00951512">
                            <w:rPr>
                              <w:rFonts w:ascii="標楷體" w:eastAsia="標楷體" w:hAnsi="標楷體"/>
                              <w:b/>
                              <w:color w:val="000000" w:themeColor="text1"/>
                              <w:u w:val="single"/>
                            </w:rPr>
                            <w:t>/</w:t>
                          </w:r>
                          <w:r w:rsidRPr="00951512">
                            <w:rPr>
                              <w:rFonts w:ascii="標楷體" w:eastAsia="標楷體" w:hAnsi="標楷體"/>
                              <w:b/>
                              <w:color w:val="000000" w:themeColor="text1"/>
                              <w:u w:val="single"/>
                            </w:rPr>
                            <w:t>處</w:t>
                          </w:r>
                        </w:p>
                        <w:p w:rsidR="003778E9" w:rsidRPr="00951512" w:rsidRDefault="003778E9" w:rsidP="00DC2C55">
                          <w:pPr>
                            <w:jc w:val="center"/>
                            <w:rPr>
                              <w:rFonts w:ascii="標楷體" w:eastAsia="標楷體" w:hAnsi="標楷體"/>
                              <w:b/>
                              <w:color w:val="000000" w:themeColor="text1"/>
                              <w:u w:val="single"/>
                            </w:rPr>
                          </w:pPr>
                          <w:r w:rsidRPr="00951512">
                            <w:rPr>
                              <w:rFonts w:ascii="標楷體" w:eastAsia="標楷體" w:hAnsi="標楷體" w:hint="eastAsia"/>
                              <w:b/>
                              <w:color w:val="000000" w:themeColor="text1"/>
                              <w:u w:val="single"/>
                            </w:rPr>
                            <w:t>輔</w:t>
                          </w:r>
                          <w:proofErr w:type="gramStart"/>
                          <w:r w:rsidRPr="00951512">
                            <w:rPr>
                              <w:rFonts w:ascii="標楷體" w:eastAsia="標楷體" w:hAnsi="標楷體" w:hint="eastAsia"/>
                              <w:b/>
                              <w:color w:val="000000" w:themeColor="text1"/>
                              <w:u w:val="single"/>
                            </w:rPr>
                            <w:t>諮</w:t>
                          </w:r>
                          <w:proofErr w:type="gramEnd"/>
                          <w:r w:rsidRPr="00951512">
                            <w:rPr>
                              <w:rFonts w:ascii="標楷體" w:eastAsia="標楷體" w:hAnsi="標楷體" w:hint="eastAsia"/>
                              <w:b/>
                              <w:color w:val="000000" w:themeColor="text1"/>
                              <w:u w:val="single"/>
                            </w:rPr>
                            <w:t>中心</w:t>
                          </w:r>
                        </w:p>
                        <w:p w:rsidR="003778E9" w:rsidRPr="005A2A68" w:rsidRDefault="003778E9" w:rsidP="00DC2C55">
                          <w:pPr>
                            <w:spacing w:beforeLines="30" w:before="108" w:line="300" w:lineRule="exact"/>
                            <w:ind w:left="220" w:hangingChars="100" w:hanging="220"/>
                            <w:jc w:val="both"/>
                            <w:rPr>
                              <w:rFonts w:eastAsia="標楷體"/>
                              <w:color w:val="000000" w:themeColor="text1"/>
                              <w:sz w:val="22"/>
                            </w:rPr>
                          </w:pPr>
                          <w:r w:rsidRPr="005A2A68">
                            <w:rPr>
                              <w:rFonts w:eastAsia="標楷體"/>
                              <w:color w:val="000000" w:themeColor="text1"/>
                              <w:sz w:val="22"/>
                            </w:rPr>
                            <w:t>1.</w:t>
                          </w:r>
                          <w:r w:rsidRPr="005A2A68">
                            <w:rPr>
                              <w:rFonts w:eastAsia="標楷體"/>
                              <w:color w:val="000000" w:themeColor="text1"/>
                              <w:sz w:val="22"/>
                            </w:rPr>
                            <w:t>專業輔導人力</w:t>
                          </w:r>
                          <w:r w:rsidRPr="005A2A68">
                            <w:rPr>
                              <w:rFonts w:eastAsia="標楷體" w:hint="eastAsia"/>
                              <w:color w:val="000000" w:themeColor="text1"/>
                              <w:sz w:val="22"/>
                            </w:rPr>
                            <w:t>支援</w:t>
                          </w:r>
                        </w:p>
                        <w:p w:rsidR="003778E9" w:rsidRDefault="003778E9" w:rsidP="00DC2C55">
                          <w:pPr>
                            <w:spacing w:line="300" w:lineRule="exact"/>
                            <w:ind w:left="220" w:hangingChars="100" w:hanging="220"/>
                            <w:rPr>
                              <w:rFonts w:eastAsia="標楷體"/>
                              <w:color w:val="000000" w:themeColor="text1"/>
                              <w:sz w:val="22"/>
                            </w:rPr>
                          </w:pPr>
                          <w:r w:rsidRPr="005A2A68">
                            <w:rPr>
                              <w:rFonts w:eastAsia="標楷體"/>
                              <w:color w:val="000000" w:themeColor="text1"/>
                              <w:sz w:val="22"/>
                            </w:rPr>
                            <w:t>2.</w:t>
                          </w:r>
                          <w:r w:rsidRPr="005A2A68">
                            <w:rPr>
                              <w:rFonts w:eastAsia="標楷體" w:hint="eastAsia"/>
                              <w:color w:val="000000" w:themeColor="text1"/>
                              <w:sz w:val="22"/>
                            </w:rPr>
                            <w:t>經費</w:t>
                          </w:r>
                          <w:r w:rsidRPr="005A2A68">
                            <w:rPr>
                              <w:rFonts w:eastAsia="標楷體"/>
                              <w:color w:val="000000" w:themeColor="text1"/>
                              <w:sz w:val="22"/>
                            </w:rPr>
                            <w:t>支援</w:t>
                          </w:r>
                        </w:p>
                        <w:p w:rsidR="003778E9" w:rsidRPr="00827092" w:rsidRDefault="003778E9" w:rsidP="00DC2C55">
                          <w:pPr>
                            <w:spacing w:line="300" w:lineRule="exact"/>
                            <w:ind w:left="220" w:hangingChars="100" w:hanging="220"/>
                            <w:rPr>
                              <w:rFonts w:eastAsia="標楷體"/>
                              <w:color w:val="FF0000"/>
                              <w:sz w:val="22"/>
                            </w:rPr>
                          </w:pPr>
                          <w:r w:rsidRPr="00827092">
                            <w:rPr>
                              <w:rFonts w:eastAsia="標楷體"/>
                              <w:color w:val="000000" w:themeColor="text1"/>
                              <w:sz w:val="22"/>
                            </w:rPr>
                            <w:t>3.</w:t>
                          </w:r>
                          <w:r w:rsidRPr="00827092">
                            <w:rPr>
                              <w:rFonts w:eastAsia="標楷體"/>
                              <w:color w:val="000000" w:themeColor="text1"/>
                              <w:sz w:val="22"/>
                            </w:rPr>
                            <w:t>高關懷活動合作</w:t>
                          </w:r>
                        </w:p>
                      </w:txbxContent>
                    </v:textbox>
                  </v:roundrect>
                  <v:roundrect id="圓角矩形 94" o:spid="_x0000_s1105" style="position:absolute;left:42625;width:12600;height:15120;visibility:visible;mso-wrap-style:square;v-text-anchor:top" arcsize="325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pMAA&#10;AADbAAAADwAAAGRycy9kb3ducmV2LnhtbESP3arCMBCE7wXfIazgnab+cNBqFFFaxDt/HmBp1rbY&#10;bGoTtb69EYRzOczMN8xy3ZpKPKlxpWUFo2EEgjizuuRcweWcDGYgnEfWWFkmBW9ysF51O0uMtX3x&#10;kZ4nn4sAYRejgsL7OpbSZQUZdENbEwfvahuDPsgml7rBV4CbSo6j6E8aLDksFFjTtqDsdnoYBcf3&#10;+P6YJqk/7C5369pJlaYmUarfazcLEJ5a/x/+tfdawXwK3y/hB8jV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e/pMAAAADbAAAADwAAAAAAAAAAAAAAAACYAgAAZHJzL2Rvd25y&#10;ZXYueG1sUEsFBgAAAAAEAAQA9QAAAIUDAAAAAA==&#10;" filled="f" strokecolor="windowText" strokeweight=".5pt">
                    <v:stroke joinstyle="miter"/>
                    <v:textbox inset="1mm,1mm,1mm,1mm">
                      <w:txbxContent>
                        <w:p w:rsidR="003778E9" w:rsidRPr="00C10203" w:rsidRDefault="003778E9" w:rsidP="00DC2C55">
                          <w:pPr>
                            <w:jc w:val="center"/>
                            <w:rPr>
                              <w:rFonts w:ascii="標楷體" w:eastAsia="標楷體" w:hAnsi="標楷體"/>
                              <w:b/>
                              <w:color w:val="000000" w:themeColor="text1"/>
                              <w:u w:val="single"/>
                            </w:rPr>
                          </w:pPr>
                          <w:r w:rsidRPr="00C10203">
                            <w:rPr>
                              <w:rFonts w:ascii="標楷體" w:eastAsia="標楷體" w:hAnsi="標楷體" w:hint="eastAsia"/>
                              <w:b/>
                              <w:color w:val="000000" w:themeColor="text1"/>
                              <w:u w:val="single"/>
                            </w:rPr>
                            <w:t>學生家長</w:t>
                          </w:r>
                        </w:p>
                        <w:p w:rsidR="003778E9" w:rsidRPr="00C10203" w:rsidRDefault="003778E9" w:rsidP="00DC2C55">
                          <w:pPr>
                            <w:spacing w:beforeLines="30" w:before="108" w:line="300" w:lineRule="exact"/>
                            <w:ind w:left="176" w:hangingChars="80" w:hanging="176"/>
                            <w:jc w:val="both"/>
                            <w:rPr>
                              <w:rFonts w:eastAsia="標楷體"/>
                              <w:color w:val="000000" w:themeColor="text1"/>
                              <w:sz w:val="22"/>
                            </w:rPr>
                          </w:pPr>
                          <w:r w:rsidRPr="00C10203">
                            <w:rPr>
                              <w:rFonts w:eastAsia="標楷體"/>
                              <w:color w:val="000000" w:themeColor="text1"/>
                              <w:sz w:val="22"/>
                            </w:rPr>
                            <w:t>1.</w:t>
                          </w:r>
                          <w:r w:rsidRPr="00C10203">
                            <w:rPr>
                              <w:rFonts w:eastAsia="標楷體" w:hint="eastAsia"/>
                              <w:color w:val="000000" w:themeColor="text1"/>
                              <w:sz w:val="22"/>
                            </w:rPr>
                            <w:t>配合學校輔導作為</w:t>
                          </w:r>
                        </w:p>
                        <w:p w:rsidR="003778E9" w:rsidRPr="005A2A68" w:rsidRDefault="003778E9" w:rsidP="00DC2C55">
                          <w:pPr>
                            <w:spacing w:line="300" w:lineRule="exact"/>
                            <w:ind w:left="176" w:hangingChars="80" w:hanging="176"/>
                            <w:rPr>
                              <w:rFonts w:eastAsia="標楷體"/>
                              <w:color w:val="000000" w:themeColor="text1"/>
                              <w:sz w:val="22"/>
                            </w:rPr>
                          </w:pPr>
                          <w:r w:rsidRPr="00C10203">
                            <w:rPr>
                              <w:rFonts w:eastAsia="標楷體"/>
                              <w:color w:val="000000" w:themeColor="text1"/>
                              <w:sz w:val="22"/>
                            </w:rPr>
                            <w:t>2.</w:t>
                          </w:r>
                          <w:r w:rsidRPr="00C10203">
                            <w:rPr>
                              <w:rFonts w:eastAsia="標楷體" w:hint="eastAsia"/>
                              <w:color w:val="000000" w:themeColor="text1"/>
                              <w:sz w:val="22"/>
                            </w:rPr>
                            <w:t>親子教育問題諮詢</w:t>
                          </w:r>
                        </w:p>
                      </w:txbxContent>
                    </v:textbox>
                  </v:roundrect>
                  <v:shape id="直線單箭頭接點 95" o:spid="_x0000_s1106" type="#_x0000_t32" style="position:absolute;left:27502;top:36118;width:0;height:34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bGUsIAAADbAAAADwAAAGRycy9kb3ducmV2LnhtbESPUWvCMBSF34X9h3AHe9N0g4l2xrKJ&#10;guiTuh9waW7Tbs1Nm0St/94Igz0ezjnf4SyKwbbiQj40jhW8TjIQxKXTDRsF36fNeAYiRGSNrWNS&#10;cKMAxfJptMBcuysf6HKMRiQIhxwV1DF2uZShrMlimLiOOHmV8xZjkt5I7fGa4LaVb1k2lRYbTgs1&#10;drSqqfw9nq2CTb822/nXjzVmV7WVd/0+rlCpl+fh8wNEpCH+h//aW61g/g6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bGUsIAAADbAAAADwAAAAAAAAAAAAAA&#10;AAChAgAAZHJzL2Rvd25yZXYueG1sUEsFBgAAAAAEAAQA+QAAAJADAAAAAA==&#10;" strokecolor="windowText">
                    <v:stroke startarrow="open" endarrow="open" joinstyle="miter"/>
                  </v:shape>
                  <v:shape id="直線單箭頭接點 96" o:spid="_x0000_s1107" type="#_x0000_t32" style="position:absolute;left:35028;top:27994;width:7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RYJcEAAADbAAAADwAAAGRycy9kb3ducmV2LnhtbESPQYvCMBSE74L/ITzBm6buQbRrFBUF&#10;0dPq/oBH85p2t3mpSVbrvzeCsMdhZr5hFqvONuJGPtSOFUzGGQjiwumajYLvy340AxEissbGMSl4&#10;UIDVst9bYK7dnb/odo5GJAiHHBVUMba5lKGoyGIYu5Y4eaXzFmOS3kjt8Z7gtpEfWTaVFmtOCxW2&#10;tK2o+D3/WQX7684c5psfa8yxbErvrqe4RaWGg279CSJSF//D7/ZBK5hP4fUl/QC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dFglwQAAANsAAAAPAAAAAAAAAAAAAAAA&#10;AKECAABkcnMvZG93bnJldi54bWxQSwUGAAAAAAQABAD5AAAAjwMAAAAA&#10;" strokecolor="windowText">
                    <v:stroke startarrow="open" endarrow="open" joinstyle="miter"/>
                  </v:shape>
                  <v:shape id="直線單箭頭接點 97" o:spid="_x0000_s1108" type="#_x0000_t32" style="position:absolute;left:12731;top:27994;width:7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j9vsIAAADbAAAADwAAAGRycy9kb3ducmV2LnhtbESPwW7CMBBE70j9B2sr9QZOeyiQYqIW&#10;gYTgBPQDVvHGSRuvE9tA+HuMVKnH0cy80SyKwbbiQj40jhW8TjIQxKXTDRsF36fNeAYiRGSNrWNS&#10;cKMAxfJptMBcuysf6HKMRiQIhxwV1DF2uZShrMlimLiOOHmV8xZjkt5I7fGa4LaVb1n2Li02nBZq&#10;7GhVU/l7PFsFm35ttvOvH2vMrmor7/p9XKFSL8/D5weISEP8D/+1t1rBfAq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zj9vsIAAADbAAAADwAAAAAAAAAAAAAA&#10;AAChAgAAZHJzL2Rvd25yZXYueG1sUEsFBgAAAAAEAAQA+QAAAJADAAAAAA==&#10;" strokecolor="windowText">
                    <v:stroke startarrow="open" endarrow="open" joinstyle="miter"/>
                  </v:shape>
                  <v:shape id="直線單箭頭接點 98" o:spid="_x0000_s1109" type="#_x0000_t32" style="position:absolute;left:35028;top:14560;width:7526;height:132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1k/sAAAADbAAAADwAAAGRycy9kb3ducmV2LnhtbERPTWvCQBC9C/0PyxR6002LSBtdpQqS&#10;ngLVHjyO2TEJzc6G3W2S/nvnUOjx8b43u8l1aqAQW88GnhcZKOLK25ZrA1/n4/wVVEzIFjvPZOCX&#10;Iuy2D7MN5taP/EnDKdVKQjjmaKBJqc+1jlVDDuPC98TC3XxwmASGWtuAo4S7Tr9k2Uo7bFkaGuzp&#10;0FD1ffpxBt6udXnIpoL2rrShOhbLPS4vxjw9Tu9rUImm9C/+c39Y8clY+SI/QG/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INZP7AAAAA2wAAAA8AAAAAAAAAAAAAAAAA&#10;oQIAAGRycy9kb3ducmV2LnhtbFBLBQYAAAAABAAEAPkAAACOAwAAAAA=&#10;" strokecolor="windowText">
                    <v:stroke startarrow="open" endarrow="open" joinstyle="miter"/>
                  </v:shape>
                  <v:shape id="直線單箭頭接點 99" o:spid="_x0000_s1110" type="#_x0000_t32" style="position:absolute;left:12731;top:14560;width:7239;height:132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vMV8MAAADbAAAADwAAAGRycy9kb3ducmV2LnhtbESPwW7CMBBE70j9B2sr9UYcOKAmxUQF&#10;gYToqbQfsIo3Ttp4ndgG0r/HlSr1OJqZN5p1NdleXMmHzrGCRZaDIK6d7tgo+Pw4zJ9BhIissXdM&#10;Cn4oQLV5mK2x1O7G73Q9RyMShEOJCtoYh1LKULdkMWRuIE5e47zFmKQ3Unu8Jbjt5TLPV9Jix2mh&#10;xYF2LdXf54tVcBj35lhsv6wxp6ZvvBvf4g6VenqcXl9ARJrif/ivfdQKigJ+v6QfID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rzFfDAAAA2wAAAA8AAAAAAAAAAAAA&#10;AAAAoQIAAGRycy9kb3ducmV2LnhtbFBLBQYAAAAABAAEAPkAAACRAwAAAAA=&#10;" strokecolor="windowText">
                    <v:stroke startarrow="open" endarrow="open" joinstyle="miter"/>
                  </v:shape>
                  <v:shape id="直線單箭頭接點 100" o:spid="_x0000_s1111" type="#_x0000_t32" style="position:absolute;left:12660;top:28276;width:7309;height:130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GUVcQAAADcAAAADwAAAGRycy9kb3ducmV2LnhtbESPT2sCMRDF7wW/Q5iCt5pUpOhqlCqI&#10;PQn+OXgcN+Pu0s1kSaJuv33nUOhthvfmvd8sVr1v1YNiagJbeB8ZUMRlcA1XFs6n7dsUVMrIDtvA&#10;ZOGHEqyWg5cFFi48+UCPY66UhHAq0EKdc1doncqaPKZR6IhFu4XoMcsaK+0iPiXct3pszIf22LA0&#10;1NjRpqby+3j3FmbXar8x/Y7Wfu9iud1N1ji5WDt87T/noDL1+d/8d/3lBN8IvjwjE+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ZRVxAAAANwAAAAPAAAAAAAAAAAA&#10;AAAAAKECAABkcnMvZG93bnJldi54bWxQSwUGAAAAAAQABAD5AAAAkgMAAAAA&#10;" strokecolor="windowText">
                    <v:stroke startarrow="open" endarrow="open" joinstyle="miter"/>
                  </v:shape>
                  <v:shape id="直線單箭頭接點 101" o:spid="_x0000_s1112" type="#_x0000_t32" style="position:absolute;left:35028;top:28276;width:7525;height:12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Wyv8AAAADcAAAADwAAAGRycy9kb3ducmV2LnhtbERPzYrCMBC+L/gOYQRva+oexK1GUVEQ&#10;9+TPAwzNNK02k5pktb79RhD2Nh/f78wWnW3EnXyoHSsYDTMQxIXTNRsF59P2cwIiRGSNjWNS8KQA&#10;i3nvY4a5dg8+0P0YjUghHHJUUMXY5lKGoiKLYeha4sSVzluMCXojtcdHCreN/MqysbRYc2qosKV1&#10;RcX1+GsVbG8bs/teXawx+7Ipvbv9xDUqNeh3yymISF38F7/dO53mZyN4PZMukP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lsr/AAAAA3AAAAA8AAAAAAAAAAAAAAAAA&#10;oQIAAGRycy9kb3ducmV2LnhtbFBLBQYAAAAABAAEAPkAAACOAwAAAAA=&#10;" strokecolor="windowText">
                    <v:stroke startarrow="open" endarrow="open" joinstyle="miter"/>
                  </v:shape>
                  <v:shape id="直線單箭頭接點 102" o:spid="_x0000_s1113" type="#_x0000_t32" style="position:absolute;left:12660;top:3024;width:9285;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V3UsMAAADcAAAADwAAAGRycy9kb3ducmV2LnhtbERPTWvCQBC9F/oflil4azbNQSS6Blta&#10;FKEFE70P2TGJzc6G7Krb/vpuQfA2j/c5iyKYXlxodJ1lBS9JCoK4trrjRsG++niegXAeWWNvmRT8&#10;kINi+fiwwFzbK+/oUvpGxBB2OSpovR9yKV3dkkGX2IE4ckc7GvQRjo3UI15juOlllqZTabDj2NDi&#10;QG8t1d/l2Sgo7eHLTt+H8Fqd1p/1ZvvbzEKl1OQprOYgPAV/F9/cGx3npxn8PxMv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1d1LDAAAA3AAAAA8AAAAAAAAAAAAA&#10;AAAAoQIAAGRycy9kb3ducmV2LnhtbFBLBQYAAAAABAAEAPkAAACRAwAAAAA=&#10;" strokecolor="windowText">
                    <v:stroke endarrow="block" joinstyle="miter"/>
                  </v:shape>
                  <v:shape id="文字方塊 2" o:spid="_x0000_s1114" type="#_x0000_t202" style="position:absolute;left:15404;top:844;width:3238;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3778E9" w:rsidRPr="00B60BE9" w:rsidRDefault="003778E9" w:rsidP="00DC2C55">
                          <w:pPr>
                            <w:spacing w:line="300" w:lineRule="exact"/>
                            <w:ind w:left="220" w:hangingChars="100" w:hanging="220"/>
                            <w:rPr>
                              <w:rFonts w:eastAsia="標楷體"/>
                              <w:sz w:val="22"/>
                            </w:rPr>
                          </w:pPr>
                          <w:r>
                            <w:rPr>
                              <w:rFonts w:eastAsia="標楷體" w:hint="eastAsia"/>
                              <w:sz w:val="22"/>
                            </w:rPr>
                            <w:t>督考</w:t>
                          </w:r>
                        </w:p>
                      </w:txbxContent>
                    </v:textbox>
                  </v:shape>
                  <v:shape id="直線單箭頭接點 104" o:spid="_x0000_s1115" type="#_x0000_t32" style="position:absolute;left:12801;top:48603;width:82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kLFMQAAADcAAAADwAAAGRycy9kb3ducmV2LnhtbERPTWvCQBC9F/oflin0UnRTKUViNiJS&#10;qWIvag56G7JjNpidDdlVo7++KxR6m8f7nGza20ZcqPO1YwXvwwQEcel0zZWCYrcYjEH4gKyxcUwK&#10;buRhmj8/ZZhqd+UNXbahEjGEfYoKTAhtKqUvDVn0Q9cSR+7oOoshwq6SusNrDLeNHCXJp7RYc2ww&#10;2NLcUHnanq2CXTE/4Oi+/rqbarUs6O3n9L0vlXp96WcTEIH68C/+cy91nJ98wOOZeIH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aQsUxAAAANwAAAAPAAAAAAAAAAAA&#10;AAAAAKECAABkcnMvZG93bnJldi54bWxQSwUGAAAAAAQABAD5AAAAkgMAAAAA&#10;" strokecolor="windowText">
                    <v:stroke startarrow="open" joinstyle="miter"/>
                  </v:shape>
                  <v:shape id="文字方塊 2" o:spid="_x0000_s1116" type="#_x0000_t202" style="position:absolute;left:14138;top:46282;width:6750;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3778E9" w:rsidRPr="00B60BE9" w:rsidRDefault="003778E9" w:rsidP="00DC2C55">
                          <w:pPr>
                            <w:spacing w:line="300" w:lineRule="exact"/>
                            <w:ind w:left="220" w:hangingChars="100" w:hanging="220"/>
                            <w:rPr>
                              <w:rFonts w:eastAsia="標楷體"/>
                              <w:sz w:val="22"/>
                            </w:rPr>
                          </w:pPr>
                          <w:r>
                            <w:rPr>
                              <w:rFonts w:eastAsia="標楷體" w:hint="eastAsia"/>
                              <w:sz w:val="22"/>
                            </w:rPr>
                            <w:t>資源協調</w:t>
                          </w:r>
                        </w:p>
                      </w:txbxContent>
                    </v:textbox>
                  </v:shape>
                </v:group>
              </v:group>
            </w:pict>
          </mc:Fallback>
        </mc:AlternateContent>
      </w:r>
    </w:p>
    <w:p w:rsidR="003D4F2F" w:rsidRDefault="003D4F2F" w:rsidP="00DC2C55">
      <w:pPr>
        <w:spacing w:line="400" w:lineRule="exact"/>
        <w:ind w:left="992"/>
        <w:jc w:val="both"/>
        <w:rPr>
          <w:rFonts w:ascii="標楷體" w:eastAsia="標楷體" w:hAnsi="標楷體"/>
          <w:spacing w:val="8"/>
          <w:kern w:val="0"/>
          <w:sz w:val="28"/>
          <w:szCs w:val="28"/>
        </w:rPr>
      </w:pPr>
    </w:p>
    <w:p w:rsidR="003D4F2F" w:rsidRDefault="003D4F2F" w:rsidP="00DC2C55">
      <w:pPr>
        <w:spacing w:line="400" w:lineRule="exact"/>
        <w:ind w:left="992"/>
        <w:jc w:val="both"/>
        <w:rPr>
          <w:rFonts w:ascii="標楷體" w:eastAsia="標楷體" w:hAnsi="標楷體"/>
          <w:spacing w:val="8"/>
          <w:kern w:val="0"/>
          <w:sz w:val="28"/>
          <w:szCs w:val="28"/>
        </w:rPr>
      </w:pPr>
    </w:p>
    <w:p w:rsidR="003D4F2F" w:rsidRDefault="003D4F2F" w:rsidP="00DC2C55">
      <w:pPr>
        <w:spacing w:line="400" w:lineRule="exact"/>
        <w:ind w:left="992"/>
        <w:jc w:val="both"/>
        <w:rPr>
          <w:rFonts w:ascii="標楷體" w:eastAsia="標楷體" w:hAnsi="標楷體"/>
          <w:spacing w:val="8"/>
          <w:kern w:val="0"/>
          <w:sz w:val="28"/>
          <w:szCs w:val="28"/>
        </w:rPr>
      </w:pPr>
    </w:p>
    <w:p w:rsidR="003D4F2F" w:rsidRDefault="003D4F2F" w:rsidP="00DC2C55">
      <w:pPr>
        <w:spacing w:line="400" w:lineRule="exact"/>
        <w:ind w:left="992"/>
        <w:jc w:val="both"/>
        <w:rPr>
          <w:rFonts w:ascii="標楷體" w:eastAsia="標楷體" w:hAnsi="標楷體"/>
          <w:spacing w:val="8"/>
          <w:kern w:val="0"/>
          <w:sz w:val="28"/>
          <w:szCs w:val="28"/>
        </w:rPr>
      </w:pPr>
    </w:p>
    <w:p w:rsidR="003D4F2F" w:rsidRDefault="003D4F2F" w:rsidP="00DC2C55">
      <w:pPr>
        <w:spacing w:line="400" w:lineRule="exact"/>
        <w:ind w:left="992"/>
        <w:jc w:val="both"/>
        <w:rPr>
          <w:rFonts w:ascii="標楷體" w:eastAsia="標楷體" w:hAnsi="標楷體"/>
          <w:spacing w:val="8"/>
          <w:kern w:val="0"/>
          <w:sz w:val="28"/>
          <w:szCs w:val="28"/>
        </w:rPr>
      </w:pPr>
    </w:p>
    <w:p w:rsidR="003D4F2F" w:rsidRDefault="003D4F2F" w:rsidP="00DC2C55">
      <w:pPr>
        <w:spacing w:line="400" w:lineRule="exact"/>
        <w:ind w:left="992"/>
        <w:jc w:val="both"/>
        <w:rPr>
          <w:rFonts w:ascii="標楷體" w:eastAsia="標楷體" w:hAnsi="標楷體"/>
          <w:spacing w:val="8"/>
          <w:kern w:val="0"/>
          <w:sz w:val="28"/>
          <w:szCs w:val="28"/>
        </w:rPr>
      </w:pPr>
    </w:p>
    <w:p w:rsidR="003D4F2F" w:rsidRDefault="003D4F2F" w:rsidP="00DC2C55">
      <w:pPr>
        <w:spacing w:line="400" w:lineRule="exact"/>
        <w:ind w:left="992"/>
        <w:jc w:val="both"/>
        <w:rPr>
          <w:rFonts w:ascii="標楷體" w:eastAsia="標楷體" w:hAnsi="標楷體"/>
          <w:spacing w:val="8"/>
          <w:kern w:val="0"/>
          <w:sz w:val="28"/>
          <w:szCs w:val="28"/>
        </w:rPr>
      </w:pPr>
    </w:p>
    <w:p w:rsidR="003D4F2F" w:rsidRDefault="003D4F2F" w:rsidP="00DC2C55">
      <w:pPr>
        <w:spacing w:line="400" w:lineRule="exact"/>
        <w:ind w:left="992"/>
        <w:jc w:val="both"/>
        <w:rPr>
          <w:rFonts w:ascii="標楷體" w:eastAsia="標楷體" w:hAnsi="標楷體"/>
          <w:spacing w:val="8"/>
          <w:kern w:val="0"/>
          <w:sz w:val="28"/>
          <w:szCs w:val="28"/>
        </w:rPr>
      </w:pPr>
    </w:p>
    <w:p w:rsidR="00DC2C55" w:rsidRDefault="00DC2C55" w:rsidP="00DC2C55">
      <w:pPr>
        <w:spacing w:line="400" w:lineRule="exact"/>
        <w:ind w:left="992"/>
        <w:jc w:val="both"/>
        <w:rPr>
          <w:rFonts w:ascii="標楷體" w:eastAsia="標楷體" w:hAnsi="標楷體"/>
          <w:spacing w:val="8"/>
          <w:kern w:val="0"/>
          <w:sz w:val="28"/>
          <w:szCs w:val="28"/>
        </w:rPr>
      </w:pPr>
    </w:p>
    <w:p w:rsidR="00DC2C55" w:rsidRDefault="00DC2C55" w:rsidP="00DC2C55">
      <w:pPr>
        <w:spacing w:line="400" w:lineRule="exact"/>
        <w:ind w:left="992"/>
        <w:jc w:val="both"/>
        <w:rPr>
          <w:rFonts w:ascii="標楷體" w:eastAsia="標楷體" w:hAnsi="標楷體"/>
          <w:spacing w:val="8"/>
          <w:kern w:val="0"/>
          <w:sz w:val="28"/>
          <w:szCs w:val="28"/>
        </w:rPr>
      </w:pPr>
    </w:p>
    <w:p w:rsidR="00DC2C55" w:rsidRDefault="00DC2C55" w:rsidP="00DC2C55">
      <w:pPr>
        <w:spacing w:line="400" w:lineRule="exact"/>
        <w:ind w:left="992"/>
        <w:jc w:val="both"/>
        <w:rPr>
          <w:rFonts w:ascii="標楷體" w:eastAsia="標楷體" w:hAnsi="標楷體"/>
          <w:spacing w:val="8"/>
          <w:kern w:val="0"/>
          <w:sz w:val="28"/>
          <w:szCs w:val="28"/>
        </w:rPr>
      </w:pPr>
    </w:p>
    <w:p w:rsidR="00DC2C55" w:rsidRDefault="00DC2C55" w:rsidP="00DC2C55">
      <w:pPr>
        <w:spacing w:line="400" w:lineRule="exact"/>
        <w:ind w:left="992"/>
        <w:jc w:val="both"/>
        <w:rPr>
          <w:rFonts w:ascii="標楷體" w:eastAsia="標楷體" w:hAnsi="標楷體"/>
          <w:spacing w:val="8"/>
          <w:kern w:val="0"/>
          <w:sz w:val="28"/>
          <w:szCs w:val="28"/>
        </w:rPr>
      </w:pPr>
    </w:p>
    <w:p w:rsidR="00DC2C55" w:rsidRDefault="00DC2C55" w:rsidP="00DC2C55">
      <w:pPr>
        <w:spacing w:line="400" w:lineRule="exact"/>
        <w:ind w:left="992"/>
        <w:jc w:val="both"/>
        <w:rPr>
          <w:rFonts w:ascii="標楷體" w:eastAsia="標楷體" w:hAnsi="標楷體"/>
          <w:spacing w:val="8"/>
          <w:kern w:val="0"/>
          <w:sz w:val="28"/>
          <w:szCs w:val="28"/>
        </w:rPr>
      </w:pPr>
    </w:p>
    <w:p w:rsidR="00DC2C55" w:rsidRDefault="00DC2C55" w:rsidP="00DC2C55">
      <w:pPr>
        <w:spacing w:line="400" w:lineRule="exact"/>
        <w:ind w:left="992"/>
        <w:jc w:val="both"/>
        <w:rPr>
          <w:rFonts w:ascii="標楷體" w:eastAsia="標楷體" w:hAnsi="標楷體"/>
          <w:spacing w:val="8"/>
          <w:kern w:val="0"/>
          <w:sz w:val="28"/>
          <w:szCs w:val="28"/>
        </w:rPr>
      </w:pPr>
    </w:p>
    <w:p w:rsidR="00DC2C55" w:rsidRDefault="00DC2C55" w:rsidP="00DC2C55">
      <w:pPr>
        <w:spacing w:line="400" w:lineRule="exact"/>
        <w:ind w:left="992"/>
        <w:jc w:val="both"/>
        <w:rPr>
          <w:rFonts w:ascii="標楷體" w:eastAsia="標楷體" w:hAnsi="標楷體"/>
          <w:spacing w:val="8"/>
          <w:kern w:val="0"/>
          <w:sz w:val="28"/>
          <w:szCs w:val="28"/>
        </w:rPr>
      </w:pPr>
    </w:p>
    <w:p w:rsidR="00DC2C55" w:rsidRDefault="00DC2C55" w:rsidP="00DC2C55">
      <w:pPr>
        <w:spacing w:line="400" w:lineRule="exact"/>
        <w:ind w:left="992"/>
        <w:jc w:val="both"/>
        <w:rPr>
          <w:rFonts w:ascii="標楷體" w:eastAsia="標楷體" w:hAnsi="標楷體"/>
          <w:spacing w:val="8"/>
          <w:kern w:val="0"/>
          <w:sz w:val="28"/>
          <w:szCs w:val="28"/>
        </w:rPr>
      </w:pPr>
    </w:p>
    <w:p w:rsidR="00DC2C55" w:rsidRDefault="00DC2C55" w:rsidP="00DC2C55">
      <w:pPr>
        <w:spacing w:line="400" w:lineRule="exact"/>
        <w:ind w:left="992"/>
        <w:jc w:val="both"/>
        <w:rPr>
          <w:rFonts w:ascii="標楷體" w:eastAsia="標楷體" w:hAnsi="標楷體"/>
          <w:spacing w:val="8"/>
          <w:kern w:val="0"/>
          <w:sz w:val="28"/>
          <w:szCs w:val="28"/>
        </w:rPr>
      </w:pPr>
    </w:p>
    <w:p w:rsidR="00DC2C55" w:rsidRDefault="00DC2C55" w:rsidP="00DC2C55">
      <w:pPr>
        <w:spacing w:line="400" w:lineRule="exact"/>
        <w:ind w:left="992"/>
        <w:jc w:val="both"/>
        <w:rPr>
          <w:rFonts w:ascii="標楷體" w:eastAsia="標楷體" w:hAnsi="標楷體"/>
          <w:spacing w:val="8"/>
          <w:kern w:val="0"/>
          <w:sz w:val="28"/>
          <w:szCs w:val="28"/>
        </w:rPr>
      </w:pPr>
    </w:p>
    <w:p w:rsidR="003D4F2F" w:rsidRDefault="003D4F2F" w:rsidP="00DC2C55">
      <w:pPr>
        <w:spacing w:line="400" w:lineRule="exact"/>
        <w:ind w:left="992"/>
        <w:jc w:val="both"/>
        <w:rPr>
          <w:rFonts w:ascii="標楷體" w:eastAsia="標楷體" w:hAnsi="標楷體"/>
          <w:spacing w:val="8"/>
          <w:kern w:val="0"/>
          <w:sz w:val="28"/>
          <w:szCs w:val="28"/>
        </w:rPr>
      </w:pPr>
    </w:p>
    <w:p w:rsidR="003D4F2F" w:rsidRPr="00CF442A" w:rsidRDefault="003D4F2F" w:rsidP="003D4F2F">
      <w:pPr>
        <w:spacing w:beforeLines="50" w:before="180" w:line="400" w:lineRule="exact"/>
        <w:ind w:left="992"/>
        <w:jc w:val="center"/>
        <w:rPr>
          <w:rFonts w:ascii="標楷體" w:eastAsia="標楷體" w:hAnsi="標楷體"/>
          <w:spacing w:val="8"/>
          <w:kern w:val="0"/>
          <w:sz w:val="28"/>
          <w:szCs w:val="28"/>
        </w:rPr>
      </w:pPr>
      <w:r w:rsidRPr="008B081D">
        <w:rPr>
          <w:rFonts w:ascii="標楷體" w:eastAsia="標楷體" w:hAnsi="標楷體"/>
          <w:sz w:val="28"/>
          <w:szCs w:val="28"/>
        </w:rPr>
        <w:t>圖</w:t>
      </w:r>
      <w:r w:rsidRPr="008B081D">
        <w:rPr>
          <w:rFonts w:ascii="標楷體" w:eastAsia="標楷體" w:hAnsi="標楷體" w:hint="eastAsia"/>
          <w:sz w:val="28"/>
          <w:szCs w:val="28"/>
        </w:rPr>
        <w:t>4</w:t>
      </w:r>
      <w:r w:rsidRPr="008B081D">
        <w:rPr>
          <w:rFonts w:ascii="標楷體" w:eastAsia="標楷體" w:hAnsi="標楷體"/>
          <w:sz w:val="28"/>
          <w:szCs w:val="28"/>
        </w:rPr>
        <w:t>：防</w:t>
      </w:r>
      <w:r w:rsidRPr="008B081D">
        <w:rPr>
          <w:rFonts w:ascii="標楷體" w:eastAsia="標楷體" w:hAnsi="標楷體" w:hint="eastAsia"/>
          <w:sz w:val="28"/>
          <w:szCs w:val="28"/>
        </w:rPr>
        <w:t>制學生藥物濫用輔導服務網絡架構圖</w:t>
      </w:r>
    </w:p>
    <w:p w:rsidR="00575B98" w:rsidRPr="00511ECB" w:rsidRDefault="000C01EE" w:rsidP="00FB02E8">
      <w:pPr>
        <w:numPr>
          <w:ilvl w:val="0"/>
          <w:numId w:val="39"/>
        </w:numPr>
        <w:spacing w:beforeLines="30" w:before="108" w:line="400" w:lineRule="exact"/>
        <w:ind w:left="0" w:firstLine="0"/>
        <w:jc w:val="both"/>
        <w:rPr>
          <w:rFonts w:ascii="標楷體" w:eastAsia="標楷體" w:hAnsi="標楷體" w:cs="Arial"/>
          <w:bCs/>
          <w:color w:val="FF0000"/>
          <w:sz w:val="28"/>
          <w:szCs w:val="28"/>
        </w:rPr>
      </w:pPr>
      <w:r>
        <w:rPr>
          <w:rFonts w:ascii="標楷體" w:eastAsia="標楷體" w:hAnsi="標楷體" w:hint="eastAsia"/>
          <w:sz w:val="28"/>
          <w:szCs w:val="28"/>
        </w:rPr>
        <w:t>具體</w:t>
      </w:r>
      <w:r w:rsidR="00511ECB" w:rsidRPr="00511ECB">
        <w:rPr>
          <w:rFonts w:ascii="標楷體" w:eastAsia="標楷體" w:hAnsi="標楷體" w:hint="eastAsia"/>
          <w:sz w:val="28"/>
          <w:szCs w:val="28"/>
        </w:rPr>
        <w:t>執行策略與分工</w:t>
      </w:r>
    </w:p>
    <w:p w:rsidR="00511ECB" w:rsidRDefault="008D72ED" w:rsidP="00511ECB">
      <w:pPr>
        <w:pStyle w:val="ab"/>
        <w:spacing w:line="400" w:lineRule="exact"/>
        <w:ind w:leftChars="236" w:left="566" w:firstLineChars="200" w:firstLine="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按國教署及聯絡處計畫</w:t>
      </w:r>
      <w:proofErr w:type="gramStart"/>
      <w:r w:rsidR="00511ECB" w:rsidRPr="00511ECB">
        <w:rPr>
          <w:rFonts w:ascii="標楷體" w:eastAsia="標楷體" w:hAnsi="標楷體" w:hint="eastAsia"/>
          <w:color w:val="000000" w:themeColor="text1"/>
          <w:sz w:val="28"/>
          <w:szCs w:val="28"/>
        </w:rPr>
        <w:t>以識毒</w:t>
      </w:r>
      <w:proofErr w:type="gramEnd"/>
      <w:r w:rsidR="00511ECB" w:rsidRPr="00511ECB">
        <w:rPr>
          <w:rFonts w:ascii="標楷體" w:eastAsia="標楷體" w:hAnsi="標楷體" w:hint="eastAsia"/>
          <w:color w:val="000000" w:themeColor="text1"/>
          <w:sz w:val="28"/>
          <w:szCs w:val="28"/>
        </w:rPr>
        <w:t>、反毒、拒毒等三個層面為核心架構，以行政院新世代反毒</w:t>
      </w:r>
      <w:proofErr w:type="gramStart"/>
      <w:r w:rsidR="00511ECB" w:rsidRPr="00511ECB">
        <w:rPr>
          <w:rFonts w:ascii="標楷體" w:eastAsia="標楷體" w:hAnsi="標楷體" w:hint="eastAsia"/>
          <w:color w:val="000000" w:themeColor="text1"/>
          <w:sz w:val="28"/>
          <w:szCs w:val="28"/>
        </w:rPr>
        <w:t>綱領－拒毒</w:t>
      </w:r>
      <w:proofErr w:type="gramEnd"/>
      <w:r w:rsidR="00511ECB" w:rsidRPr="00511ECB">
        <w:rPr>
          <w:rFonts w:ascii="標楷體" w:eastAsia="標楷體" w:hAnsi="標楷體" w:hint="eastAsia"/>
          <w:color w:val="000000" w:themeColor="text1"/>
          <w:sz w:val="28"/>
          <w:szCs w:val="28"/>
        </w:rPr>
        <w:t>策略四項方案（綿密毒品防治通報網絡、加重校長、學校防毒責任、強化防制新興毒品進入校園、個案輔導與資料庫建立）為指標，</w:t>
      </w:r>
      <w:r w:rsidR="000C01EE">
        <w:rPr>
          <w:rFonts w:ascii="標楷體" w:eastAsia="標楷體" w:hAnsi="標楷體" w:hint="eastAsia"/>
          <w:color w:val="000000" w:themeColor="text1"/>
          <w:sz w:val="28"/>
          <w:szCs w:val="28"/>
        </w:rPr>
        <w:t>並</w:t>
      </w:r>
      <w:r w:rsidR="000C01EE" w:rsidRPr="000C01EE">
        <w:rPr>
          <w:rFonts w:ascii="標楷體" w:eastAsia="標楷體" w:hAnsi="標楷體" w:hint="eastAsia"/>
          <w:color w:val="000000" w:themeColor="text1"/>
          <w:sz w:val="28"/>
          <w:szCs w:val="28"/>
        </w:rPr>
        <w:t>結合社區資源訂定</w:t>
      </w:r>
      <w:r w:rsidR="000C01EE">
        <w:rPr>
          <w:rFonts w:ascii="標楷體" w:eastAsia="標楷體" w:hAnsi="標楷體" w:hint="eastAsia"/>
          <w:color w:val="000000" w:themeColor="text1"/>
          <w:sz w:val="28"/>
          <w:szCs w:val="28"/>
        </w:rPr>
        <w:t>本校</w:t>
      </w:r>
      <w:r w:rsidR="000C01EE" w:rsidRPr="000C01EE">
        <w:rPr>
          <w:rFonts w:ascii="標楷體" w:eastAsia="標楷體" w:hAnsi="標楷體" w:hint="eastAsia"/>
          <w:color w:val="000000" w:themeColor="text1"/>
          <w:sz w:val="28"/>
          <w:szCs w:val="28"/>
        </w:rPr>
        <w:t>「防制學生藥物濫用」</w:t>
      </w:r>
      <w:r w:rsidR="001C3644">
        <w:rPr>
          <w:rFonts w:ascii="標楷體" w:eastAsia="標楷體" w:hAnsi="標楷體" w:hint="eastAsia"/>
          <w:color w:val="000000" w:themeColor="text1"/>
          <w:sz w:val="28"/>
          <w:szCs w:val="28"/>
        </w:rPr>
        <w:t>具體作法</w:t>
      </w:r>
      <w:r w:rsidR="008D1123">
        <w:rPr>
          <w:rFonts w:ascii="標楷體" w:eastAsia="標楷體" w:hAnsi="標楷體" w:hint="eastAsia"/>
          <w:color w:val="000000" w:themeColor="text1"/>
          <w:sz w:val="28"/>
          <w:szCs w:val="28"/>
        </w:rPr>
        <w:t>，規劃年度工作期程及</w:t>
      </w:r>
      <w:r w:rsidR="000C01EE" w:rsidRPr="000C01EE">
        <w:rPr>
          <w:rFonts w:ascii="標楷體" w:eastAsia="標楷體" w:hAnsi="標楷體" w:hint="eastAsia"/>
          <w:color w:val="000000" w:themeColor="text1"/>
          <w:sz w:val="28"/>
          <w:szCs w:val="28"/>
        </w:rPr>
        <w:t>成立「防制學生藥物濫用」小組（如附件</w:t>
      </w:r>
      <w:r w:rsidR="003778E9">
        <w:rPr>
          <w:rFonts w:ascii="標楷體" w:eastAsia="標楷體" w:hAnsi="標楷體" w:hint="eastAsia"/>
          <w:color w:val="000000" w:themeColor="text1"/>
          <w:sz w:val="28"/>
          <w:szCs w:val="28"/>
        </w:rPr>
        <w:t>1</w:t>
      </w:r>
      <w:r w:rsidR="008D1123">
        <w:rPr>
          <w:rFonts w:ascii="標楷體" w:eastAsia="標楷體" w:hAnsi="標楷體" w:hint="eastAsia"/>
          <w:color w:val="000000" w:themeColor="text1"/>
          <w:sz w:val="28"/>
          <w:szCs w:val="28"/>
        </w:rPr>
        <w:t>）</w:t>
      </w:r>
      <w:r w:rsidR="003778E9">
        <w:rPr>
          <w:rFonts w:ascii="標楷體" w:eastAsia="標楷體" w:hAnsi="標楷體" w:hint="eastAsia"/>
          <w:color w:val="000000" w:themeColor="text1"/>
          <w:sz w:val="28"/>
          <w:szCs w:val="28"/>
        </w:rPr>
        <w:t>，</w:t>
      </w:r>
      <w:r w:rsidR="000C01EE" w:rsidRPr="00FE0A18">
        <w:rPr>
          <w:rFonts w:ascii="標楷體" w:eastAsia="標楷體" w:hAnsi="標楷體" w:hint="eastAsia"/>
          <w:sz w:val="28"/>
          <w:szCs w:val="28"/>
        </w:rPr>
        <w:t>管制各項作業時程及彙整統計資料</w:t>
      </w:r>
      <w:r w:rsidR="000C01EE" w:rsidRPr="000C01EE">
        <w:rPr>
          <w:rFonts w:ascii="標楷體" w:eastAsia="標楷體" w:hAnsi="標楷體" w:hint="eastAsia"/>
          <w:color w:val="000000" w:themeColor="text1"/>
          <w:sz w:val="28"/>
          <w:szCs w:val="28"/>
        </w:rPr>
        <w:t>（如附件</w:t>
      </w:r>
      <w:r w:rsidR="003778E9">
        <w:rPr>
          <w:rFonts w:ascii="標楷體" w:eastAsia="標楷體" w:hAnsi="標楷體" w:hint="eastAsia"/>
          <w:color w:val="000000" w:themeColor="text1"/>
          <w:sz w:val="28"/>
          <w:szCs w:val="28"/>
        </w:rPr>
        <w:t>2</w:t>
      </w:r>
      <w:r w:rsidR="000C01EE" w:rsidRPr="000C01EE">
        <w:rPr>
          <w:rFonts w:ascii="標楷體" w:eastAsia="標楷體" w:hAnsi="標楷體" w:hint="eastAsia"/>
          <w:color w:val="000000" w:themeColor="text1"/>
          <w:sz w:val="28"/>
          <w:szCs w:val="28"/>
        </w:rPr>
        <w:t>）</w:t>
      </w:r>
      <w:r w:rsidR="000C01EE">
        <w:rPr>
          <w:rFonts w:ascii="標楷體" w:eastAsia="標楷體" w:hAnsi="標楷體" w:hint="eastAsia"/>
          <w:color w:val="000000" w:themeColor="text1"/>
          <w:sz w:val="28"/>
          <w:szCs w:val="28"/>
        </w:rPr>
        <w:t>，</w:t>
      </w:r>
      <w:r w:rsidR="001C3644">
        <w:rPr>
          <w:rFonts w:ascii="標楷體" w:eastAsia="標楷體" w:hAnsi="標楷體" w:hint="eastAsia"/>
          <w:color w:val="000000" w:themeColor="text1"/>
          <w:sz w:val="28"/>
          <w:szCs w:val="28"/>
        </w:rPr>
        <w:t>並因應特定人員尿液篩檢之需要</w:t>
      </w:r>
      <w:r w:rsidR="001C3644" w:rsidRPr="001C3644">
        <w:rPr>
          <w:rFonts w:ascii="標楷體" w:eastAsia="標楷體" w:hAnsi="標楷體" w:hint="eastAsia"/>
          <w:color w:val="000000" w:themeColor="text1"/>
          <w:sz w:val="28"/>
          <w:szCs w:val="28"/>
        </w:rPr>
        <w:t>編組</w:t>
      </w:r>
      <w:r w:rsidR="001C3644">
        <w:rPr>
          <w:rFonts w:ascii="標楷體" w:eastAsia="標楷體" w:hAnsi="標楷體" w:hint="eastAsia"/>
          <w:color w:val="000000" w:themeColor="text1"/>
          <w:sz w:val="28"/>
          <w:szCs w:val="28"/>
        </w:rPr>
        <w:t>工作人員</w:t>
      </w:r>
      <w:r w:rsidR="001C3644" w:rsidRPr="000C01EE">
        <w:rPr>
          <w:rFonts w:ascii="標楷體" w:eastAsia="標楷體" w:hAnsi="標楷體" w:hint="eastAsia"/>
          <w:color w:val="000000" w:themeColor="text1"/>
          <w:sz w:val="28"/>
          <w:szCs w:val="28"/>
        </w:rPr>
        <w:t>（如附件</w:t>
      </w:r>
      <w:r w:rsidR="001C3644">
        <w:rPr>
          <w:rFonts w:ascii="標楷體" w:eastAsia="標楷體" w:hAnsi="標楷體" w:hint="eastAsia"/>
          <w:color w:val="000000" w:themeColor="text1"/>
          <w:sz w:val="28"/>
          <w:szCs w:val="28"/>
        </w:rPr>
        <w:t>3</w:t>
      </w:r>
      <w:r w:rsidR="001C3644" w:rsidRPr="000C01EE">
        <w:rPr>
          <w:rFonts w:ascii="標楷體" w:eastAsia="標楷體" w:hAnsi="標楷體" w:hint="eastAsia"/>
          <w:color w:val="000000" w:themeColor="text1"/>
          <w:sz w:val="28"/>
          <w:szCs w:val="28"/>
        </w:rPr>
        <w:t>）</w:t>
      </w:r>
      <w:r w:rsidR="001C3644">
        <w:rPr>
          <w:rFonts w:ascii="標楷體" w:eastAsia="標楷體" w:hAnsi="標楷體" w:hint="eastAsia"/>
          <w:color w:val="000000" w:themeColor="text1"/>
          <w:sz w:val="28"/>
          <w:szCs w:val="28"/>
        </w:rPr>
        <w:t>，</w:t>
      </w:r>
      <w:r w:rsidR="000C01EE">
        <w:rPr>
          <w:rFonts w:ascii="標楷體" w:eastAsia="標楷體" w:hAnsi="標楷體" w:hint="eastAsia"/>
          <w:color w:val="000000" w:themeColor="text1"/>
          <w:sz w:val="28"/>
          <w:szCs w:val="28"/>
        </w:rPr>
        <w:t>具體</w:t>
      </w:r>
      <w:r w:rsidR="00511ECB" w:rsidRPr="00511ECB">
        <w:rPr>
          <w:rFonts w:ascii="標楷體" w:eastAsia="標楷體" w:hAnsi="標楷體" w:hint="eastAsia"/>
          <w:color w:val="000000" w:themeColor="text1"/>
          <w:sz w:val="28"/>
          <w:szCs w:val="28"/>
        </w:rPr>
        <w:t>規劃執行策略及分工如下：</w:t>
      </w:r>
    </w:p>
    <w:p w:rsidR="000C01EE" w:rsidRPr="000C01EE" w:rsidRDefault="000C01EE" w:rsidP="000C01EE">
      <w:pPr>
        <w:spacing w:line="400" w:lineRule="exact"/>
        <w:jc w:val="both"/>
        <w:rPr>
          <w:rFonts w:ascii="標楷體" w:eastAsia="標楷體" w:hAnsi="標楷體"/>
          <w:color w:val="000000" w:themeColor="text1"/>
          <w:sz w:val="28"/>
          <w:szCs w:val="28"/>
        </w:rPr>
      </w:pPr>
      <w:bookmarkStart w:id="0" w:name="_GoBack"/>
      <w:bookmarkEnd w:id="0"/>
    </w:p>
    <w:tbl>
      <w:tblPr>
        <w:tblW w:w="475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30"/>
        <w:gridCol w:w="6810"/>
        <w:gridCol w:w="1257"/>
        <w:gridCol w:w="1255"/>
      </w:tblGrid>
      <w:tr w:rsidR="00511ECB" w:rsidRPr="008B081D" w:rsidTr="00F35564">
        <w:trPr>
          <w:trHeight w:val="230"/>
          <w:tblHeader/>
          <w:jc w:val="center"/>
        </w:trPr>
        <w:tc>
          <w:tcPr>
            <w:tcW w:w="409" w:type="pct"/>
            <w:vMerge w:val="restart"/>
            <w:shd w:val="clear" w:color="auto" w:fill="F2F2F2" w:themeFill="background1" w:themeFillShade="F2"/>
            <w:vAlign w:val="center"/>
          </w:tcPr>
          <w:p w:rsidR="00511ECB" w:rsidRPr="008B081D" w:rsidRDefault="00511ECB" w:rsidP="00511ECB">
            <w:pPr>
              <w:spacing w:line="0" w:lineRule="atLeast"/>
              <w:jc w:val="center"/>
              <w:rPr>
                <w:rFonts w:ascii="標楷體" w:eastAsia="標楷體" w:hAnsi="標楷體" w:cs="Arial"/>
              </w:rPr>
            </w:pPr>
            <w:r w:rsidRPr="008B081D">
              <w:rPr>
                <w:rFonts w:ascii="標楷體" w:eastAsia="標楷體" w:hAnsi="標楷體" w:cs="Arial" w:hint="eastAsia"/>
              </w:rPr>
              <w:lastRenderedPageBreak/>
              <w:t>策略</w:t>
            </w:r>
          </w:p>
        </w:tc>
        <w:tc>
          <w:tcPr>
            <w:tcW w:w="3354" w:type="pct"/>
            <w:vMerge w:val="restart"/>
            <w:shd w:val="clear" w:color="auto" w:fill="F2F2F2" w:themeFill="background1" w:themeFillShade="F2"/>
            <w:vAlign w:val="center"/>
          </w:tcPr>
          <w:p w:rsidR="00511ECB" w:rsidRPr="008B081D" w:rsidRDefault="00511ECB" w:rsidP="00511ECB">
            <w:pPr>
              <w:spacing w:line="0" w:lineRule="atLeast"/>
              <w:jc w:val="center"/>
              <w:rPr>
                <w:rFonts w:ascii="標楷體" w:eastAsia="標楷體" w:hAnsi="標楷體" w:cs="Arial"/>
              </w:rPr>
            </w:pPr>
            <w:r w:rsidRPr="008B081D">
              <w:rPr>
                <w:rFonts w:ascii="標楷體" w:eastAsia="標楷體" w:hAnsi="標楷體" w:cs="Arial" w:hint="eastAsia"/>
              </w:rPr>
              <w:t>工作要項</w:t>
            </w:r>
          </w:p>
        </w:tc>
        <w:tc>
          <w:tcPr>
            <w:tcW w:w="1237" w:type="pct"/>
            <w:gridSpan w:val="2"/>
            <w:shd w:val="clear" w:color="auto" w:fill="F2F2F2" w:themeFill="background1" w:themeFillShade="F2"/>
            <w:vAlign w:val="center"/>
          </w:tcPr>
          <w:p w:rsidR="00511ECB" w:rsidRPr="008B081D" w:rsidRDefault="00511ECB" w:rsidP="00511ECB">
            <w:pPr>
              <w:spacing w:line="0" w:lineRule="atLeast"/>
              <w:jc w:val="center"/>
              <w:rPr>
                <w:rFonts w:ascii="標楷體" w:eastAsia="標楷體" w:hAnsi="標楷體" w:cs="Arial"/>
              </w:rPr>
            </w:pPr>
            <w:r w:rsidRPr="008B081D">
              <w:rPr>
                <w:rFonts w:ascii="標楷體" w:eastAsia="標楷體" w:hAnsi="標楷體" w:cs="Arial" w:hint="eastAsia"/>
              </w:rPr>
              <w:t>執行單位</w:t>
            </w:r>
          </w:p>
        </w:tc>
      </w:tr>
      <w:tr w:rsidR="00511ECB" w:rsidRPr="008B081D" w:rsidTr="00961A0C">
        <w:trPr>
          <w:trHeight w:val="264"/>
          <w:tblHeader/>
          <w:jc w:val="center"/>
        </w:trPr>
        <w:tc>
          <w:tcPr>
            <w:tcW w:w="409" w:type="pct"/>
            <w:vMerge/>
            <w:shd w:val="clear" w:color="auto" w:fill="F2F2F2" w:themeFill="background1" w:themeFillShade="F2"/>
            <w:vAlign w:val="center"/>
          </w:tcPr>
          <w:p w:rsidR="00511ECB" w:rsidRPr="008B081D" w:rsidRDefault="00511ECB" w:rsidP="00511ECB">
            <w:pPr>
              <w:spacing w:line="0" w:lineRule="atLeast"/>
              <w:jc w:val="center"/>
              <w:rPr>
                <w:rFonts w:ascii="標楷體" w:eastAsia="標楷體" w:hAnsi="標楷體" w:cs="Arial"/>
              </w:rPr>
            </w:pPr>
          </w:p>
        </w:tc>
        <w:tc>
          <w:tcPr>
            <w:tcW w:w="3354" w:type="pct"/>
            <w:vMerge/>
            <w:shd w:val="clear" w:color="auto" w:fill="F2F2F2" w:themeFill="background1" w:themeFillShade="F2"/>
            <w:vAlign w:val="center"/>
          </w:tcPr>
          <w:p w:rsidR="00511ECB" w:rsidRPr="008B081D" w:rsidRDefault="00511ECB" w:rsidP="00511ECB">
            <w:pPr>
              <w:spacing w:line="0" w:lineRule="atLeast"/>
              <w:jc w:val="center"/>
              <w:rPr>
                <w:rFonts w:ascii="標楷體" w:eastAsia="標楷體" w:hAnsi="標楷體" w:cs="Arial"/>
              </w:rPr>
            </w:pPr>
          </w:p>
        </w:tc>
        <w:tc>
          <w:tcPr>
            <w:tcW w:w="619" w:type="pct"/>
            <w:shd w:val="clear" w:color="auto" w:fill="F2F2F2" w:themeFill="background1" w:themeFillShade="F2"/>
            <w:vAlign w:val="center"/>
          </w:tcPr>
          <w:p w:rsidR="00511ECB" w:rsidRPr="008B081D" w:rsidRDefault="00511ECB" w:rsidP="00511ECB">
            <w:pPr>
              <w:spacing w:line="0" w:lineRule="atLeast"/>
              <w:jc w:val="center"/>
              <w:rPr>
                <w:rFonts w:ascii="標楷體" w:eastAsia="標楷體" w:hAnsi="標楷體" w:cs="Arial"/>
              </w:rPr>
            </w:pPr>
            <w:r w:rsidRPr="008B081D">
              <w:rPr>
                <w:rFonts w:ascii="標楷體" w:eastAsia="標楷體" w:hAnsi="標楷體" w:cs="Arial" w:hint="eastAsia"/>
              </w:rPr>
              <w:t>主辦單位</w:t>
            </w:r>
          </w:p>
        </w:tc>
        <w:tc>
          <w:tcPr>
            <w:tcW w:w="618" w:type="pct"/>
            <w:shd w:val="clear" w:color="auto" w:fill="F2F2F2" w:themeFill="background1" w:themeFillShade="F2"/>
            <w:vAlign w:val="center"/>
          </w:tcPr>
          <w:p w:rsidR="00511ECB" w:rsidRPr="008B081D" w:rsidRDefault="00511ECB" w:rsidP="00511ECB">
            <w:pPr>
              <w:spacing w:line="0" w:lineRule="atLeast"/>
              <w:jc w:val="center"/>
              <w:rPr>
                <w:rFonts w:ascii="標楷體" w:eastAsia="標楷體" w:hAnsi="標楷體" w:cs="Arial"/>
              </w:rPr>
            </w:pPr>
            <w:r w:rsidRPr="008B081D">
              <w:rPr>
                <w:rFonts w:ascii="標楷體" w:eastAsia="標楷體" w:hAnsi="標楷體" w:cs="Arial" w:hint="eastAsia"/>
              </w:rPr>
              <w:t>協辦單位</w:t>
            </w:r>
          </w:p>
        </w:tc>
      </w:tr>
      <w:tr w:rsidR="00511ECB" w:rsidRPr="008B081D" w:rsidTr="00961A0C">
        <w:trPr>
          <w:cantSplit/>
          <w:trHeight w:val="794"/>
          <w:jc w:val="center"/>
        </w:trPr>
        <w:tc>
          <w:tcPr>
            <w:tcW w:w="409" w:type="pct"/>
            <w:vMerge w:val="restart"/>
            <w:shd w:val="clear" w:color="auto" w:fill="FFFFFF" w:themeFill="background1"/>
            <w:textDirection w:val="tbRlV"/>
            <w:vAlign w:val="center"/>
          </w:tcPr>
          <w:p w:rsidR="00511ECB" w:rsidRPr="008B081D" w:rsidRDefault="00511ECB" w:rsidP="00511ECB">
            <w:pPr>
              <w:spacing w:line="0" w:lineRule="atLeast"/>
              <w:ind w:left="113" w:right="113"/>
              <w:jc w:val="center"/>
              <w:rPr>
                <w:rFonts w:ascii="標楷體" w:eastAsia="標楷體" w:hAnsi="標楷體" w:cs="Arial"/>
              </w:rPr>
            </w:pPr>
            <w:r w:rsidRPr="008B081D">
              <w:rPr>
                <w:rFonts w:ascii="標楷體" w:eastAsia="標楷體" w:hAnsi="標楷體" w:hint="eastAsia"/>
                <w:sz w:val="26"/>
                <w:szCs w:val="26"/>
              </w:rPr>
              <w:t>建構友善學習環境</w:t>
            </w:r>
          </w:p>
        </w:tc>
        <w:tc>
          <w:tcPr>
            <w:tcW w:w="3354" w:type="pct"/>
            <w:shd w:val="clear" w:color="auto" w:fill="FFFFFF" w:themeFill="background1"/>
            <w:vAlign w:val="center"/>
          </w:tcPr>
          <w:p w:rsidR="00511ECB" w:rsidRPr="008B081D" w:rsidRDefault="00511ECB" w:rsidP="0021341F">
            <w:pPr>
              <w:spacing w:line="360" w:lineRule="exact"/>
              <w:ind w:left="240" w:hangingChars="100" w:hanging="240"/>
              <w:jc w:val="both"/>
              <w:rPr>
                <w:rFonts w:ascii="標楷體" w:eastAsia="標楷體" w:hAnsi="標楷體"/>
              </w:rPr>
            </w:pPr>
            <w:r w:rsidRPr="008B081D">
              <w:rPr>
                <w:rFonts w:ascii="標楷體" w:eastAsia="標楷體" w:hAnsi="標楷體"/>
                <w:color w:val="000000"/>
              </w:rPr>
              <w:t>1.</w:t>
            </w:r>
            <w:r w:rsidRPr="008B081D">
              <w:rPr>
                <w:rFonts w:ascii="標楷體" w:eastAsia="標楷體" w:hAnsi="標楷體" w:hint="eastAsia"/>
                <w:color w:val="000000"/>
              </w:rPr>
              <w:t>設計多元適性課程，協助學生發展個人潛能、人際適應，提升學習成就感，預防中途離校。</w:t>
            </w:r>
          </w:p>
        </w:tc>
        <w:tc>
          <w:tcPr>
            <w:tcW w:w="619" w:type="pct"/>
            <w:shd w:val="clear" w:color="auto" w:fill="FFFFFF" w:themeFill="background1"/>
            <w:vAlign w:val="center"/>
          </w:tcPr>
          <w:p w:rsidR="00511ECB" w:rsidRPr="008B081D" w:rsidRDefault="00F35564" w:rsidP="00511ECB">
            <w:pPr>
              <w:spacing w:line="360" w:lineRule="exact"/>
              <w:jc w:val="both"/>
              <w:rPr>
                <w:rFonts w:ascii="標楷體" w:eastAsia="標楷體" w:hAnsi="標楷體" w:cs="Arial"/>
              </w:rPr>
            </w:pPr>
            <w:r>
              <w:rPr>
                <w:rFonts w:ascii="標楷體" w:eastAsia="標楷體" w:hAnsi="標楷體" w:cs="Arial" w:hint="eastAsia"/>
              </w:rPr>
              <w:t>學</w:t>
            </w:r>
            <w:r w:rsidR="00511ECB">
              <w:rPr>
                <w:rFonts w:ascii="標楷體" w:eastAsia="標楷體" w:hAnsi="標楷體" w:cs="Arial" w:hint="eastAsia"/>
              </w:rPr>
              <w:t>校</w:t>
            </w:r>
          </w:p>
        </w:tc>
        <w:tc>
          <w:tcPr>
            <w:tcW w:w="618" w:type="pct"/>
            <w:shd w:val="clear" w:color="auto" w:fill="FFFFFF" w:themeFill="background1"/>
            <w:vAlign w:val="center"/>
          </w:tcPr>
          <w:p w:rsidR="00511ECB" w:rsidRPr="008B081D" w:rsidRDefault="00511ECB"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sidR="00F35564">
              <w:rPr>
                <w:rFonts w:ascii="標楷體" w:eastAsia="標楷體" w:hAnsi="標楷體" w:cs="Arial" w:hint="eastAsia"/>
              </w:rPr>
              <w:t>聯絡</w:t>
            </w:r>
            <w:r>
              <w:rPr>
                <w:rFonts w:ascii="標楷體" w:eastAsia="標楷體" w:hAnsi="標楷體" w:cs="Arial" w:hint="eastAsia"/>
              </w:rPr>
              <w:t>處</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color w:val="000000"/>
              </w:rPr>
            </w:pPr>
            <w:r w:rsidRPr="008B081D">
              <w:rPr>
                <w:rFonts w:ascii="標楷體" w:eastAsia="標楷體" w:hAnsi="標楷體" w:hint="eastAsia"/>
                <w:color w:val="000000"/>
              </w:rPr>
              <w:t>2.辦理體育、藝文、民俗技藝等多元類型社團，培養學生正向休閒興趣，遠離有害物質與環境。</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color w:val="000000"/>
              </w:rPr>
            </w:pPr>
            <w:r w:rsidRPr="008B081D">
              <w:rPr>
                <w:rFonts w:ascii="標楷體" w:eastAsia="標楷體" w:hAnsi="標楷體" w:hint="eastAsia"/>
                <w:color w:val="000000"/>
              </w:rPr>
              <w:t>3.充實學校輔導人力，規劃壓力調適、問題解決等活動，並妥適照顧高關懷學生。</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color w:val="000000"/>
              </w:rPr>
            </w:pPr>
            <w:r w:rsidRPr="008B081D">
              <w:rPr>
                <w:rFonts w:ascii="標楷體" w:eastAsia="標楷體" w:hAnsi="標楷體" w:hint="eastAsia"/>
                <w:color w:val="000000"/>
              </w:rPr>
              <w:t>4.完善</w:t>
            </w:r>
            <w:r w:rsidRPr="008B081D">
              <w:rPr>
                <w:rFonts w:ascii="標楷體" w:eastAsia="標楷體" w:hAnsi="標楷體" w:hint="eastAsia"/>
              </w:rPr>
              <w:t>國中小學生中輟通報協尋及復學輔導措施及高級中等學校學生穩定就學與中途離校學生輔導機制。</w:t>
            </w:r>
          </w:p>
        </w:tc>
        <w:tc>
          <w:tcPr>
            <w:tcW w:w="619"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83" w:hangingChars="118" w:hanging="283"/>
              <w:rPr>
                <w:rFonts w:ascii="標楷體" w:eastAsia="標楷體" w:hAnsi="標楷體"/>
              </w:rPr>
            </w:pPr>
            <w:r w:rsidRPr="008B081D">
              <w:rPr>
                <w:rFonts w:ascii="標楷體" w:eastAsia="標楷體" w:hAnsi="標楷體" w:hint="eastAsia"/>
              </w:rPr>
              <w:t>5.辦理國中畢業</w:t>
            </w:r>
            <w:r w:rsidRPr="008B081D">
              <w:rPr>
                <w:rFonts w:ascii="標楷體" w:eastAsia="標楷體" w:hAnsi="標楷體" w:hint="eastAsia"/>
                <w:kern w:val="0"/>
              </w:rPr>
              <w:t>未就學未就業青少年關懷扶助措施。</w:t>
            </w:r>
          </w:p>
        </w:tc>
        <w:tc>
          <w:tcPr>
            <w:tcW w:w="619" w:type="pct"/>
            <w:shd w:val="clear" w:color="auto" w:fill="FFFFFF" w:themeFill="background1"/>
            <w:vAlign w:val="center"/>
          </w:tcPr>
          <w:p w:rsidR="00F35564" w:rsidRPr="008B081D" w:rsidRDefault="00F35564" w:rsidP="00511ECB">
            <w:pPr>
              <w:spacing w:line="360" w:lineRule="exact"/>
              <w:rPr>
                <w:rFonts w:ascii="標楷體" w:eastAsia="標楷體" w:hAnsi="標楷體" w:cs="Arial"/>
              </w:rPr>
            </w:pPr>
            <w:r w:rsidRPr="008B081D">
              <w:rPr>
                <w:rFonts w:ascii="標楷體" w:eastAsia="標楷體" w:hAnsi="標楷體" w:cs="Arial" w:hint="eastAsia"/>
              </w:rPr>
              <w:t>教育部</w:t>
            </w:r>
          </w:p>
        </w:tc>
        <w:tc>
          <w:tcPr>
            <w:tcW w:w="618" w:type="pct"/>
            <w:shd w:val="clear" w:color="auto" w:fill="FFFFFF" w:themeFill="background1"/>
            <w:vAlign w:val="center"/>
          </w:tcPr>
          <w:p w:rsidR="00F35564" w:rsidRPr="008B081D" w:rsidRDefault="00F35564" w:rsidP="00511ECB">
            <w:pPr>
              <w:spacing w:line="360" w:lineRule="exact"/>
              <w:rPr>
                <w:rFonts w:ascii="標楷體" w:eastAsia="標楷體" w:hAnsi="標楷體" w:cs="Arial"/>
              </w:rPr>
            </w:pPr>
            <w:r>
              <w:rPr>
                <w:rFonts w:ascii="標楷體" w:eastAsia="標楷體" w:hAnsi="標楷體" w:cs="Arial" w:hint="eastAsia"/>
              </w:rPr>
              <w:t>聯絡處</w:t>
            </w:r>
          </w:p>
        </w:tc>
      </w:tr>
      <w:tr w:rsidR="00F35564" w:rsidRPr="008B081D" w:rsidTr="00961A0C">
        <w:trPr>
          <w:cantSplit/>
          <w:trHeight w:val="794"/>
          <w:jc w:val="center"/>
        </w:trPr>
        <w:tc>
          <w:tcPr>
            <w:tcW w:w="409" w:type="pct"/>
            <w:vMerge w:val="restart"/>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r w:rsidRPr="008B081D">
              <w:rPr>
                <w:rFonts w:ascii="標楷體" w:eastAsia="標楷體" w:hAnsi="標楷體" w:hint="eastAsia"/>
                <w:sz w:val="26"/>
                <w:szCs w:val="26"/>
              </w:rPr>
              <w:t>加強全員防毒意識</w:t>
            </w:r>
          </w:p>
        </w:tc>
        <w:tc>
          <w:tcPr>
            <w:tcW w:w="3354"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hint="eastAsia"/>
              </w:rPr>
              <w:t>1.</w:t>
            </w:r>
            <w:r w:rsidRPr="008B081D">
              <w:rPr>
                <w:rFonts w:ascii="標楷體" w:eastAsia="標楷體" w:hAnsi="標楷體"/>
              </w:rPr>
              <w:t>辦理教育人員</w:t>
            </w:r>
            <w:r w:rsidRPr="008B081D">
              <w:rPr>
                <w:rFonts w:ascii="標楷體" w:eastAsia="標楷體" w:hAnsi="標楷體" w:hint="eastAsia"/>
              </w:rPr>
              <w:t>藥物濫用</w:t>
            </w:r>
            <w:proofErr w:type="gramStart"/>
            <w:r w:rsidRPr="008B081D">
              <w:rPr>
                <w:rFonts w:ascii="標楷體" w:eastAsia="標楷體" w:hAnsi="標楷體" w:hint="eastAsia"/>
              </w:rPr>
              <w:t>防制知</w:t>
            </w:r>
            <w:r w:rsidRPr="008B081D">
              <w:rPr>
                <w:rFonts w:ascii="標楷體" w:eastAsia="標楷體" w:hAnsi="標楷體"/>
              </w:rPr>
              <w:t>能</w:t>
            </w:r>
            <w:proofErr w:type="gramEnd"/>
            <w:r w:rsidRPr="008B081D">
              <w:rPr>
                <w:rFonts w:ascii="標楷體" w:eastAsia="標楷體" w:hAnsi="標楷體"/>
              </w:rPr>
              <w:t>研習。</w:t>
            </w:r>
          </w:p>
        </w:tc>
        <w:tc>
          <w:tcPr>
            <w:tcW w:w="619"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c>
          <w:tcPr>
            <w:tcW w:w="618"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2.</w:t>
            </w:r>
            <w:r>
              <w:rPr>
                <w:rFonts w:ascii="標楷體" w:eastAsia="標楷體" w:hAnsi="標楷體" w:hint="eastAsia"/>
              </w:rPr>
              <w:t>配合國教</w:t>
            </w:r>
            <w:r w:rsidRPr="008B081D">
              <w:rPr>
                <w:rFonts w:ascii="標楷體" w:eastAsia="標楷體" w:hAnsi="標楷體" w:hint="eastAsia"/>
              </w:rPr>
              <w:t>署規劃督導所轄學校辦理「防制學生藥物濫用」校園宣教活動。</w:t>
            </w:r>
          </w:p>
        </w:tc>
        <w:tc>
          <w:tcPr>
            <w:tcW w:w="619"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c>
          <w:tcPr>
            <w:tcW w:w="618"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3.針對反毒宣講種子師資(亦可邀請醫師、藥師、心理師、律師等背景家長)辦理培訓、評核及增能研習</w:t>
            </w:r>
            <w:r w:rsidR="0021341F">
              <w:rPr>
                <w:rFonts w:ascii="標楷體" w:eastAsia="標楷體" w:hAnsi="標楷體" w:hint="eastAsia"/>
              </w:rPr>
              <w:t>。</w:t>
            </w:r>
          </w:p>
        </w:tc>
        <w:tc>
          <w:tcPr>
            <w:tcW w:w="619"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rPr>
            </w:pPr>
            <w:r w:rsidRPr="008B081D">
              <w:rPr>
                <w:rFonts w:ascii="標楷體" w:eastAsia="標楷體" w:hAnsi="標楷體" w:hint="eastAsia"/>
              </w:rPr>
              <w:t>國教署</w:t>
            </w:r>
          </w:p>
        </w:tc>
        <w:tc>
          <w:tcPr>
            <w:tcW w:w="618" w:type="pct"/>
            <w:shd w:val="clear" w:color="auto" w:fill="FFFFFF" w:themeFill="background1"/>
            <w:vAlign w:val="center"/>
          </w:tcPr>
          <w:p w:rsidR="00F35564" w:rsidRPr="008B081D" w:rsidRDefault="0021341F" w:rsidP="00511ECB">
            <w:pPr>
              <w:spacing w:line="360" w:lineRule="exact"/>
              <w:jc w:val="both"/>
              <w:rPr>
                <w:rFonts w:ascii="標楷體" w:eastAsia="標楷體" w:hAnsi="標楷體" w:cs="Arial"/>
              </w:rPr>
            </w:pPr>
            <w:r w:rsidRPr="0021341F">
              <w:rPr>
                <w:rFonts w:ascii="標楷體" w:eastAsia="標楷體" w:hAnsi="標楷體" w:cs="Arial" w:hint="eastAsia"/>
              </w:rPr>
              <w:t>聯絡處</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4.運用教師研習進修時機實施專案(題)報告一次，並不定期於校務會議,行政會報,導師會報等相關時機實施反毒教育宣導，每年至少1-2</w:t>
            </w:r>
            <w:r w:rsidR="0021341F">
              <w:rPr>
                <w:rFonts w:ascii="標楷體" w:eastAsia="標楷體" w:hAnsi="標楷體" w:hint="eastAsia"/>
              </w:rPr>
              <w:t>小時。</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5.利用集會活動、新生訓練、友善校園</w:t>
            </w:r>
            <w:proofErr w:type="gramStart"/>
            <w:r w:rsidRPr="008B081D">
              <w:rPr>
                <w:rFonts w:ascii="標楷體" w:eastAsia="標楷體" w:hAnsi="標楷體" w:hint="eastAsia"/>
              </w:rPr>
              <w:t>週</w:t>
            </w:r>
            <w:proofErr w:type="gramEnd"/>
            <w:r w:rsidRPr="008B081D">
              <w:rPr>
                <w:rFonts w:ascii="標楷體" w:eastAsia="標楷體" w:hAnsi="標楷體" w:hint="eastAsia"/>
              </w:rPr>
              <w:t>、校務會議、家長日、</w:t>
            </w:r>
            <w:proofErr w:type="gramStart"/>
            <w:r w:rsidRPr="008B081D">
              <w:rPr>
                <w:rFonts w:ascii="標楷體" w:eastAsia="標楷體" w:hAnsi="標楷體" w:hint="eastAsia"/>
              </w:rPr>
              <w:t>賃</w:t>
            </w:r>
            <w:proofErr w:type="gramEnd"/>
            <w:r w:rsidRPr="008B081D">
              <w:rPr>
                <w:rFonts w:ascii="標楷體" w:eastAsia="標楷體" w:hAnsi="標楷體" w:hint="eastAsia"/>
              </w:rPr>
              <w:t>居座談或親職座談等時機，辦理家長藥物濫用防制教育活動，</w:t>
            </w:r>
            <w:r w:rsidRPr="008B081D">
              <w:rPr>
                <w:rFonts w:ascii="標楷體" w:eastAsia="標楷體" w:hAnsi="標楷體" w:hint="eastAsia"/>
                <w:bCs/>
              </w:rPr>
              <w:t>尤以高關懷個案之家長為主要對象。</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adjustRightInd w:val="0"/>
              <w:spacing w:line="360" w:lineRule="exact"/>
              <w:ind w:left="240" w:hangingChars="100" w:hanging="240"/>
              <w:jc w:val="both"/>
              <w:rPr>
                <w:rFonts w:ascii="標楷體" w:eastAsia="標楷體" w:hAnsi="標楷體"/>
                <w:color w:val="000000"/>
                <w:kern w:val="0"/>
              </w:rPr>
            </w:pPr>
            <w:r w:rsidRPr="008B081D">
              <w:rPr>
                <w:rFonts w:ascii="標楷體" w:eastAsia="標楷體" w:hAnsi="標楷體" w:hint="eastAsia"/>
                <w:color w:val="000000"/>
                <w:kern w:val="0"/>
              </w:rPr>
              <w:t>6.</w:t>
            </w:r>
            <w:r w:rsidRPr="008B081D">
              <w:rPr>
                <w:rFonts w:ascii="標楷體" w:eastAsia="標楷體" w:hAnsi="標楷體" w:hint="eastAsia"/>
              </w:rPr>
              <w:t>各級學校學生家長會辦理相關活動及會議時，配合辦理反毒教育宣導，</w:t>
            </w:r>
            <w:r w:rsidRPr="008B081D">
              <w:rPr>
                <w:rFonts w:ascii="標楷體" w:eastAsia="標楷體" w:hAnsi="標楷體" w:hint="eastAsia"/>
                <w:color w:val="000000"/>
                <w:kern w:val="0"/>
              </w:rPr>
              <w:t>邀請轄區檢警單位</w:t>
            </w:r>
            <w:r w:rsidRPr="008B081D">
              <w:rPr>
                <w:rFonts w:ascii="標楷體" w:eastAsia="標楷體" w:hAnsi="標楷體" w:hint="eastAsia"/>
              </w:rPr>
              <w:t>說明毒品問題現況及因應作為，提升學生家長之反毒意識。</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adjustRightInd w:val="0"/>
              <w:spacing w:line="360" w:lineRule="exact"/>
              <w:ind w:left="240" w:hangingChars="100" w:hanging="240"/>
              <w:jc w:val="both"/>
              <w:rPr>
                <w:rFonts w:ascii="標楷體" w:eastAsia="標楷體" w:hAnsi="標楷體"/>
                <w:color w:val="000000"/>
                <w:kern w:val="0"/>
              </w:rPr>
            </w:pPr>
            <w:r w:rsidRPr="008B081D">
              <w:rPr>
                <w:rFonts w:ascii="標楷體" w:eastAsia="標楷體" w:hAnsi="標楷體" w:hint="eastAsia"/>
                <w:kern w:val="0"/>
              </w:rPr>
              <w:t>7</w:t>
            </w:r>
            <w:r w:rsidRPr="008B081D">
              <w:rPr>
                <w:rFonts w:ascii="標楷體" w:eastAsia="標楷體" w:hAnsi="標楷體"/>
                <w:kern w:val="0"/>
              </w:rPr>
              <w:t>.</w:t>
            </w:r>
            <w:proofErr w:type="gramStart"/>
            <w:r w:rsidRPr="008B081D">
              <w:rPr>
                <w:rFonts w:ascii="標楷體" w:eastAsia="標楷體" w:hAnsi="標楷體"/>
                <w:kern w:val="0"/>
              </w:rPr>
              <w:t>樂齡學習</w:t>
            </w:r>
            <w:proofErr w:type="gramEnd"/>
            <w:r w:rsidRPr="008B081D">
              <w:rPr>
                <w:rFonts w:ascii="標楷體" w:eastAsia="標楷體" w:hAnsi="標楷體"/>
                <w:kern w:val="0"/>
              </w:rPr>
              <w:t>中心、高齡自主學習團體</w:t>
            </w:r>
            <w:r w:rsidRPr="008B081D">
              <w:rPr>
                <w:rFonts w:ascii="標楷體" w:eastAsia="標楷體" w:hAnsi="標楷體" w:hint="eastAsia"/>
                <w:kern w:val="0"/>
              </w:rPr>
              <w:t>、</w:t>
            </w:r>
            <w:r w:rsidRPr="008B081D">
              <w:rPr>
                <w:rFonts w:ascii="標楷體" w:eastAsia="標楷體" w:hAnsi="標楷體"/>
                <w:kern w:val="0"/>
              </w:rPr>
              <w:t>社區大學</w:t>
            </w:r>
            <w:r w:rsidRPr="008B081D">
              <w:rPr>
                <w:rFonts w:ascii="標楷體" w:eastAsia="標楷體" w:hAnsi="標楷體" w:hint="eastAsia"/>
                <w:kern w:val="0"/>
              </w:rPr>
              <w:t>及家庭教育中心</w:t>
            </w:r>
            <w:r w:rsidRPr="008B081D">
              <w:rPr>
                <w:rFonts w:ascii="標楷體" w:eastAsia="標楷體" w:hAnsi="標楷體"/>
                <w:kern w:val="0"/>
              </w:rPr>
              <w:t>，</w:t>
            </w:r>
            <w:r w:rsidRPr="008B081D">
              <w:rPr>
                <w:rFonts w:ascii="標楷體" w:eastAsia="標楷體" w:hAnsi="標楷體" w:hint="eastAsia"/>
                <w:kern w:val="0"/>
              </w:rPr>
              <w:t>針對所屬學員</w:t>
            </w:r>
            <w:r w:rsidRPr="008B081D">
              <w:rPr>
                <w:rFonts w:ascii="標楷體" w:eastAsia="標楷體" w:hAnsi="標楷體"/>
                <w:kern w:val="0"/>
              </w:rPr>
              <w:t>規劃反毒宣導措施。</w:t>
            </w:r>
          </w:p>
        </w:tc>
        <w:tc>
          <w:tcPr>
            <w:tcW w:w="619"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c>
          <w:tcPr>
            <w:tcW w:w="618"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社教機構</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8.</w:t>
            </w:r>
            <w:r w:rsidRPr="008B081D">
              <w:rPr>
                <w:rFonts w:ascii="標楷體" w:eastAsia="標楷體" w:hAnsi="標楷體" w:hint="eastAsia"/>
                <w:bCs/>
              </w:rPr>
              <w:t>透過家庭教育中心諮詢專線</w:t>
            </w:r>
            <w:r w:rsidRPr="008B081D">
              <w:rPr>
                <w:rFonts w:ascii="標楷體" w:eastAsia="標楷體" w:hAnsi="標楷體"/>
                <w:bCs/>
              </w:rPr>
              <w:t>（412-8185），提供家長藥物濫用相關諮詢與輔導</w:t>
            </w:r>
            <w:r w:rsidRPr="008B081D">
              <w:rPr>
                <w:rFonts w:ascii="標楷體" w:eastAsia="標楷體" w:hAnsi="標楷體" w:hint="eastAsia"/>
                <w:bCs/>
              </w:rPr>
              <w:t>。</w:t>
            </w:r>
          </w:p>
        </w:tc>
        <w:tc>
          <w:tcPr>
            <w:tcW w:w="619"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c>
          <w:tcPr>
            <w:tcW w:w="618"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家庭教育中心</w:t>
            </w:r>
          </w:p>
        </w:tc>
      </w:tr>
      <w:tr w:rsidR="00F35564" w:rsidRPr="008B081D" w:rsidTr="00961A0C">
        <w:trPr>
          <w:cantSplit/>
          <w:trHeight w:val="794"/>
          <w:jc w:val="center"/>
        </w:trPr>
        <w:tc>
          <w:tcPr>
            <w:tcW w:w="409" w:type="pct"/>
            <w:vMerge w:val="restart"/>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r w:rsidRPr="008B081D">
              <w:rPr>
                <w:rFonts w:ascii="標楷體" w:eastAsia="標楷體" w:hAnsi="標楷體" w:hint="eastAsia"/>
                <w:sz w:val="26"/>
                <w:szCs w:val="26"/>
              </w:rPr>
              <w:t>精緻拒毒宣導措施</w:t>
            </w: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bCs/>
                <w:color w:val="000000"/>
              </w:rPr>
              <w:t>1.結合民間團體及家長會，培訓校園防毒守門員種子師資及宣導志工，入班宣導。</w:t>
            </w:r>
          </w:p>
        </w:tc>
        <w:tc>
          <w:tcPr>
            <w:tcW w:w="619"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c>
          <w:tcPr>
            <w:tcW w:w="618"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rPr>
              <w:t>2.</w:t>
            </w:r>
            <w:r w:rsidRPr="008B081D">
              <w:rPr>
                <w:rFonts w:ascii="標楷體" w:eastAsia="標楷體" w:hAnsi="標楷體"/>
                <w:bCs/>
              </w:rPr>
              <w:t>結合民間團體辦理多元反毒宣導，加強青少年反毒意識</w:t>
            </w:r>
            <w:r w:rsidRPr="008B081D">
              <w:rPr>
                <w:rFonts w:ascii="標楷體" w:eastAsia="標楷體" w:hAnsi="標楷體" w:hint="eastAsia"/>
                <w:bCs/>
              </w:rPr>
              <w:t>。</w:t>
            </w:r>
          </w:p>
        </w:tc>
        <w:tc>
          <w:tcPr>
            <w:tcW w:w="619"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c>
          <w:tcPr>
            <w:tcW w:w="618"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rPr>
              <w:t>3.</w:t>
            </w:r>
            <w:r w:rsidRPr="008B081D">
              <w:rPr>
                <w:rFonts w:ascii="標楷體" w:eastAsia="標楷體" w:hAnsi="標楷體" w:hint="eastAsia"/>
              </w:rPr>
              <w:t>高級中等下學校，運用教育部</w:t>
            </w:r>
            <w:r w:rsidRPr="008B081D">
              <w:rPr>
                <w:rFonts w:ascii="標楷體" w:eastAsia="標楷體" w:hAnsi="標楷體" w:hint="eastAsia"/>
                <w:bCs/>
              </w:rPr>
              <w:t>開發之藥物濫用分齡補充教材</w:t>
            </w:r>
            <w:r w:rsidRPr="008B081D">
              <w:rPr>
                <w:rFonts w:ascii="標楷體" w:eastAsia="標楷體" w:hAnsi="標楷體"/>
                <w:bCs/>
              </w:rPr>
              <w:t>，融入課程中</w:t>
            </w:r>
            <w:r w:rsidRPr="008B081D">
              <w:rPr>
                <w:rFonts w:ascii="標楷體" w:eastAsia="標楷體" w:hAnsi="標楷體" w:hint="eastAsia"/>
                <w:bCs/>
              </w:rPr>
              <w:t>；並配合課程內容規劃(國中小「健康與體育」、高中職「健康與護理」)實施防制藥物濫用相關教學。</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65"/>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4.</w:t>
            </w:r>
            <w:proofErr w:type="gramStart"/>
            <w:r w:rsidRPr="008B081D">
              <w:rPr>
                <w:rFonts w:ascii="標楷體" w:eastAsia="標楷體" w:hAnsi="標楷體" w:hint="eastAsia"/>
              </w:rPr>
              <w:t>採</w:t>
            </w:r>
            <w:proofErr w:type="gramEnd"/>
            <w:r w:rsidRPr="008B081D">
              <w:rPr>
                <w:rFonts w:ascii="標楷體" w:eastAsia="標楷體" w:hAnsi="標楷體" w:hint="eastAsia"/>
              </w:rPr>
              <w:t>「分層分齡」方式，針對不同的學制、</w:t>
            </w:r>
            <w:proofErr w:type="gramStart"/>
            <w:r w:rsidRPr="008B081D">
              <w:rPr>
                <w:rFonts w:ascii="標楷體" w:eastAsia="標楷體" w:hAnsi="標楷體" w:hint="eastAsia"/>
              </w:rPr>
              <w:t>學別及</w:t>
            </w:r>
            <w:proofErr w:type="gramEnd"/>
            <w:r w:rsidRPr="008B081D">
              <w:rPr>
                <w:rFonts w:ascii="標楷體" w:eastAsia="標楷體" w:hAnsi="標楷體" w:hint="eastAsia"/>
              </w:rPr>
              <w:t>年齡設計不同的宣教教材及內容，結合時事議題，將藥物濫用防制議題融入各課程教學內容。</w:t>
            </w:r>
          </w:p>
        </w:tc>
        <w:tc>
          <w:tcPr>
            <w:tcW w:w="619" w:type="pct"/>
            <w:shd w:val="clear" w:color="auto" w:fill="FFFFFF" w:themeFill="background1"/>
            <w:vAlign w:val="center"/>
          </w:tcPr>
          <w:p w:rsidR="00F35564" w:rsidRPr="008B081D" w:rsidRDefault="0021341F" w:rsidP="00511ECB">
            <w:pPr>
              <w:spacing w:line="360" w:lineRule="exact"/>
              <w:jc w:val="both"/>
              <w:rPr>
                <w:rFonts w:ascii="標楷體" w:eastAsia="標楷體" w:hAnsi="標楷體" w:cs="Arial"/>
              </w:rPr>
            </w:pPr>
            <w:r>
              <w:rPr>
                <w:rFonts w:ascii="標楷體" w:eastAsia="標楷體" w:hAnsi="標楷體" w:cs="Arial" w:hint="eastAsia"/>
              </w:rPr>
              <w:t>聯絡</w:t>
            </w:r>
            <w:r w:rsidR="00F35564">
              <w:rPr>
                <w:rFonts w:ascii="標楷體" w:eastAsia="標楷體" w:hAnsi="標楷體" w:cs="Arial" w:hint="eastAsia"/>
              </w:rPr>
              <w:t>處</w:t>
            </w:r>
            <w:r w:rsidR="00F35564" w:rsidRPr="008B081D">
              <w:rPr>
                <w:rFonts w:ascii="標楷體" w:eastAsia="標楷體" w:hAnsi="標楷體" w:cs="Arial" w:hint="eastAsia"/>
              </w:rPr>
              <w:t>、</w:t>
            </w:r>
            <w:r w:rsidR="00F35564">
              <w:rPr>
                <w:rFonts w:ascii="標楷體" w:eastAsia="標楷體" w:hAnsi="標楷體" w:cs="Arial" w:hint="eastAsia"/>
              </w:rPr>
              <w:t>各校</w:t>
            </w:r>
          </w:p>
        </w:tc>
        <w:tc>
          <w:tcPr>
            <w:tcW w:w="618"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國教署</w:t>
            </w:r>
          </w:p>
        </w:tc>
      </w:tr>
      <w:tr w:rsidR="00F35564" w:rsidRPr="008B081D" w:rsidTr="00961A0C">
        <w:trPr>
          <w:cantSplit/>
          <w:trHeight w:val="765"/>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168" w:hangingChars="70" w:hanging="168"/>
              <w:jc w:val="both"/>
              <w:rPr>
                <w:rFonts w:ascii="標楷體" w:eastAsia="標楷體" w:hAnsi="標楷體"/>
              </w:rPr>
            </w:pPr>
            <w:r w:rsidRPr="008B081D">
              <w:rPr>
                <w:rFonts w:ascii="標楷體" w:eastAsia="標楷體" w:hAnsi="標楷體" w:hint="eastAsia"/>
              </w:rPr>
              <w:t>5.宜以小團體(班級)為單位實施宣教，避免辦理嘉年華式活動</w:t>
            </w:r>
            <w:r w:rsidR="0021341F">
              <w:rPr>
                <w:rFonts w:ascii="標楷體" w:eastAsia="標楷體" w:hAnsi="標楷體" w:hint="eastAsia"/>
              </w:rPr>
              <w:t>。</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65"/>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6.宣教內容置重點於教導學生拒毒技巧(避免學生因好奇而誤用)及新興毒品與藥物濫用學生辨識之能力</w:t>
            </w:r>
            <w:r w:rsidR="0021341F">
              <w:rPr>
                <w:rFonts w:ascii="標楷體" w:eastAsia="標楷體" w:hAnsi="標楷體" w:hint="eastAsia"/>
              </w:rPr>
              <w:t>。</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65"/>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7.寒、暑假前寄發學生家長聯繫函，內容應包含「防制學生藥物濫用」及反毒各項宣導，並勤與家長聯繫，落實工作推行。</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國教署</w:t>
            </w:r>
          </w:p>
        </w:tc>
      </w:tr>
      <w:tr w:rsidR="00F35564" w:rsidRPr="008B081D" w:rsidTr="00961A0C">
        <w:trPr>
          <w:cantSplit/>
          <w:trHeight w:val="765"/>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8.每學年至少辦理1次以建教合作廠商為對象之反毒宣導活動，並</w:t>
            </w:r>
            <w:proofErr w:type="gramStart"/>
            <w:r w:rsidRPr="008B081D">
              <w:rPr>
                <w:rFonts w:ascii="標楷體" w:eastAsia="標楷體" w:hAnsi="標楷體" w:hint="eastAsia"/>
              </w:rPr>
              <w:t>完善廠校</w:t>
            </w:r>
            <w:proofErr w:type="gramEnd"/>
            <w:r w:rsidRPr="008B081D">
              <w:rPr>
                <w:rFonts w:ascii="標楷體" w:eastAsia="標楷體" w:hAnsi="標楷體" w:hint="eastAsia"/>
              </w:rPr>
              <w:t>聯繫機制。</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國教署</w:t>
            </w:r>
          </w:p>
        </w:tc>
      </w:tr>
      <w:tr w:rsidR="00F35564" w:rsidRPr="008B081D" w:rsidTr="00961A0C">
        <w:trPr>
          <w:cantSplit/>
          <w:trHeight w:val="765"/>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9.辦</w:t>
            </w:r>
            <w:r>
              <w:rPr>
                <w:rFonts w:ascii="標楷體" w:eastAsia="標楷體" w:hAnsi="標楷體" w:hint="eastAsia"/>
              </w:rPr>
              <w:t>理</w:t>
            </w:r>
            <w:r w:rsidRPr="008B081D">
              <w:rPr>
                <w:rFonts w:ascii="標楷體" w:eastAsia="標楷體" w:hAnsi="標楷體" w:hint="eastAsia"/>
              </w:rPr>
              <w:t>夜光天使點燈專案計畫時，將「防制學生藥物濫用」納入服務內容，針對參與本專案計畫之照顧人員（講師及臨時人力）及學童進行反毒及防制藥物濫用宣導。</w:t>
            </w:r>
          </w:p>
        </w:tc>
        <w:tc>
          <w:tcPr>
            <w:tcW w:w="619"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rPr>
            </w:pPr>
            <w:r w:rsidRPr="008B081D">
              <w:rPr>
                <w:rFonts w:ascii="標楷體" w:eastAsia="標楷體" w:hAnsi="標楷體" w:hint="eastAsia"/>
              </w:rPr>
              <w:t>國民小學</w:t>
            </w:r>
          </w:p>
        </w:tc>
        <w:tc>
          <w:tcPr>
            <w:tcW w:w="618"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65"/>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360" w:hangingChars="150" w:hanging="360"/>
              <w:jc w:val="both"/>
              <w:rPr>
                <w:rFonts w:ascii="標楷體" w:eastAsia="標楷體" w:hAnsi="標楷體"/>
              </w:rPr>
            </w:pPr>
            <w:r w:rsidRPr="008B081D">
              <w:rPr>
                <w:rFonts w:ascii="標楷體" w:eastAsia="標楷體" w:hAnsi="標楷體" w:hint="eastAsia"/>
              </w:rPr>
              <w:t>10.配合教育部推動拒毒萌芽反毒宣導服務學習，由大專校院學生社團入校實施反毒宣教。</w:t>
            </w:r>
          </w:p>
        </w:tc>
        <w:tc>
          <w:tcPr>
            <w:tcW w:w="619"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大專校院</w:t>
            </w:r>
          </w:p>
        </w:tc>
        <w:tc>
          <w:tcPr>
            <w:tcW w:w="618"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sidR="0021341F">
              <w:rPr>
                <w:rFonts w:ascii="標楷體" w:eastAsia="標楷體" w:hAnsi="標楷體" w:cs="Arial" w:hint="eastAsia"/>
              </w:rPr>
              <w:t>聯絡</w:t>
            </w:r>
            <w:r>
              <w:rPr>
                <w:rFonts w:ascii="標楷體" w:eastAsia="標楷體" w:hAnsi="標楷體" w:cs="Arial" w:hint="eastAsia"/>
              </w:rPr>
              <w:t>處</w:t>
            </w:r>
            <w:r w:rsidRPr="008B081D">
              <w:rPr>
                <w:rFonts w:ascii="標楷體" w:eastAsia="標楷體" w:hAnsi="標楷體" w:hint="eastAsia"/>
              </w:rPr>
              <w:t>、</w:t>
            </w:r>
            <w:r w:rsidR="0021341F">
              <w:rPr>
                <w:rFonts w:ascii="標楷體" w:eastAsia="標楷體" w:hAnsi="標楷體" w:cs="Arial" w:hint="eastAsia"/>
              </w:rPr>
              <w:t>學</w:t>
            </w:r>
            <w:r>
              <w:rPr>
                <w:rFonts w:ascii="標楷體" w:eastAsia="標楷體" w:hAnsi="標楷體" w:cs="Arial" w:hint="eastAsia"/>
              </w:rPr>
              <w:t>校</w:t>
            </w:r>
          </w:p>
        </w:tc>
      </w:tr>
      <w:tr w:rsidR="00F35564" w:rsidRPr="008B081D" w:rsidTr="00961A0C">
        <w:trPr>
          <w:cantSplit/>
          <w:trHeight w:val="765"/>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360" w:hangingChars="150" w:hanging="360"/>
              <w:jc w:val="both"/>
              <w:rPr>
                <w:rFonts w:ascii="標楷體" w:eastAsia="標楷體" w:hAnsi="標楷體"/>
              </w:rPr>
            </w:pPr>
            <w:r w:rsidRPr="008B081D">
              <w:rPr>
                <w:rFonts w:ascii="標楷體" w:eastAsia="標楷體" w:hAnsi="標楷體" w:hint="eastAsia"/>
              </w:rPr>
              <w:t>11.製發文宣、防制學生藥物濫用補充教材及教學媒體，提供學校運用。</w:t>
            </w:r>
          </w:p>
        </w:tc>
        <w:tc>
          <w:tcPr>
            <w:tcW w:w="619"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c>
          <w:tcPr>
            <w:tcW w:w="618"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r>
      <w:tr w:rsidR="00F35564" w:rsidRPr="008B081D" w:rsidTr="00961A0C">
        <w:trPr>
          <w:cantSplit/>
          <w:trHeight w:val="765"/>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360" w:hangingChars="150" w:hanging="360"/>
              <w:jc w:val="both"/>
              <w:rPr>
                <w:rFonts w:ascii="標楷體" w:eastAsia="標楷體" w:hAnsi="標楷體"/>
              </w:rPr>
            </w:pPr>
            <w:r w:rsidRPr="008B081D">
              <w:rPr>
                <w:rFonts w:ascii="標楷體" w:eastAsia="標楷體" w:hAnsi="標楷體" w:hint="eastAsia"/>
              </w:rPr>
              <w:t>12.高級中等學校應成立反毒相關或協同服務性社團協助宣導推廣。</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65"/>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360" w:hangingChars="150" w:hanging="360"/>
              <w:jc w:val="both"/>
              <w:rPr>
                <w:rFonts w:ascii="標楷體" w:eastAsia="標楷體" w:hAnsi="標楷體"/>
              </w:rPr>
            </w:pPr>
            <w:r w:rsidRPr="008B081D">
              <w:rPr>
                <w:rFonts w:ascii="標楷體" w:eastAsia="標楷體" w:hAnsi="標楷體" w:hint="eastAsia"/>
              </w:rPr>
              <w:t>13.各級教育單位隨時至法務部「反毒大本營」網站下載新興毒品</w:t>
            </w:r>
            <w:proofErr w:type="gramStart"/>
            <w:r w:rsidRPr="008B081D">
              <w:rPr>
                <w:rFonts w:ascii="標楷體" w:eastAsia="標楷體" w:hAnsi="標楷體" w:hint="eastAsia"/>
              </w:rPr>
              <w:t>樣態或新聞</w:t>
            </w:r>
            <w:proofErr w:type="gramEnd"/>
            <w:r w:rsidRPr="008B081D">
              <w:rPr>
                <w:rFonts w:ascii="標楷體" w:eastAsia="標楷體" w:hAnsi="標楷體" w:hint="eastAsia"/>
              </w:rPr>
              <w:t>，以及時更新防制宣導教材。</w:t>
            </w:r>
          </w:p>
        </w:tc>
        <w:tc>
          <w:tcPr>
            <w:tcW w:w="619"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c>
          <w:tcPr>
            <w:tcW w:w="618"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r>
      <w:tr w:rsidR="00F35564" w:rsidRPr="008B081D" w:rsidTr="00961A0C">
        <w:trPr>
          <w:cantSplit/>
          <w:trHeight w:val="765"/>
          <w:jc w:val="center"/>
        </w:trPr>
        <w:tc>
          <w:tcPr>
            <w:tcW w:w="409" w:type="pct"/>
            <w:vMerge w:val="restart"/>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r w:rsidRPr="008B081D">
              <w:rPr>
                <w:rFonts w:ascii="標楷體" w:eastAsia="標楷體" w:hAnsi="標楷體" w:hint="eastAsia"/>
                <w:sz w:val="26"/>
                <w:szCs w:val="26"/>
              </w:rPr>
              <w:t>綿密防制通報網絡</w:t>
            </w: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1.經觀察晤談、尿液篩檢或經檢警通知之藥物濫用學生，至「校園安全及災害即時通報網」進行通報；未成年學生並應通報「關懷e起來」（</w:t>
            </w:r>
            <w:r w:rsidRPr="008B081D">
              <w:rPr>
                <w:rFonts w:ascii="標楷體" w:eastAsia="標楷體" w:hAnsi="標楷體"/>
              </w:rPr>
              <w:t>113保護專線</w:t>
            </w:r>
            <w:r w:rsidRPr="008B081D">
              <w:rPr>
                <w:rFonts w:ascii="標楷體" w:eastAsia="標楷體" w:hAnsi="標楷體" w:hint="eastAsia"/>
              </w:rPr>
              <w:t>）。</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65"/>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2.</w:t>
            </w:r>
            <w:r w:rsidRPr="008B081D">
              <w:rPr>
                <w:rFonts w:ascii="標楷體" w:eastAsia="標楷體" w:hAnsi="標楷體" w:hint="eastAsia"/>
                <w:bCs/>
                <w:color w:val="000000"/>
              </w:rPr>
              <w:t>各學校與警察機</w:t>
            </w:r>
            <w:r w:rsidRPr="008B081D">
              <w:rPr>
                <w:rFonts w:ascii="標楷體" w:eastAsia="標楷體" w:hAnsi="標楷體" w:hint="eastAsia"/>
                <w:bCs/>
              </w:rPr>
              <w:t>關合作</w:t>
            </w:r>
            <w:r w:rsidRPr="008B081D">
              <w:rPr>
                <w:rFonts w:ascii="標楷體" w:eastAsia="標楷體" w:hAnsi="標楷體" w:hint="eastAsia"/>
              </w:rPr>
              <w:t>簽訂「維護校園安全支援約定書」</w:t>
            </w:r>
            <w:r w:rsidRPr="008B081D">
              <w:rPr>
                <w:rFonts w:ascii="標楷體" w:eastAsia="標楷體" w:hAnsi="標楷體" w:hint="eastAsia"/>
                <w:bCs/>
              </w:rPr>
              <w:t>，並建立吸食</w:t>
            </w:r>
            <w:r w:rsidRPr="008B081D">
              <w:rPr>
                <w:rFonts w:ascii="標楷體" w:eastAsia="標楷體" w:hAnsi="標楷體" w:hint="eastAsia"/>
                <w:bCs/>
                <w:color w:val="000000"/>
              </w:rPr>
              <w:t>毒品熱點</w:t>
            </w:r>
            <w:r w:rsidRPr="008B081D">
              <w:rPr>
                <w:rFonts w:ascii="標楷體" w:eastAsia="標楷體" w:hAnsi="標楷體"/>
                <w:bCs/>
                <w:color w:val="000000"/>
              </w:rPr>
              <w:t>巡邏網</w:t>
            </w:r>
            <w:r w:rsidRPr="008B081D">
              <w:rPr>
                <w:rFonts w:ascii="標楷體" w:eastAsia="標楷體" w:hAnsi="標楷體" w:hint="eastAsia"/>
                <w:bCs/>
                <w:color w:val="000000"/>
              </w:rPr>
              <w:t>，</w:t>
            </w:r>
            <w:r w:rsidRPr="008B081D">
              <w:rPr>
                <w:rFonts w:ascii="標楷體" w:eastAsia="標楷體" w:hAnsi="標楷體"/>
                <w:kern w:val="0"/>
              </w:rPr>
              <w:t>熱點區域每學期至少檢討1次</w:t>
            </w:r>
            <w:r w:rsidRPr="008B081D">
              <w:rPr>
                <w:rFonts w:ascii="標楷體" w:eastAsia="標楷體" w:hAnsi="標楷體" w:hint="eastAsia"/>
                <w:kern w:val="0"/>
              </w:rPr>
              <w:t>。</w:t>
            </w:r>
          </w:p>
        </w:tc>
        <w:tc>
          <w:tcPr>
            <w:tcW w:w="619" w:type="pct"/>
            <w:shd w:val="clear" w:color="auto" w:fill="FFFFFF" w:themeFill="background1"/>
            <w:vAlign w:val="center"/>
          </w:tcPr>
          <w:p w:rsidR="00F35564" w:rsidRPr="008B081D" w:rsidRDefault="00F35564" w:rsidP="00511ECB">
            <w:pPr>
              <w:spacing w:line="0" w:lineRule="atLeast"/>
              <w:jc w:val="both"/>
              <w:rPr>
                <w:rFonts w:ascii="標楷體" w:eastAsia="標楷體" w:hAnsi="標楷體" w:cs="Arial"/>
              </w:rPr>
            </w:pPr>
            <w:r w:rsidRPr="008B081D">
              <w:rPr>
                <w:rFonts w:ascii="標楷體" w:eastAsia="標楷體" w:hAnsi="標楷體" w:cs="Arial" w:hint="eastAsia"/>
              </w:rPr>
              <w:t>校外會</w:t>
            </w:r>
          </w:p>
        </w:tc>
        <w:tc>
          <w:tcPr>
            <w:tcW w:w="618"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r>
      <w:tr w:rsidR="00F35564" w:rsidRPr="008B081D" w:rsidTr="00961A0C">
        <w:trPr>
          <w:cantSplit/>
          <w:trHeight w:val="765"/>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3.依據「教育單位協助檢警緝毒溯源通報流程」，學校自行清查發現個案，</w:t>
            </w:r>
            <w:proofErr w:type="gramStart"/>
            <w:r w:rsidRPr="008B081D">
              <w:rPr>
                <w:rFonts w:ascii="標楷體" w:eastAsia="標楷體" w:hAnsi="標楷體" w:hint="eastAsia"/>
              </w:rPr>
              <w:t>情資透過</w:t>
            </w:r>
            <w:proofErr w:type="gramEnd"/>
            <w:r w:rsidRPr="008B081D">
              <w:rPr>
                <w:rFonts w:ascii="標楷體" w:eastAsia="標楷體" w:hAnsi="標楷體" w:hint="eastAsia"/>
              </w:rPr>
              <w:t>校外會以密件送檢警機關向上溯源查</w:t>
            </w:r>
            <w:proofErr w:type="gramStart"/>
            <w:r w:rsidRPr="008B081D">
              <w:rPr>
                <w:rFonts w:ascii="標楷體" w:eastAsia="標楷體" w:hAnsi="標楷體" w:hint="eastAsia"/>
              </w:rPr>
              <w:t>察藥頭</w:t>
            </w:r>
            <w:proofErr w:type="gramEnd"/>
            <w:r w:rsidRPr="008B081D">
              <w:rPr>
                <w:rFonts w:ascii="標楷體" w:eastAsia="標楷體" w:hAnsi="標楷體" w:hint="eastAsia"/>
              </w:rPr>
              <w:t>。</w:t>
            </w:r>
          </w:p>
        </w:tc>
        <w:tc>
          <w:tcPr>
            <w:tcW w:w="619" w:type="pct"/>
            <w:shd w:val="clear" w:color="auto" w:fill="FFFFFF" w:themeFill="background1"/>
            <w:vAlign w:val="center"/>
          </w:tcPr>
          <w:p w:rsidR="00F35564" w:rsidRPr="008B081D" w:rsidRDefault="00F35564" w:rsidP="0021341F">
            <w:pPr>
              <w:spacing w:line="0" w:lineRule="atLeast"/>
              <w:jc w:val="both"/>
              <w:rPr>
                <w:rFonts w:ascii="標楷體" w:eastAsia="標楷體" w:hAnsi="標楷體" w:cs="Arial"/>
              </w:rPr>
            </w:pPr>
            <w:r w:rsidRPr="008B081D">
              <w:rPr>
                <w:rFonts w:ascii="標楷體" w:eastAsia="標楷體" w:hAnsi="標楷體" w:cs="Arial" w:hint="eastAsia"/>
              </w:rPr>
              <w:t>校外會、</w:t>
            </w:r>
            <w:r w:rsidR="0021341F">
              <w:rPr>
                <w:rFonts w:ascii="標楷體" w:eastAsia="標楷體" w:hAnsi="標楷體" w:cs="Arial" w:hint="eastAsia"/>
              </w:rPr>
              <w:t>學</w:t>
            </w:r>
            <w:r>
              <w:rPr>
                <w:rFonts w:ascii="標楷體" w:eastAsia="標楷體" w:hAnsi="標楷體" w:cs="Arial" w:hint="eastAsia"/>
              </w:rPr>
              <w:t>校</w:t>
            </w:r>
          </w:p>
        </w:tc>
        <w:tc>
          <w:tcPr>
            <w:tcW w:w="618"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65"/>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83" w:hangingChars="118" w:hanging="283"/>
              <w:jc w:val="both"/>
              <w:rPr>
                <w:rFonts w:ascii="標楷體" w:eastAsia="標楷體" w:hAnsi="標楷體"/>
              </w:rPr>
            </w:pPr>
            <w:r w:rsidRPr="008B081D">
              <w:rPr>
                <w:rFonts w:ascii="標楷體" w:eastAsia="標楷體" w:hAnsi="標楷體" w:hint="eastAsia"/>
              </w:rPr>
              <w:t>4.執行校外聯合巡查工作，針對青少年經常涉足之高風險場所、活動，實施勸導、查察及輔導</w:t>
            </w:r>
            <w:r w:rsidRPr="008B081D">
              <w:rPr>
                <w:rFonts w:ascii="標楷體" w:eastAsia="標楷體" w:hAnsi="標楷體"/>
              </w:rPr>
              <w:t>。</w:t>
            </w:r>
          </w:p>
        </w:tc>
        <w:tc>
          <w:tcPr>
            <w:tcW w:w="619" w:type="pct"/>
            <w:shd w:val="clear" w:color="auto" w:fill="FFFFFF" w:themeFill="background1"/>
            <w:vAlign w:val="center"/>
          </w:tcPr>
          <w:p w:rsidR="00F35564" w:rsidRPr="008B081D" w:rsidRDefault="00F35564" w:rsidP="00511ECB">
            <w:pPr>
              <w:spacing w:line="0" w:lineRule="atLeast"/>
              <w:jc w:val="both"/>
              <w:rPr>
                <w:rFonts w:ascii="標楷體" w:eastAsia="標楷體" w:hAnsi="標楷體" w:cs="Arial"/>
              </w:rPr>
            </w:pPr>
            <w:r w:rsidRPr="008B081D">
              <w:rPr>
                <w:rFonts w:ascii="標楷體" w:eastAsia="標楷體" w:hAnsi="標楷體" w:cs="Arial" w:hint="eastAsia"/>
              </w:rPr>
              <w:t>校外會</w:t>
            </w:r>
          </w:p>
        </w:tc>
        <w:tc>
          <w:tcPr>
            <w:tcW w:w="618"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r>
      <w:tr w:rsidR="00F35564" w:rsidRPr="008B081D" w:rsidTr="00961A0C">
        <w:trPr>
          <w:cantSplit/>
          <w:trHeight w:val="765"/>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5.連結學生基本資料庫，提供教育單位與警察機關</w:t>
            </w:r>
            <w:proofErr w:type="gramStart"/>
            <w:r w:rsidRPr="008B081D">
              <w:rPr>
                <w:rFonts w:ascii="標楷體" w:eastAsia="標楷體" w:hAnsi="標楷體" w:hint="eastAsia"/>
              </w:rPr>
              <w:t>查獲涉毒嫌疑</w:t>
            </w:r>
            <w:proofErr w:type="gramEnd"/>
            <w:r w:rsidRPr="008B081D">
              <w:rPr>
                <w:rFonts w:ascii="標楷體" w:eastAsia="標楷體" w:hAnsi="標楷體" w:hint="eastAsia"/>
              </w:rPr>
              <w:t>人資料之勾</w:t>
            </w:r>
            <w:proofErr w:type="gramStart"/>
            <w:r w:rsidRPr="008B081D">
              <w:rPr>
                <w:rFonts w:ascii="標楷體" w:eastAsia="標楷體" w:hAnsi="標楷體" w:hint="eastAsia"/>
              </w:rPr>
              <w:t>稽</w:t>
            </w:r>
            <w:proofErr w:type="gramEnd"/>
            <w:r w:rsidRPr="008B081D">
              <w:rPr>
                <w:rFonts w:ascii="標楷體" w:eastAsia="標楷體" w:hAnsi="標楷體"/>
              </w:rPr>
              <w:t>。</w:t>
            </w:r>
          </w:p>
        </w:tc>
        <w:tc>
          <w:tcPr>
            <w:tcW w:w="619"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c>
          <w:tcPr>
            <w:tcW w:w="618"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r>
      <w:tr w:rsidR="00F35564" w:rsidRPr="008B081D" w:rsidTr="00961A0C">
        <w:trPr>
          <w:cantSplit/>
          <w:trHeight w:val="765"/>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6.每學期確實校對學生基本資料庫，以供與檢警單位</w:t>
            </w:r>
            <w:proofErr w:type="gramStart"/>
            <w:r w:rsidRPr="008B081D">
              <w:rPr>
                <w:rFonts w:ascii="標楷體" w:eastAsia="標楷體" w:hAnsi="標楷體" w:hint="eastAsia"/>
              </w:rPr>
              <w:t>查獲涉毒嫌疑</w:t>
            </w:r>
            <w:proofErr w:type="gramEnd"/>
            <w:r w:rsidRPr="008B081D">
              <w:rPr>
                <w:rFonts w:ascii="標楷體" w:eastAsia="標楷體" w:hAnsi="標楷體" w:hint="eastAsia"/>
              </w:rPr>
              <w:t>人資料勾</w:t>
            </w:r>
            <w:proofErr w:type="gramStart"/>
            <w:r w:rsidRPr="008B081D">
              <w:rPr>
                <w:rFonts w:ascii="標楷體" w:eastAsia="標楷體" w:hAnsi="標楷體" w:hint="eastAsia"/>
              </w:rPr>
              <w:t>稽</w:t>
            </w:r>
            <w:proofErr w:type="gramEnd"/>
            <w:r w:rsidRPr="008B081D">
              <w:rPr>
                <w:rFonts w:ascii="標楷體" w:eastAsia="標楷體" w:hAnsi="標楷體" w:hint="eastAsia"/>
              </w:rPr>
              <w:t>比對之正確性</w:t>
            </w:r>
            <w:r w:rsidRPr="008B081D">
              <w:rPr>
                <w:rFonts w:ascii="標楷體" w:eastAsia="標楷體" w:hAnsi="標楷體"/>
              </w:rPr>
              <w:t>。</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94"/>
          <w:jc w:val="center"/>
        </w:trPr>
        <w:tc>
          <w:tcPr>
            <w:tcW w:w="409" w:type="pct"/>
            <w:vMerge w:val="restart"/>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r w:rsidRPr="008B081D">
              <w:rPr>
                <w:rFonts w:ascii="標楷體" w:eastAsia="標楷體" w:hAnsi="標楷體" w:hint="eastAsia"/>
                <w:sz w:val="26"/>
                <w:szCs w:val="26"/>
              </w:rPr>
              <w:lastRenderedPageBreak/>
              <w:t>提升清查篩檢效能</w:t>
            </w:r>
          </w:p>
        </w:tc>
        <w:tc>
          <w:tcPr>
            <w:tcW w:w="3354" w:type="pct"/>
            <w:shd w:val="clear" w:color="auto" w:fill="FFFFFF" w:themeFill="background1"/>
            <w:vAlign w:val="center"/>
          </w:tcPr>
          <w:p w:rsidR="00F35564" w:rsidRPr="008D72ED" w:rsidRDefault="00F35564" w:rsidP="008D72ED">
            <w:pPr>
              <w:tabs>
                <w:tab w:val="left" w:pos="180"/>
              </w:tabs>
              <w:spacing w:line="360" w:lineRule="exact"/>
              <w:ind w:left="240" w:hangingChars="100" w:hanging="240"/>
              <w:jc w:val="both"/>
              <w:rPr>
                <w:rFonts w:ascii="標楷體" w:eastAsia="標楷體" w:hAnsi="標楷體"/>
              </w:rPr>
            </w:pPr>
            <w:r w:rsidRPr="008D72ED">
              <w:rPr>
                <w:rFonts w:ascii="標楷體" w:eastAsia="標楷體" w:hAnsi="標楷體" w:hint="eastAsia"/>
              </w:rPr>
              <w:t>1.學期初3</w:t>
            </w:r>
            <w:proofErr w:type="gramStart"/>
            <w:r w:rsidRPr="008D72ED">
              <w:rPr>
                <w:rFonts w:ascii="標楷體" w:eastAsia="標楷體" w:hAnsi="標楷體" w:hint="eastAsia"/>
              </w:rPr>
              <w:t>週</w:t>
            </w:r>
            <w:proofErr w:type="gramEnd"/>
            <w:r w:rsidRPr="008D72ED">
              <w:rPr>
                <w:rFonts w:ascii="標楷體" w:eastAsia="標楷體" w:hAnsi="標楷體" w:hint="eastAsia"/>
              </w:rPr>
              <w:t>內依特定人員類別提出建議名冊(第4類特定人員</w:t>
            </w:r>
            <w:r w:rsidR="008D72ED" w:rsidRPr="008D72ED">
              <w:rPr>
                <w:rFonts w:ascii="標楷體" w:eastAsia="標楷體" w:hAnsi="標楷體" w:hint="eastAsia"/>
              </w:rPr>
              <w:t>須由</w:t>
            </w:r>
            <w:r w:rsidRPr="008D72ED">
              <w:rPr>
                <w:rFonts w:ascii="標楷體" w:eastAsia="標楷體" w:hAnsi="標楷體" w:hint="eastAsia"/>
              </w:rPr>
              <w:t>父母或監護人</w:t>
            </w:r>
            <w:r w:rsidR="008D72ED" w:rsidRPr="008D72ED">
              <w:rPr>
                <w:rFonts w:ascii="標楷體" w:eastAsia="標楷體" w:hAnsi="標楷體" w:hint="eastAsia"/>
              </w:rPr>
              <w:t>簽</w:t>
            </w:r>
            <w:r w:rsidRPr="008D72ED">
              <w:rPr>
                <w:rFonts w:ascii="標楷體" w:eastAsia="標楷體" w:hAnsi="標楷體" w:hint="eastAsia"/>
              </w:rPr>
              <w:t>同意書)，交由相關業務承辦人 (或指定專人)建立特定人員名冊，並召開審查會議，簽請校長核定。</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21341F">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tabs>
                <w:tab w:val="left" w:pos="180"/>
              </w:tabs>
              <w:spacing w:line="360" w:lineRule="exact"/>
              <w:ind w:left="240" w:hangingChars="100" w:hanging="240"/>
              <w:jc w:val="both"/>
              <w:rPr>
                <w:rFonts w:ascii="標楷體" w:eastAsia="標楷體" w:hAnsi="標楷體"/>
              </w:rPr>
            </w:pPr>
            <w:r w:rsidRPr="008B081D">
              <w:rPr>
                <w:rFonts w:ascii="標楷體" w:eastAsia="標楷體" w:hAnsi="標楷體" w:hint="eastAsia"/>
              </w:rPr>
              <w:t>2.學期中遭警方查緝涉及藥物濫用或自行坦承藥物濫用或發現學生施用或持有不明藥物、有精神或行為異常，經觀察認定為有施用毒品嫌疑之學生，應立即簽請校長核定後納入特定人員名冊。</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961A0C">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9E7D9D">
            <w:pPr>
              <w:tabs>
                <w:tab w:val="left" w:pos="180"/>
              </w:tabs>
              <w:spacing w:line="360" w:lineRule="exact"/>
              <w:ind w:left="240" w:hangingChars="100" w:hanging="240"/>
              <w:jc w:val="both"/>
              <w:rPr>
                <w:rFonts w:ascii="標楷體" w:eastAsia="標楷體" w:hAnsi="標楷體"/>
                <w:bCs/>
              </w:rPr>
            </w:pPr>
            <w:r w:rsidRPr="008B081D">
              <w:rPr>
                <w:rFonts w:ascii="標楷體" w:eastAsia="標楷體" w:hAnsi="標楷體" w:hint="eastAsia"/>
                <w:bCs/>
              </w:rPr>
              <w:t>3</w:t>
            </w:r>
            <w:r w:rsidRPr="008B081D">
              <w:rPr>
                <w:rFonts w:ascii="標楷體" w:eastAsia="標楷體" w:hAnsi="標楷體"/>
                <w:bCs/>
              </w:rPr>
              <w:t>.</w:t>
            </w:r>
            <w:r w:rsidRPr="008B081D">
              <w:rPr>
                <w:rFonts w:ascii="標楷體" w:eastAsia="標楷體" w:hAnsi="標楷體" w:hint="eastAsia"/>
                <w:bCs/>
              </w:rPr>
              <w:t>依據</w:t>
            </w:r>
            <w:r w:rsidRPr="008B081D">
              <w:rPr>
                <w:rFonts w:ascii="標楷體" w:eastAsia="標楷體" w:hAnsi="標楷體"/>
                <w:bCs/>
              </w:rPr>
              <w:t>「各級學校特定人員尿液篩檢及輔導作業要點」</w:t>
            </w:r>
            <w:r w:rsidRPr="008B081D">
              <w:rPr>
                <w:rFonts w:ascii="標楷體" w:eastAsia="標楷體" w:hAnsi="標楷體" w:hint="eastAsia"/>
                <w:bCs/>
              </w:rPr>
              <w:t>，</w:t>
            </w:r>
            <w:r w:rsidRPr="008B081D">
              <w:rPr>
                <w:rFonts w:ascii="標楷體" w:eastAsia="標楷體" w:hAnsi="標楷體" w:hint="eastAsia"/>
                <w:bCs/>
                <w:color w:val="000000"/>
              </w:rPr>
              <w:t>每月針對「特定人員」名冊進行調修，</w:t>
            </w:r>
            <w:r w:rsidRPr="008B081D">
              <w:rPr>
                <w:rFonts w:ascii="標楷體" w:eastAsia="標楷體" w:hAnsi="標楷體" w:hint="eastAsia"/>
                <w:bCs/>
              </w:rPr>
              <w:t>落實藥物濫用特定人員提列</w:t>
            </w:r>
            <w:proofErr w:type="gramStart"/>
            <w:r w:rsidRPr="008B081D">
              <w:rPr>
                <w:rFonts w:ascii="標楷體" w:eastAsia="標楷體" w:hAnsi="標楷體" w:hint="eastAsia"/>
                <w:bCs/>
              </w:rPr>
              <w:t>與尿篩檢驗</w:t>
            </w:r>
            <w:proofErr w:type="gramEnd"/>
            <w:r w:rsidRPr="008B081D">
              <w:rPr>
                <w:rFonts w:ascii="標楷體" w:eastAsia="標楷體" w:hAnsi="標楷體" w:hint="eastAsia"/>
                <w:bCs/>
              </w:rPr>
              <w:t>（指定與臨機）</w:t>
            </w:r>
            <w:r w:rsidR="009E7D9D">
              <w:rPr>
                <w:rFonts w:ascii="標楷體" w:eastAsia="標楷體" w:hAnsi="標楷體" w:hint="eastAsia"/>
                <w:bCs/>
              </w:rPr>
              <w:t>，</w:t>
            </w:r>
            <w:r w:rsidR="009E7D9D" w:rsidRPr="009E7D9D">
              <w:rPr>
                <w:rFonts w:ascii="標楷體" w:eastAsia="標楷體" w:hAnsi="標楷體" w:hint="eastAsia"/>
                <w:bCs/>
              </w:rPr>
              <w:t>尿液篩檢工作</w:t>
            </w:r>
            <w:proofErr w:type="gramStart"/>
            <w:r w:rsidR="009E7D9D" w:rsidRPr="009E7D9D">
              <w:rPr>
                <w:rFonts w:ascii="標楷體" w:eastAsia="標楷體" w:hAnsi="標楷體" w:hint="eastAsia"/>
                <w:bCs/>
              </w:rPr>
              <w:t>編組表</w:t>
            </w:r>
            <w:r w:rsidR="009E7D9D">
              <w:rPr>
                <w:rFonts w:ascii="標楷體" w:eastAsia="標楷體" w:hAnsi="標楷體" w:hint="eastAsia"/>
                <w:bCs/>
              </w:rPr>
              <w:t>如附件</w:t>
            </w:r>
            <w:proofErr w:type="gramEnd"/>
            <w:r w:rsidR="009E7D9D">
              <w:rPr>
                <w:rFonts w:ascii="標楷體" w:eastAsia="標楷體" w:hAnsi="標楷體" w:hint="eastAsia"/>
                <w:bCs/>
              </w:rPr>
              <w:t>4</w:t>
            </w:r>
            <w:r w:rsidRPr="008B081D">
              <w:rPr>
                <w:rFonts w:ascii="標楷體" w:eastAsia="標楷體" w:hAnsi="標楷體" w:hint="eastAsia"/>
                <w:bCs/>
              </w:rPr>
              <w:t>。</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961A0C">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tabs>
                <w:tab w:val="left" w:pos="180"/>
              </w:tabs>
              <w:spacing w:line="360" w:lineRule="exact"/>
              <w:ind w:left="240" w:hangingChars="100" w:hanging="240"/>
              <w:jc w:val="both"/>
              <w:rPr>
                <w:rFonts w:ascii="標楷體" w:eastAsia="標楷體" w:hAnsi="標楷體"/>
              </w:rPr>
            </w:pPr>
            <w:r w:rsidRPr="008B081D">
              <w:rPr>
                <w:rFonts w:ascii="標楷體" w:eastAsia="標楷體" w:hAnsi="標楷體" w:hint="eastAsia"/>
                <w:bCs/>
                <w:color w:val="000000"/>
              </w:rPr>
              <w:t>4</w:t>
            </w:r>
            <w:r w:rsidRPr="008B081D">
              <w:rPr>
                <w:rFonts w:ascii="標楷體" w:eastAsia="標楷體" w:hAnsi="標楷體"/>
                <w:bCs/>
                <w:color w:val="000000"/>
              </w:rPr>
              <w:t>.</w:t>
            </w:r>
            <w:r w:rsidRPr="008B081D">
              <w:rPr>
                <w:rFonts w:ascii="標楷體" w:eastAsia="標楷體" w:hAnsi="標楷體" w:hint="eastAsia"/>
                <w:bCs/>
                <w:color w:val="000000"/>
              </w:rPr>
              <w:t>依據</w:t>
            </w:r>
            <w:r w:rsidRPr="008B081D">
              <w:rPr>
                <w:rFonts w:ascii="標楷體" w:eastAsia="標楷體" w:hAnsi="標楷體"/>
                <w:bCs/>
                <w:color w:val="000000"/>
              </w:rPr>
              <w:t>特定人員</w:t>
            </w:r>
            <w:r w:rsidRPr="008B081D">
              <w:rPr>
                <w:rFonts w:ascii="標楷體" w:eastAsia="標楷體" w:hAnsi="標楷體" w:hint="eastAsia"/>
                <w:bCs/>
                <w:color w:val="000000"/>
              </w:rPr>
              <w:t>第三類「</w:t>
            </w:r>
            <w:r w:rsidRPr="008B081D">
              <w:rPr>
                <w:rFonts w:ascii="標楷體" w:eastAsia="標楷體" w:hAnsi="標楷體" w:hint="eastAsia"/>
                <w:color w:val="000000"/>
              </w:rPr>
              <w:t>事實認定觀察建議原則</w:t>
            </w:r>
            <w:r w:rsidRPr="008B081D">
              <w:rPr>
                <w:rFonts w:ascii="標楷體" w:eastAsia="標楷體" w:hAnsi="標楷體" w:hint="eastAsia"/>
                <w:bCs/>
                <w:color w:val="000000"/>
              </w:rPr>
              <w:t>」，</w:t>
            </w:r>
            <w:r w:rsidRPr="008B081D">
              <w:rPr>
                <w:rFonts w:ascii="標楷體" w:eastAsia="標楷體" w:hAnsi="標楷體"/>
                <w:bCs/>
                <w:color w:val="000000"/>
              </w:rPr>
              <w:t>積極找出藥物濫用黑數，提供輔導介入措施。</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961A0C">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tabs>
                <w:tab w:val="left" w:pos="180"/>
              </w:tabs>
              <w:spacing w:line="360" w:lineRule="exact"/>
              <w:ind w:left="240" w:hangingChars="100" w:hanging="240"/>
              <w:jc w:val="both"/>
              <w:rPr>
                <w:rFonts w:ascii="標楷體" w:eastAsia="標楷體" w:hAnsi="標楷體"/>
                <w:bCs/>
                <w:color w:val="000000"/>
              </w:rPr>
            </w:pPr>
            <w:r w:rsidRPr="008B081D">
              <w:rPr>
                <w:rFonts w:ascii="標楷體" w:eastAsia="標楷體" w:hAnsi="標楷體" w:hint="eastAsia"/>
                <w:bCs/>
                <w:color w:val="000000"/>
              </w:rPr>
              <w:t>5.每月將辦理「防制學生藥物濫用」執行成果統計及春暉小組個案輔導情形，陳報教育主管機關彙整。</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961A0C">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napToGrid w:val="0"/>
              <w:spacing w:line="360" w:lineRule="exact"/>
              <w:ind w:left="240" w:hangingChars="100" w:hanging="240"/>
              <w:jc w:val="both"/>
              <w:rPr>
                <w:rFonts w:ascii="標楷體" w:eastAsia="標楷體" w:hAnsi="標楷體"/>
                <w:bCs/>
              </w:rPr>
            </w:pPr>
            <w:r w:rsidRPr="008B081D">
              <w:rPr>
                <w:rFonts w:ascii="標楷體" w:eastAsia="標楷體" w:hAnsi="標楷體" w:hint="eastAsia"/>
                <w:bCs/>
              </w:rPr>
              <w:t>6</w:t>
            </w:r>
            <w:r w:rsidRPr="008B081D">
              <w:rPr>
                <w:rFonts w:ascii="標楷體" w:eastAsia="標楷體" w:hAnsi="標楷體"/>
                <w:bCs/>
              </w:rPr>
              <w:t>.</w:t>
            </w:r>
            <w:r w:rsidRPr="008B081D">
              <w:rPr>
                <w:rFonts w:ascii="標楷體" w:eastAsia="標楷體" w:hAnsi="標楷體" w:hint="eastAsia"/>
                <w:bCs/>
              </w:rPr>
              <w:t>妥適運用</w:t>
            </w:r>
            <w:r w:rsidRPr="008B081D">
              <w:rPr>
                <w:rFonts w:ascii="標楷體" w:eastAsia="標楷體" w:hAnsi="標楷體" w:hint="eastAsia"/>
              </w:rPr>
              <w:t>藥物濫用高風險</w:t>
            </w:r>
            <w:proofErr w:type="gramStart"/>
            <w:r w:rsidRPr="008B081D">
              <w:rPr>
                <w:rFonts w:ascii="標楷體" w:eastAsia="標楷體" w:hAnsi="標楷體" w:hint="eastAsia"/>
              </w:rPr>
              <w:t>篩檢量</w:t>
            </w:r>
            <w:r>
              <w:rPr>
                <w:rFonts w:ascii="標楷體" w:eastAsia="標楷體" w:hAnsi="標楷體" w:hint="eastAsia"/>
              </w:rPr>
              <w:t>表</w:t>
            </w:r>
            <w:proofErr w:type="gramEnd"/>
            <w:r w:rsidRPr="008B081D">
              <w:rPr>
                <w:rFonts w:ascii="標楷體" w:eastAsia="標楷體" w:hAnsi="標楷體" w:hint="eastAsia"/>
              </w:rPr>
              <w:t>做為評估藥物濫用高風險學生之參考。</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961A0C">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tabs>
                <w:tab w:val="left" w:pos="180"/>
              </w:tabs>
              <w:spacing w:line="360" w:lineRule="exact"/>
              <w:ind w:left="240" w:hangingChars="100" w:hanging="240"/>
              <w:jc w:val="both"/>
              <w:rPr>
                <w:rFonts w:ascii="標楷體" w:eastAsia="標楷體" w:hAnsi="標楷體"/>
                <w:bCs/>
              </w:rPr>
            </w:pPr>
            <w:r w:rsidRPr="008B081D">
              <w:rPr>
                <w:rFonts w:ascii="標楷體" w:eastAsia="標楷體" w:hAnsi="標楷體" w:hint="eastAsia"/>
                <w:bCs/>
              </w:rPr>
              <w:t>7.</w:t>
            </w:r>
            <w:r w:rsidRPr="008B081D">
              <w:rPr>
                <w:rFonts w:ascii="標楷體" w:eastAsia="標楷體" w:hAnsi="標楷體"/>
                <w:bCs/>
              </w:rPr>
              <w:t>採購各類毒品</w:t>
            </w:r>
            <w:r w:rsidRPr="008B081D">
              <w:rPr>
                <w:rFonts w:ascii="標楷體" w:eastAsia="標楷體" w:hAnsi="標楷體" w:hint="eastAsia"/>
                <w:bCs/>
              </w:rPr>
              <w:t>尿液後送檢驗單位檢測劑量額度，提供</w:t>
            </w:r>
            <w:r w:rsidRPr="008B081D">
              <w:rPr>
                <w:rFonts w:ascii="標楷體" w:eastAsia="標楷體" w:hAnsi="標楷體"/>
                <w:bCs/>
              </w:rPr>
              <w:t>地方政府</w:t>
            </w:r>
            <w:r w:rsidRPr="008B081D">
              <w:rPr>
                <w:rFonts w:ascii="標楷體" w:eastAsia="標楷體" w:hAnsi="標楷體" w:hint="eastAsia"/>
                <w:bCs/>
              </w:rPr>
              <w:t>、校外會運用。</w:t>
            </w:r>
          </w:p>
        </w:tc>
        <w:tc>
          <w:tcPr>
            <w:tcW w:w="619"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國教署</w:t>
            </w:r>
          </w:p>
        </w:tc>
        <w:tc>
          <w:tcPr>
            <w:tcW w:w="618" w:type="pct"/>
            <w:shd w:val="clear" w:color="auto" w:fill="FFFFFF" w:themeFill="background1"/>
            <w:vAlign w:val="center"/>
          </w:tcPr>
          <w:p w:rsidR="00F35564" w:rsidRPr="008B081D" w:rsidRDefault="001D350E" w:rsidP="00511ECB">
            <w:pPr>
              <w:spacing w:line="360" w:lineRule="exact"/>
              <w:jc w:val="both"/>
              <w:rPr>
                <w:rFonts w:ascii="標楷體" w:eastAsia="標楷體" w:hAnsi="標楷體" w:cs="Arial"/>
              </w:rPr>
            </w:pPr>
            <w:r>
              <w:rPr>
                <w:rFonts w:ascii="標楷體" w:eastAsia="標楷體" w:hAnsi="標楷體" w:cs="Arial" w:hint="eastAsia"/>
              </w:rPr>
              <w:t>聯絡</w:t>
            </w:r>
            <w:r w:rsidR="00F35564">
              <w:rPr>
                <w:rFonts w:ascii="標楷體" w:eastAsia="標楷體" w:hAnsi="標楷體" w:cs="Arial" w:hint="eastAsia"/>
              </w:rPr>
              <w:t>處</w:t>
            </w:r>
            <w:r w:rsidR="00F35564" w:rsidRPr="008B081D">
              <w:rPr>
                <w:rFonts w:ascii="標楷體" w:eastAsia="標楷體" w:hAnsi="標楷體" w:cs="Arial" w:hint="eastAsia"/>
              </w:rPr>
              <w:t>、</w:t>
            </w:r>
            <w:r>
              <w:rPr>
                <w:rFonts w:ascii="標楷體" w:eastAsia="標楷體" w:hAnsi="標楷體" w:cs="Arial" w:hint="eastAsia"/>
              </w:rPr>
              <w:t>學</w:t>
            </w:r>
            <w:r w:rsidR="00F35564">
              <w:rPr>
                <w:rFonts w:ascii="標楷體" w:eastAsia="標楷體" w:hAnsi="標楷體" w:cs="Arial" w:hint="eastAsia"/>
              </w:rPr>
              <w:t>校</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tabs>
                <w:tab w:val="left" w:pos="180"/>
              </w:tabs>
              <w:spacing w:line="360" w:lineRule="exact"/>
              <w:ind w:left="240" w:hangingChars="100" w:hanging="240"/>
              <w:jc w:val="both"/>
              <w:rPr>
                <w:rFonts w:ascii="標楷體" w:eastAsia="標楷體" w:hAnsi="標楷體"/>
                <w:bCs/>
              </w:rPr>
            </w:pPr>
            <w:r w:rsidRPr="008B081D">
              <w:rPr>
                <w:rFonts w:ascii="標楷體" w:eastAsia="標楷體" w:hAnsi="標楷體" w:hint="eastAsia"/>
                <w:bCs/>
              </w:rPr>
              <w:t>8.採購快速檢驗試劑(含一般民眾)提供各級學校使用，並</w:t>
            </w:r>
            <w:proofErr w:type="gramStart"/>
            <w:r w:rsidRPr="008B081D">
              <w:rPr>
                <w:rFonts w:ascii="標楷體" w:eastAsia="標楷體" w:hAnsi="標楷體" w:hint="eastAsia"/>
                <w:bCs/>
              </w:rPr>
              <w:t>需</w:t>
            </w:r>
            <w:r w:rsidRPr="008B081D">
              <w:rPr>
                <w:rFonts w:ascii="標楷體" w:eastAsia="標楷體" w:hAnsi="標楷體"/>
                <w:bCs/>
              </w:rPr>
              <w:t>建帳</w:t>
            </w:r>
            <w:proofErr w:type="gramEnd"/>
            <w:r w:rsidRPr="008B081D">
              <w:rPr>
                <w:rFonts w:ascii="標楷體" w:eastAsia="標楷體" w:hAnsi="標楷體"/>
                <w:bCs/>
              </w:rPr>
              <w:t>（冊）</w:t>
            </w:r>
            <w:r w:rsidRPr="008B081D">
              <w:rPr>
                <w:rFonts w:ascii="標楷體" w:eastAsia="標楷體" w:hAnsi="標楷體" w:hint="eastAsia"/>
                <w:bCs/>
              </w:rPr>
              <w:t>列管</w:t>
            </w:r>
            <w:r w:rsidRPr="008B081D">
              <w:rPr>
                <w:rFonts w:ascii="標楷體" w:eastAsia="標楷體" w:hAnsi="標楷體"/>
                <w:bCs/>
              </w:rPr>
              <w:t>，分發、運用</w:t>
            </w:r>
            <w:r w:rsidRPr="008B081D">
              <w:rPr>
                <w:rFonts w:ascii="標楷體" w:eastAsia="標楷體" w:hAnsi="標楷體" w:hint="eastAsia"/>
                <w:bCs/>
              </w:rPr>
              <w:t>時應</w:t>
            </w:r>
            <w:r w:rsidRPr="008B081D">
              <w:rPr>
                <w:rFonts w:ascii="標楷體" w:eastAsia="標楷體" w:hAnsi="標楷體"/>
                <w:bCs/>
              </w:rPr>
              <w:t>有</w:t>
            </w:r>
            <w:r w:rsidRPr="008B081D">
              <w:rPr>
                <w:rFonts w:ascii="標楷體" w:eastAsia="標楷體" w:hAnsi="標楷體" w:hint="eastAsia"/>
                <w:bCs/>
              </w:rPr>
              <w:t>執行</w:t>
            </w:r>
            <w:proofErr w:type="gramStart"/>
            <w:r w:rsidRPr="008B081D">
              <w:rPr>
                <w:rFonts w:ascii="標楷體" w:eastAsia="標楷體" w:hAnsi="標楷體" w:hint="eastAsia"/>
                <w:bCs/>
              </w:rPr>
              <w:t>人員</w:t>
            </w:r>
            <w:r w:rsidRPr="008B081D">
              <w:rPr>
                <w:rFonts w:ascii="標楷體" w:eastAsia="標楷體" w:hAnsi="標楷體"/>
                <w:bCs/>
              </w:rPr>
              <w:t>簽領紀錄</w:t>
            </w:r>
            <w:proofErr w:type="gramEnd"/>
            <w:r w:rsidR="001D350E">
              <w:rPr>
                <w:rFonts w:ascii="標楷體" w:eastAsia="標楷體" w:hAnsi="標楷體" w:hint="eastAsia"/>
                <w:bCs/>
              </w:rPr>
              <w:t>。</w:t>
            </w:r>
          </w:p>
        </w:tc>
        <w:tc>
          <w:tcPr>
            <w:tcW w:w="619" w:type="pct"/>
            <w:shd w:val="clear" w:color="auto" w:fill="FFFFFF" w:themeFill="background1"/>
            <w:vAlign w:val="center"/>
          </w:tcPr>
          <w:p w:rsidR="00F35564" w:rsidRPr="008B081D" w:rsidRDefault="001D350E" w:rsidP="00511ECB">
            <w:pPr>
              <w:spacing w:line="360" w:lineRule="exact"/>
              <w:jc w:val="both"/>
              <w:rPr>
                <w:rFonts w:ascii="標楷體" w:eastAsia="標楷體" w:hAnsi="標楷體" w:cs="Arial"/>
              </w:rPr>
            </w:pPr>
            <w:r>
              <w:rPr>
                <w:rFonts w:ascii="標楷體" w:eastAsia="標楷體" w:hAnsi="標楷體" w:cs="Arial" w:hint="eastAsia"/>
              </w:rPr>
              <w:t>聯絡</w:t>
            </w:r>
            <w:r w:rsidR="00F35564">
              <w:rPr>
                <w:rFonts w:ascii="標楷體" w:eastAsia="標楷體" w:hAnsi="標楷體" w:cs="Arial" w:hint="eastAsia"/>
              </w:rPr>
              <w:t>處</w:t>
            </w:r>
          </w:p>
        </w:tc>
        <w:tc>
          <w:tcPr>
            <w:tcW w:w="618"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tabs>
                <w:tab w:val="left" w:pos="180"/>
              </w:tabs>
              <w:spacing w:line="360" w:lineRule="exact"/>
              <w:ind w:left="240" w:hangingChars="100" w:hanging="240"/>
              <w:jc w:val="both"/>
              <w:rPr>
                <w:rFonts w:ascii="標楷體" w:eastAsia="標楷體" w:hAnsi="標楷體"/>
                <w:bCs/>
              </w:rPr>
            </w:pPr>
            <w:r w:rsidRPr="008B081D">
              <w:rPr>
                <w:rFonts w:ascii="標楷體" w:eastAsia="標楷體" w:hAnsi="標楷體" w:hint="eastAsia"/>
                <w:bCs/>
              </w:rPr>
              <w:t>9.運用各項時機加強宣導「一般民眾(學生家長)版快速檢驗試劑資訊」申請方式及窗口等注意事項，擴大推廣成效。</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961A0C">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tabs>
                <w:tab w:val="left" w:pos="180"/>
              </w:tabs>
              <w:spacing w:line="360" w:lineRule="exact"/>
              <w:ind w:left="360" w:hangingChars="150" w:hanging="360"/>
              <w:jc w:val="both"/>
              <w:rPr>
                <w:rFonts w:ascii="標楷體" w:eastAsia="標楷體" w:hAnsi="標楷體"/>
                <w:bCs/>
              </w:rPr>
            </w:pPr>
            <w:r w:rsidRPr="008B081D">
              <w:rPr>
                <w:rFonts w:ascii="標楷體" w:eastAsia="標楷體" w:hAnsi="標楷體" w:hint="eastAsia"/>
                <w:bCs/>
              </w:rPr>
              <w:t>10.辦理轄屬學校特定人員指定尿液篩檢作業協調會(包括快速篩檢試劑使用說明)。</w:t>
            </w:r>
          </w:p>
        </w:tc>
        <w:tc>
          <w:tcPr>
            <w:tcW w:w="619"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國教署、校外會</w:t>
            </w:r>
          </w:p>
        </w:tc>
        <w:tc>
          <w:tcPr>
            <w:tcW w:w="618"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r>
      <w:tr w:rsidR="00F35564" w:rsidRPr="008B081D" w:rsidTr="00961A0C">
        <w:trPr>
          <w:cantSplit/>
          <w:trHeight w:val="794"/>
          <w:jc w:val="center"/>
        </w:trPr>
        <w:tc>
          <w:tcPr>
            <w:tcW w:w="409" w:type="pct"/>
            <w:vMerge w:val="restart"/>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r w:rsidRPr="008B081D">
              <w:rPr>
                <w:rFonts w:ascii="標楷體" w:eastAsia="標楷體" w:hAnsi="標楷體" w:hint="eastAsia"/>
                <w:sz w:val="26"/>
                <w:szCs w:val="26"/>
              </w:rPr>
              <w:t>完善輔導諮商網絡</w:t>
            </w: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rPr>
              <w:t>1.學校發現藥物濫用個案，</w:t>
            </w:r>
            <w:r w:rsidRPr="008B081D">
              <w:rPr>
                <w:rFonts w:ascii="標楷體" w:eastAsia="標楷體" w:hAnsi="標楷體" w:hint="eastAsia"/>
              </w:rPr>
              <w:t>隨即進行開案輔導，由相關人員</w:t>
            </w:r>
            <w:r w:rsidRPr="008B081D">
              <w:rPr>
                <w:rFonts w:ascii="標楷體" w:eastAsia="標楷體" w:hAnsi="標楷體"/>
              </w:rPr>
              <w:t>組成春暉小組</w:t>
            </w:r>
            <w:r w:rsidRPr="008B081D">
              <w:rPr>
                <w:rFonts w:ascii="標楷體" w:eastAsia="標楷體" w:hAnsi="標楷體" w:hint="eastAsia"/>
              </w:rPr>
              <w:t>進行</w:t>
            </w:r>
            <w:r w:rsidRPr="008B081D">
              <w:rPr>
                <w:rFonts w:ascii="標楷體" w:eastAsia="標楷體" w:hAnsi="標楷體"/>
              </w:rPr>
              <w:t>輔導</w:t>
            </w:r>
            <w:r w:rsidRPr="008B081D">
              <w:rPr>
                <w:rFonts w:ascii="標楷體" w:eastAsia="標楷體" w:hAnsi="標楷體" w:hint="eastAsia"/>
              </w:rPr>
              <w:t>，至藥物濫用個案輔導管理資料庫填報相關資料，安排輔導老師或向縣(市)聯絡處申請資源認輔個案。。</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961A0C">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2.學校應請個案家長共同參與輔導工作，善用教材(請守護他藥物濫用青少年家長親職手冊)及社會資源(輔導諮商中心、各縣市毒品危害防制中心、各縣市醫療單位、警政單位、少年輔導委員會、法律扶助基金會等)。</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961A0C">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961A0C" w:rsidRPr="008B081D" w:rsidTr="00961A0C">
        <w:trPr>
          <w:cantSplit/>
          <w:trHeight w:val="794"/>
          <w:jc w:val="center"/>
        </w:trPr>
        <w:tc>
          <w:tcPr>
            <w:tcW w:w="409" w:type="pct"/>
            <w:vMerge/>
            <w:shd w:val="clear" w:color="auto" w:fill="FFFFFF" w:themeFill="background1"/>
            <w:textDirection w:val="tbRlV"/>
            <w:vAlign w:val="center"/>
          </w:tcPr>
          <w:p w:rsidR="00961A0C" w:rsidRPr="008B081D" w:rsidRDefault="00961A0C"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961A0C" w:rsidRPr="008B081D" w:rsidRDefault="00961A0C"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3.定時召開個案輔導管控會議，檢視學校作法及個案後續生活學習狀況，提供建議及協助。</w:t>
            </w:r>
          </w:p>
        </w:tc>
        <w:tc>
          <w:tcPr>
            <w:tcW w:w="619" w:type="pct"/>
            <w:shd w:val="clear" w:color="auto" w:fill="FFFFFF" w:themeFill="background1"/>
            <w:vAlign w:val="center"/>
          </w:tcPr>
          <w:p w:rsidR="00961A0C" w:rsidRPr="008B081D" w:rsidRDefault="00961A0C" w:rsidP="002C2E08">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c>
          <w:tcPr>
            <w:tcW w:w="618" w:type="pct"/>
            <w:shd w:val="clear" w:color="auto" w:fill="FFFFFF" w:themeFill="background1"/>
            <w:vAlign w:val="center"/>
          </w:tcPr>
          <w:p w:rsidR="00961A0C" w:rsidRPr="008B081D" w:rsidRDefault="00961A0C" w:rsidP="002C2E08">
            <w:pPr>
              <w:spacing w:line="360" w:lineRule="exact"/>
              <w:jc w:val="both"/>
              <w:rPr>
                <w:rFonts w:ascii="標楷體" w:eastAsia="標楷體" w:hAnsi="標楷體" w:cs="Arial"/>
              </w:rPr>
            </w:pPr>
            <w:r>
              <w:rPr>
                <w:rFonts w:ascii="標楷體" w:eastAsia="標楷體" w:hAnsi="標楷體" w:cs="Arial" w:hint="eastAsia"/>
              </w:rPr>
              <w:t>學校</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4</w:t>
            </w:r>
            <w:r w:rsidRPr="008B081D">
              <w:rPr>
                <w:rFonts w:ascii="標楷體" w:eastAsia="標楷體" w:hAnsi="標楷體"/>
              </w:rPr>
              <w:t>.</w:t>
            </w:r>
            <w:r w:rsidRPr="008B081D">
              <w:rPr>
                <w:rFonts w:ascii="標楷體" w:eastAsia="標楷體" w:hAnsi="標楷體" w:hint="eastAsia"/>
              </w:rPr>
              <w:t>強化「防制學生藥物濫用諮詢服務團」功能，提供高關懷學生以及藥物濫用個案輔導與服務資源。</w:t>
            </w:r>
          </w:p>
        </w:tc>
        <w:tc>
          <w:tcPr>
            <w:tcW w:w="619"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校外會</w:t>
            </w:r>
          </w:p>
        </w:tc>
        <w:tc>
          <w:tcPr>
            <w:tcW w:w="618" w:type="pct"/>
            <w:shd w:val="clear" w:color="auto" w:fill="FFFFFF" w:themeFill="background1"/>
            <w:vAlign w:val="center"/>
          </w:tcPr>
          <w:p w:rsidR="00F35564" w:rsidRPr="008B081D" w:rsidRDefault="00F35564" w:rsidP="00961A0C">
            <w:pPr>
              <w:spacing w:line="360" w:lineRule="exact"/>
              <w:jc w:val="both"/>
              <w:rPr>
                <w:rFonts w:ascii="標楷體" w:eastAsia="標楷體" w:hAnsi="標楷體" w:cs="Arial"/>
              </w:rPr>
            </w:pPr>
            <w:r w:rsidRPr="008B081D">
              <w:rPr>
                <w:rFonts w:ascii="標楷體" w:eastAsia="標楷體" w:hAnsi="標楷體" w:cs="Arial" w:hint="eastAsia"/>
              </w:rPr>
              <w:t>教育部、</w:t>
            </w:r>
            <w:r w:rsidR="00961A0C">
              <w:rPr>
                <w:rFonts w:ascii="標楷體" w:eastAsia="標楷體" w:hAnsi="標楷體" w:cs="Arial" w:hint="eastAsia"/>
              </w:rPr>
              <w:t>學</w:t>
            </w:r>
            <w:r>
              <w:rPr>
                <w:rFonts w:ascii="標楷體" w:eastAsia="標楷體" w:hAnsi="標楷體" w:cs="Arial" w:hint="eastAsia"/>
              </w:rPr>
              <w:t>校</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hint="eastAsia"/>
              </w:rPr>
              <w:t>3.召募並培訓春暉</w:t>
            </w:r>
            <w:proofErr w:type="gramStart"/>
            <w:r w:rsidRPr="008B081D">
              <w:rPr>
                <w:rFonts w:ascii="標楷體" w:eastAsia="標楷體" w:hAnsi="標楷體" w:hint="eastAsia"/>
              </w:rPr>
              <w:t>認輔志工</w:t>
            </w:r>
            <w:proofErr w:type="gramEnd"/>
            <w:r w:rsidRPr="008B081D">
              <w:rPr>
                <w:rFonts w:ascii="標楷體" w:eastAsia="標楷體" w:hAnsi="標楷體" w:hint="eastAsia"/>
              </w:rPr>
              <w:t>，協助陪伴、輔導藥物濫用個案。</w:t>
            </w:r>
          </w:p>
        </w:tc>
        <w:tc>
          <w:tcPr>
            <w:tcW w:w="619"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校外會</w:t>
            </w:r>
          </w:p>
        </w:tc>
        <w:tc>
          <w:tcPr>
            <w:tcW w:w="618" w:type="pct"/>
            <w:shd w:val="clear" w:color="auto" w:fill="FFFFFF" w:themeFill="background1"/>
            <w:vAlign w:val="center"/>
          </w:tcPr>
          <w:p w:rsidR="00F35564" w:rsidRPr="008B081D" w:rsidRDefault="00F35564" w:rsidP="00961A0C">
            <w:pPr>
              <w:spacing w:line="360" w:lineRule="exact"/>
              <w:jc w:val="both"/>
              <w:rPr>
                <w:rFonts w:ascii="標楷體" w:eastAsia="標楷體" w:hAnsi="標楷體" w:cs="Arial"/>
              </w:rPr>
            </w:pPr>
            <w:r w:rsidRPr="008B081D">
              <w:rPr>
                <w:rFonts w:ascii="標楷體" w:eastAsia="標楷體" w:hAnsi="標楷體" w:cs="Arial" w:hint="eastAsia"/>
              </w:rPr>
              <w:t>教育部、</w:t>
            </w:r>
            <w:r w:rsidR="00961A0C">
              <w:rPr>
                <w:rFonts w:ascii="標楷體" w:eastAsia="標楷體" w:hAnsi="標楷體" w:cs="Arial" w:hint="eastAsia"/>
              </w:rPr>
              <w:t>學</w:t>
            </w:r>
            <w:r>
              <w:rPr>
                <w:rFonts w:ascii="標楷體" w:eastAsia="標楷體" w:hAnsi="標楷體" w:cs="Arial" w:hint="eastAsia"/>
              </w:rPr>
              <w:t>校</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cs="Arial"/>
              </w:rPr>
            </w:pPr>
            <w:r w:rsidRPr="008B081D">
              <w:rPr>
                <w:rFonts w:ascii="標楷體" w:eastAsia="標楷體" w:hAnsi="標楷體" w:hint="eastAsia"/>
                <w:color w:val="000000"/>
              </w:rPr>
              <w:t>4.</w:t>
            </w:r>
            <w:r w:rsidRPr="008B081D">
              <w:rPr>
                <w:rFonts w:ascii="標楷體" w:eastAsia="標楷體" w:hAnsi="標楷體"/>
                <w:color w:val="000000"/>
              </w:rPr>
              <w:t>針對藥物</w:t>
            </w:r>
            <w:proofErr w:type="gramStart"/>
            <w:r w:rsidRPr="008B081D">
              <w:rPr>
                <w:rFonts w:ascii="標楷體" w:eastAsia="標楷體" w:hAnsi="標楷體"/>
                <w:color w:val="000000"/>
              </w:rPr>
              <w:t>濫用熱區內</w:t>
            </w:r>
            <w:proofErr w:type="gramEnd"/>
            <w:r w:rsidRPr="008B081D">
              <w:rPr>
                <w:rFonts w:ascii="標楷體" w:eastAsia="標楷體" w:hAnsi="標楷體"/>
                <w:color w:val="000000"/>
              </w:rPr>
              <w:t>之</w:t>
            </w:r>
            <w:r w:rsidRPr="008B081D">
              <w:rPr>
                <w:rFonts w:ascii="標楷體" w:eastAsia="標楷體" w:hAnsi="標楷體" w:hint="eastAsia"/>
                <w:color w:val="000000"/>
              </w:rPr>
              <w:t>重點學校</w:t>
            </w:r>
            <w:r w:rsidRPr="008B081D">
              <w:rPr>
                <w:rFonts w:ascii="標楷體" w:eastAsia="標楷體" w:hAnsi="標楷體"/>
                <w:color w:val="000000"/>
              </w:rPr>
              <w:t>提供清查與輔導必要資源。</w:t>
            </w:r>
          </w:p>
        </w:tc>
        <w:tc>
          <w:tcPr>
            <w:tcW w:w="619"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國教署</w:t>
            </w:r>
          </w:p>
        </w:tc>
        <w:tc>
          <w:tcPr>
            <w:tcW w:w="618" w:type="pct"/>
            <w:shd w:val="clear" w:color="auto" w:fill="FFFFFF" w:themeFill="background1"/>
            <w:vAlign w:val="center"/>
          </w:tcPr>
          <w:p w:rsidR="00F35564" w:rsidRPr="008B081D" w:rsidRDefault="00961A0C" w:rsidP="00961A0C">
            <w:pPr>
              <w:spacing w:line="360" w:lineRule="exact"/>
              <w:jc w:val="both"/>
              <w:rPr>
                <w:rFonts w:ascii="標楷體" w:eastAsia="標楷體" w:hAnsi="標楷體" w:cs="Arial"/>
              </w:rPr>
            </w:pPr>
            <w:r>
              <w:rPr>
                <w:rFonts w:ascii="標楷體" w:eastAsia="標楷體" w:hAnsi="標楷體" w:cs="Arial" w:hint="eastAsia"/>
              </w:rPr>
              <w:t>聯絡處</w:t>
            </w:r>
            <w:r w:rsidR="00F35564" w:rsidRPr="008B081D">
              <w:rPr>
                <w:rFonts w:ascii="標楷體" w:eastAsia="標楷體" w:hAnsi="標楷體" w:cs="Arial" w:hint="eastAsia"/>
              </w:rPr>
              <w:t>、</w:t>
            </w:r>
            <w:r>
              <w:rPr>
                <w:rFonts w:ascii="標楷體" w:eastAsia="標楷體" w:hAnsi="標楷體" w:cs="Arial" w:hint="eastAsia"/>
              </w:rPr>
              <w:t>學</w:t>
            </w:r>
            <w:r w:rsidR="00F35564">
              <w:rPr>
                <w:rFonts w:ascii="標楷體" w:eastAsia="標楷體" w:hAnsi="標楷體" w:cs="Arial" w:hint="eastAsia"/>
              </w:rPr>
              <w:t>校</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rPr>
              <w:t>5.鼓勵</w:t>
            </w:r>
            <w:r w:rsidRPr="008B081D">
              <w:rPr>
                <w:rFonts w:ascii="標楷體" w:eastAsia="標楷體" w:hAnsi="標楷體" w:hint="eastAsia"/>
              </w:rPr>
              <w:t>並經費</w:t>
            </w:r>
            <w:r w:rsidRPr="008B081D">
              <w:rPr>
                <w:rFonts w:ascii="標楷體" w:eastAsia="標楷體" w:hAnsi="標楷體"/>
              </w:rPr>
              <w:t>補助地方政府發展在地化青少年藥物濫用輔導網絡</w:t>
            </w:r>
            <w:r w:rsidRPr="008B081D">
              <w:rPr>
                <w:rFonts w:ascii="標楷體" w:eastAsia="標楷體" w:hAnsi="標楷體" w:hint="eastAsia"/>
              </w:rPr>
              <w:t>。</w:t>
            </w:r>
          </w:p>
        </w:tc>
        <w:tc>
          <w:tcPr>
            <w:tcW w:w="619"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教育部</w:t>
            </w:r>
          </w:p>
        </w:tc>
        <w:tc>
          <w:tcPr>
            <w:tcW w:w="618" w:type="pct"/>
            <w:shd w:val="clear" w:color="auto" w:fill="FFFFFF" w:themeFill="background1"/>
            <w:vAlign w:val="center"/>
          </w:tcPr>
          <w:p w:rsidR="00F35564" w:rsidRPr="008B081D" w:rsidRDefault="00F35564" w:rsidP="00961A0C">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r>
      <w:tr w:rsidR="00F35564" w:rsidRPr="008B081D" w:rsidTr="00961A0C">
        <w:trPr>
          <w:cantSplit/>
          <w:trHeight w:val="794"/>
          <w:jc w:val="center"/>
        </w:trPr>
        <w:tc>
          <w:tcPr>
            <w:tcW w:w="409" w:type="pct"/>
            <w:vMerge w:val="restart"/>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r w:rsidRPr="008B081D">
              <w:rPr>
                <w:rFonts w:ascii="標楷體" w:eastAsia="標楷體" w:hAnsi="標楷體" w:hint="eastAsia"/>
                <w:sz w:val="26"/>
                <w:szCs w:val="26"/>
              </w:rPr>
              <w:t>強化轉</w:t>
            </w:r>
            <w:proofErr w:type="gramStart"/>
            <w:r w:rsidRPr="008B081D">
              <w:rPr>
                <w:rFonts w:ascii="標楷體" w:eastAsia="標楷體" w:hAnsi="標楷體" w:hint="eastAsia"/>
                <w:sz w:val="26"/>
                <w:szCs w:val="26"/>
              </w:rPr>
              <w:t>介</w:t>
            </w:r>
            <w:proofErr w:type="gramEnd"/>
            <w:r w:rsidRPr="008B081D">
              <w:rPr>
                <w:rFonts w:ascii="標楷體" w:eastAsia="標楷體" w:hAnsi="標楷體" w:hint="eastAsia"/>
                <w:sz w:val="26"/>
                <w:szCs w:val="26"/>
              </w:rPr>
              <w:t>追蹤機制</w:t>
            </w: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cs="Arial"/>
              </w:rPr>
            </w:pPr>
            <w:r w:rsidRPr="008B081D">
              <w:rPr>
                <w:rFonts w:ascii="標楷體" w:eastAsia="標楷體" w:hAnsi="標楷體"/>
              </w:rPr>
              <w:t>1.擴充藥物濫用個案輔導管理資料庫功能，增加特定人員名冊聯結、轉銜追蹤機制、重大案件管制</w:t>
            </w:r>
            <w:r w:rsidRPr="008B081D">
              <w:rPr>
                <w:rFonts w:ascii="標楷體" w:eastAsia="標楷體" w:hAnsi="標楷體" w:hint="eastAsia"/>
              </w:rPr>
              <w:t>等項目，以加強行政管考。</w:t>
            </w:r>
          </w:p>
        </w:tc>
        <w:tc>
          <w:tcPr>
            <w:tcW w:w="619"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教育部</w:t>
            </w:r>
          </w:p>
        </w:tc>
        <w:tc>
          <w:tcPr>
            <w:tcW w:w="618" w:type="pct"/>
            <w:shd w:val="clear" w:color="auto" w:fill="FFFFFF" w:themeFill="background1"/>
            <w:vAlign w:val="center"/>
          </w:tcPr>
          <w:p w:rsidR="00F35564" w:rsidRPr="008B081D" w:rsidRDefault="00F35564" w:rsidP="00961A0C">
            <w:pPr>
              <w:spacing w:line="360" w:lineRule="exact"/>
              <w:jc w:val="both"/>
              <w:rPr>
                <w:rFonts w:ascii="標楷體" w:eastAsia="標楷體" w:hAnsi="標楷體" w:cs="Arial"/>
              </w:rPr>
            </w:pPr>
            <w:r w:rsidRPr="008B081D">
              <w:rPr>
                <w:rFonts w:ascii="標楷體" w:eastAsia="標楷體" w:hAnsi="標楷體" w:cs="Arial" w:hint="eastAsia"/>
              </w:rPr>
              <w:t>國教署、</w:t>
            </w:r>
            <w:r w:rsidR="00961A0C">
              <w:rPr>
                <w:rFonts w:ascii="標楷體" w:eastAsia="標楷體" w:hAnsi="標楷體" w:cs="Arial" w:hint="eastAsia"/>
              </w:rPr>
              <w:t>聯絡</w:t>
            </w:r>
            <w:r>
              <w:rPr>
                <w:rFonts w:ascii="標楷體" w:eastAsia="標楷體" w:hAnsi="標楷體" w:cs="Arial" w:hint="eastAsia"/>
              </w:rPr>
              <w:t>處</w:t>
            </w:r>
            <w:r w:rsidRPr="008B081D">
              <w:rPr>
                <w:rFonts w:ascii="標楷體" w:eastAsia="標楷體" w:hAnsi="標楷體" w:cs="Arial" w:hint="eastAsia"/>
              </w:rPr>
              <w:t>、</w:t>
            </w:r>
            <w:r>
              <w:rPr>
                <w:rFonts w:ascii="標楷體" w:eastAsia="標楷體" w:hAnsi="標楷體" w:cs="Arial" w:hint="eastAsia"/>
              </w:rPr>
              <w:t>各校</w:t>
            </w:r>
          </w:p>
        </w:tc>
      </w:tr>
      <w:tr w:rsidR="00F35564" w:rsidRPr="008B081D" w:rsidTr="00431B1B">
        <w:trPr>
          <w:cantSplit/>
          <w:trHeight w:val="1309"/>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40" w:hangingChars="100" w:hanging="240"/>
              <w:jc w:val="both"/>
              <w:rPr>
                <w:rFonts w:ascii="標楷體" w:eastAsia="標楷體" w:hAnsi="標楷體"/>
              </w:rPr>
            </w:pPr>
            <w:r w:rsidRPr="008B081D">
              <w:rPr>
                <w:rFonts w:ascii="標楷體" w:eastAsia="標楷體" w:hAnsi="標楷體"/>
              </w:rPr>
              <w:t>2.</w:t>
            </w:r>
            <w:r w:rsidRPr="008B081D">
              <w:rPr>
                <w:rFonts w:ascii="標楷體" w:eastAsia="標楷體" w:hAnsi="標楷體"/>
                <w:kern w:val="0"/>
              </w:rPr>
              <w:t>春暉小組輔導</w:t>
            </w:r>
            <w:r w:rsidRPr="008B081D">
              <w:rPr>
                <w:rFonts w:ascii="標楷體" w:eastAsia="標楷體" w:hAnsi="標楷體" w:hint="eastAsia"/>
                <w:kern w:val="0"/>
              </w:rPr>
              <w:t>中斷</w:t>
            </w:r>
            <w:r w:rsidRPr="008B081D">
              <w:rPr>
                <w:rFonts w:ascii="標楷體" w:eastAsia="標楷體" w:hAnsi="標楷體"/>
                <w:kern w:val="0"/>
              </w:rPr>
              <w:t>離校或春暉小組成立前已離校之未就學個案，依「藥物濫用學生未完成春暉輔導</w:t>
            </w:r>
            <w:proofErr w:type="gramStart"/>
            <w:r w:rsidRPr="008B081D">
              <w:rPr>
                <w:rFonts w:ascii="標楷體" w:eastAsia="標楷體" w:hAnsi="標楷體"/>
                <w:kern w:val="0"/>
              </w:rPr>
              <w:t>離校者後續</w:t>
            </w:r>
            <w:proofErr w:type="gramEnd"/>
            <w:r w:rsidRPr="008B081D">
              <w:rPr>
                <w:rFonts w:ascii="標楷體" w:eastAsia="標楷體" w:hAnsi="標楷體"/>
                <w:kern w:val="0"/>
              </w:rPr>
              <w:t>輔導流程」進行轉</w:t>
            </w:r>
            <w:proofErr w:type="gramStart"/>
            <w:r w:rsidRPr="008B081D">
              <w:rPr>
                <w:rFonts w:ascii="標楷體" w:eastAsia="標楷體" w:hAnsi="標楷體"/>
                <w:kern w:val="0"/>
              </w:rPr>
              <w:t>介</w:t>
            </w:r>
            <w:proofErr w:type="gramEnd"/>
            <w:r w:rsidRPr="008B081D">
              <w:rPr>
                <w:rFonts w:ascii="標楷體" w:eastAsia="標楷體" w:hAnsi="標楷體"/>
                <w:kern w:val="0"/>
              </w:rPr>
              <w:t>。</w:t>
            </w:r>
          </w:p>
        </w:tc>
        <w:tc>
          <w:tcPr>
            <w:tcW w:w="619" w:type="pct"/>
            <w:shd w:val="clear" w:color="auto" w:fill="FFFFFF" w:themeFill="background1"/>
            <w:vAlign w:val="center"/>
          </w:tcPr>
          <w:p w:rsidR="00F35564" w:rsidRPr="008B081D" w:rsidRDefault="00961A0C" w:rsidP="00511ECB">
            <w:pPr>
              <w:spacing w:line="360" w:lineRule="exact"/>
              <w:jc w:val="both"/>
              <w:rPr>
                <w:rFonts w:ascii="標楷體" w:eastAsia="標楷體" w:hAnsi="標楷體" w:cs="Arial"/>
              </w:rPr>
            </w:pPr>
            <w:r>
              <w:rPr>
                <w:rFonts w:ascii="標楷體" w:eastAsia="標楷體" w:hAnsi="標楷體" w:cs="Arial" w:hint="eastAsia"/>
              </w:rPr>
              <w:t>聯絡</w:t>
            </w:r>
            <w:r w:rsidR="00F35564">
              <w:rPr>
                <w:rFonts w:ascii="標楷體" w:eastAsia="標楷體" w:hAnsi="標楷體" w:cs="Arial" w:hint="eastAsia"/>
              </w:rPr>
              <w:t>處</w:t>
            </w:r>
            <w:r w:rsidR="00F35564" w:rsidRPr="008B081D">
              <w:rPr>
                <w:rFonts w:ascii="標楷體" w:eastAsia="標楷體" w:hAnsi="標楷體" w:cs="Arial" w:hint="eastAsia"/>
              </w:rPr>
              <w:t>、</w:t>
            </w:r>
            <w:r w:rsidR="001D350E">
              <w:rPr>
                <w:rFonts w:ascii="標楷體" w:eastAsia="標楷體" w:hAnsi="標楷體" w:cs="Arial" w:hint="eastAsia"/>
              </w:rPr>
              <w:t>學</w:t>
            </w:r>
            <w:r w:rsidR="00F35564">
              <w:rPr>
                <w:rFonts w:ascii="標楷體" w:eastAsia="標楷體" w:hAnsi="標楷體" w:cs="Arial" w:hint="eastAsia"/>
              </w:rPr>
              <w:t>校</w:t>
            </w:r>
          </w:p>
        </w:tc>
        <w:tc>
          <w:tcPr>
            <w:tcW w:w="618"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國教署</w:t>
            </w:r>
          </w:p>
        </w:tc>
      </w:tr>
      <w:tr w:rsidR="00F35564" w:rsidRPr="008B081D" w:rsidTr="00431B1B">
        <w:trPr>
          <w:cantSplit/>
          <w:trHeight w:val="1622"/>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tabs>
                <w:tab w:val="left" w:pos="851"/>
              </w:tabs>
              <w:adjustRightInd w:val="0"/>
              <w:spacing w:line="360" w:lineRule="exact"/>
              <w:ind w:left="240" w:hangingChars="100" w:hanging="240"/>
              <w:jc w:val="both"/>
              <w:rPr>
                <w:rFonts w:ascii="標楷體" w:eastAsia="標楷體" w:hAnsi="標楷體" w:cs="Arial"/>
              </w:rPr>
            </w:pPr>
            <w:r w:rsidRPr="008B081D">
              <w:rPr>
                <w:rFonts w:ascii="標楷體" w:eastAsia="標楷體" w:hAnsi="標楷體"/>
              </w:rPr>
              <w:t>3.</w:t>
            </w:r>
            <w:r w:rsidRPr="008B081D">
              <w:rPr>
                <w:rFonts w:ascii="標楷體" w:eastAsia="標楷體" w:hAnsi="標楷體"/>
                <w:kern w:val="0"/>
              </w:rPr>
              <w:t>輔導期間轉學或畢業且繼續升學個案，依「學生轉銜輔導及服務辦法」，由學校輔導專業評估，仍需持續接受輔導者，透過學生轉銜輔導及服務機制，</w:t>
            </w:r>
            <w:proofErr w:type="gramStart"/>
            <w:r w:rsidRPr="008B081D">
              <w:rPr>
                <w:rFonts w:ascii="標楷體" w:eastAsia="標楷體" w:hAnsi="標楷體"/>
                <w:kern w:val="0"/>
              </w:rPr>
              <w:t>轉銜至新</w:t>
            </w:r>
            <w:proofErr w:type="gramEnd"/>
            <w:r w:rsidRPr="008B081D">
              <w:rPr>
                <w:rFonts w:ascii="標楷體" w:eastAsia="標楷體" w:hAnsi="標楷體"/>
                <w:kern w:val="0"/>
              </w:rPr>
              <w:t>入學學校，繼續接受輔導。</w:t>
            </w:r>
          </w:p>
        </w:tc>
        <w:tc>
          <w:tcPr>
            <w:tcW w:w="619"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c>
          <w:tcPr>
            <w:tcW w:w="618" w:type="pct"/>
            <w:shd w:val="clear" w:color="auto" w:fill="FFFFFF" w:themeFill="background1"/>
            <w:vAlign w:val="center"/>
          </w:tcPr>
          <w:p w:rsidR="00F35564" w:rsidRPr="008B081D" w:rsidRDefault="00F35564" w:rsidP="00511ECB">
            <w:pPr>
              <w:spacing w:line="0" w:lineRule="atLeast"/>
              <w:jc w:val="both"/>
              <w:rPr>
                <w:rFonts w:ascii="標楷體" w:eastAsia="標楷體" w:hAnsi="標楷體" w:cs="Arial"/>
              </w:rPr>
            </w:pPr>
            <w:r w:rsidRPr="008B081D">
              <w:rPr>
                <w:rFonts w:ascii="標楷體" w:eastAsia="標楷體" w:hAnsi="標楷體" w:cs="Arial" w:hint="eastAsia"/>
              </w:rPr>
              <w:t>校外會</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tabs>
                <w:tab w:val="left" w:pos="851"/>
              </w:tabs>
              <w:adjustRightInd w:val="0"/>
              <w:spacing w:line="360" w:lineRule="exact"/>
              <w:ind w:left="240" w:hangingChars="100" w:hanging="240"/>
              <w:jc w:val="both"/>
              <w:rPr>
                <w:rFonts w:ascii="標楷體" w:eastAsia="標楷體" w:hAnsi="標楷體" w:cs="Arial"/>
              </w:rPr>
            </w:pPr>
            <w:r w:rsidRPr="008B081D">
              <w:rPr>
                <w:rFonts w:ascii="標楷體" w:eastAsia="標楷體" w:hAnsi="標楷體" w:hint="eastAsia"/>
                <w:kern w:val="0"/>
              </w:rPr>
              <w:t>4.</w:t>
            </w:r>
            <w:r w:rsidRPr="008B081D">
              <w:rPr>
                <w:rFonts w:ascii="標楷體" w:eastAsia="標楷體" w:hAnsi="標楷體"/>
                <w:kern w:val="0"/>
              </w:rPr>
              <w:t>轉</w:t>
            </w:r>
            <w:proofErr w:type="gramStart"/>
            <w:r w:rsidRPr="008B081D">
              <w:rPr>
                <w:rFonts w:ascii="標楷體" w:eastAsia="標楷體" w:hAnsi="標楷體"/>
                <w:kern w:val="0"/>
              </w:rPr>
              <w:t>介</w:t>
            </w:r>
            <w:proofErr w:type="gramEnd"/>
            <w:r w:rsidRPr="008B081D">
              <w:rPr>
                <w:rFonts w:ascii="標楷體" w:eastAsia="標楷體" w:hAnsi="標楷體"/>
                <w:kern w:val="0"/>
              </w:rPr>
              <w:t>至社政、</w:t>
            </w:r>
            <w:proofErr w:type="gramStart"/>
            <w:r w:rsidRPr="008B081D">
              <w:rPr>
                <w:rFonts w:ascii="標楷體" w:eastAsia="標楷體" w:hAnsi="標楷體"/>
                <w:kern w:val="0"/>
              </w:rPr>
              <w:t>毒防中心</w:t>
            </w:r>
            <w:proofErr w:type="gramEnd"/>
            <w:r w:rsidRPr="008B081D">
              <w:rPr>
                <w:rFonts w:ascii="標楷體" w:eastAsia="標楷體" w:hAnsi="標楷體"/>
                <w:kern w:val="0"/>
              </w:rPr>
              <w:t>或少輔會個案，由校外會每季追蹤了解個案後續輔導情形。</w:t>
            </w:r>
          </w:p>
        </w:tc>
        <w:tc>
          <w:tcPr>
            <w:tcW w:w="619" w:type="pct"/>
            <w:shd w:val="clear" w:color="auto" w:fill="FFFFFF" w:themeFill="background1"/>
            <w:vAlign w:val="center"/>
          </w:tcPr>
          <w:p w:rsidR="00F35564" w:rsidRPr="008B081D" w:rsidRDefault="00F35564" w:rsidP="00511ECB">
            <w:pPr>
              <w:spacing w:line="0" w:lineRule="atLeast"/>
              <w:jc w:val="both"/>
              <w:rPr>
                <w:rFonts w:ascii="標楷體" w:eastAsia="標楷體" w:hAnsi="標楷體" w:cs="Arial"/>
              </w:rPr>
            </w:pPr>
            <w:r w:rsidRPr="008B081D">
              <w:rPr>
                <w:rFonts w:ascii="標楷體" w:eastAsia="標楷體" w:hAnsi="標楷體" w:cs="Arial" w:hint="eastAsia"/>
              </w:rPr>
              <w:t>校外會</w:t>
            </w:r>
          </w:p>
        </w:tc>
        <w:tc>
          <w:tcPr>
            <w:tcW w:w="618"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r>
      <w:tr w:rsidR="00F35564" w:rsidRPr="008B081D" w:rsidTr="00961A0C">
        <w:trPr>
          <w:cantSplit/>
          <w:trHeight w:val="794"/>
          <w:jc w:val="center"/>
        </w:trPr>
        <w:tc>
          <w:tcPr>
            <w:tcW w:w="409" w:type="pct"/>
            <w:vMerge w:val="restart"/>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r w:rsidRPr="008B081D">
              <w:rPr>
                <w:rFonts w:ascii="標楷體" w:eastAsia="標楷體" w:hAnsi="標楷體" w:hint="eastAsia"/>
                <w:sz w:val="26"/>
                <w:szCs w:val="26"/>
              </w:rPr>
              <w:t>落實行政督導考核</w:t>
            </w:r>
          </w:p>
        </w:tc>
        <w:tc>
          <w:tcPr>
            <w:tcW w:w="3354" w:type="pct"/>
            <w:shd w:val="clear" w:color="auto" w:fill="FFFFFF" w:themeFill="background1"/>
            <w:vAlign w:val="center"/>
          </w:tcPr>
          <w:p w:rsidR="00F35564" w:rsidRPr="008B081D" w:rsidRDefault="00F35564" w:rsidP="0021341F">
            <w:pPr>
              <w:spacing w:line="360" w:lineRule="exact"/>
              <w:ind w:left="250" w:hangingChars="104" w:hanging="250"/>
              <w:jc w:val="both"/>
              <w:rPr>
                <w:rFonts w:ascii="標楷體" w:eastAsia="標楷體" w:hAnsi="標楷體"/>
                <w:bCs/>
              </w:rPr>
            </w:pPr>
            <w:r w:rsidRPr="008B081D">
              <w:rPr>
                <w:rFonts w:ascii="標楷體" w:eastAsia="標楷體" w:hAnsi="標楷體" w:hint="eastAsia"/>
                <w:bCs/>
              </w:rPr>
              <w:t>1.校園新世代反毒策略辦理情形列入地方教育事務統合視導指標項目</w:t>
            </w:r>
            <w:r w:rsidR="001D350E">
              <w:rPr>
                <w:rFonts w:ascii="標楷體" w:eastAsia="標楷體" w:hAnsi="標楷體" w:hint="eastAsia"/>
                <w:bCs/>
              </w:rPr>
              <w:t>。</w:t>
            </w:r>
          </w:p>
        </w:tc>
        <w:tc>
          <w:tcPr>
            <w:tcW w:w="619"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國教署</w:t>
            </w:r>
          </w:p>
        </w:tc>
        <w:tc>
          <w:tcPr>
            <w:tcW w:w="618"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直轄市與縣市政府</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50" w:hangingChars="104" w:hanging="250"/>
              <w:jc w:val="both"/>
              <w:rPr>
                <w:rFonts w:ascii="標楷體" w:eastAsia="標楷體" w:hAnsi="標楷體"/>
                <w:bCs/>
              </w:rPr>
            </w:pPr>
            <w:r>
              <w:rPr>
                <w:rFonts w:ascii="標楷體" w:eastAsia="標楷體" w:hAnsi="標楷體" w:hint="eastAsia"/>
                <w:bCs/>
              </w:rPr>
              <w:t>2</w:t>
            </w:r>
            <w:r w:rsidRPr="008B081D">
              <w:rPr>
                <w:rFonts w:ascii="標楷體" w:eastAsia="標楷體" w:hAnsi="標楷體"/>
                <w:bCs/>
              </w:rPr>
              <w:t>.</w:t>
            </w:r>
            <w:r w:rsidRPr="008B081D">
              <w:rPr>
                <w:rFonts w:ascii="標楷體" w:eastAsia="標楷體" w:hAnsi="標楷體"/>
              </w:rPr>
              <w:t>藥物濫用防制指標列入</w:t>
            </w:r>
            <w:r w:rsidRPr="008B081D">
              <w:rPr>
                <w:rFonts w:ascii="標楷體" w:eastAsia="標楷體" w:hAnsi="標楷體" w:hint="eastAsia"/>
              </w:rPr>
              <w:t>國教署</w:t>
            </w:r>
            <w:r w:rsidRPr="008B081D">
              <w:rPr>
                <w:rFonts w:ascii="標楷體" w:eastAsia="標楷體" w:hAnsi="標楷體"/>
              </w:rPr>
              <w:t>補助中央對直轄市與縣市政府一般性教育補助款考核項目</w:t>
            </w:r>
            <w:r w:rsidRPr="008B081D">
              <w:rPr>
                <w:rFonts w:ascii="標楷體" w:eastAsia="標楷體" w:hAnsi="標楷體" w:hint="eastAsia"/>
              </w:rPr>
              <w:t>。</w:t>
            </w:r>
          </w:p>
        </w:tc>
        <w:tc>
          <w:tcPr>
            <w:tcW w:w="619"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國教署</w:t>
            </w:r>
          </w:p>
        </w:tc>
        <w:tc>
          <w:tcPr>
            <w:tcW w:w="618"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直轄市與縣市政府</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50" w:hangingChars="104" w:hanging="250"/>
              <w:jc w:val="both"/>
              <w:rPr>
                <w:rFonts w:ascii="標楷體" w:eastAsia="標楷體" w:hAnsi="標楷體" w:cs="Arial"/>
              </w:rPr>
            </w:pPr>
            <w:r>
              <w:rPr>
                <w:rFonts w:ascii="標楷體" w:eastAsia="標楷體" w:hAnsi="標楷體" w:hint="eastAsia"/>
                <w:bCs/>
              </w:rPr>
              <w:t>3</w:t>
            </w:r>
            <w:r w:rsidRPr="008B081D">
              <w:rPr>
                <w:rFonts w:ascii="標楷體" w:eastAsia="標楷體" w:hAnsi="標楷體"/>
                <w:bCs/>
              </w:rPr>
              <w:t>.藥物濫用防制策略列為高級中等以下學校校長績效考核指標</w:t>
            </w:r>
            <w:r w:rsidRPr="008B081D">
              <w:rPr>
                <w:rFonts w:ascii="標楷體" w:eastAsia="標楷體" w:hAnsi="標楷體" w:hint="eastAsia"/>
                <w:bCs/>
              </w:rPr>
              <w:t>或</w:t>
            </w:r>
            <w:proofErr w:type="gramStart"/>
            <w:r w:rsidRPr="008B081D">
              <w:rPr>
                <w:rFonts w:ascii="標楷體" w:eastAsia="標楷體" w:hAnsi="標楷體" w:hint="eastAsia"/>
                <w:bCs/>
              </w:rPr>
              <w:t>遴選</w:t>
            </w:r>
            <w:r w:rsidRPr="008B081D">
              <w:rPr>
                <w:rFonts w:ascii="標楷體" w:eastAsia="標楷體" w:hAnsi="標楷體"/>
                <w:bCs/>
              </w:rPr>
              <w:t>參據</w:t>
            </w:r>
            <w:proofErr w:type="gramEnd"/>
            <w:r w:rsidRPr="008B081D">
              <w:rPr>
                <w:rFonts w:ascii="標楷體" w:eastAsia="標楷體" w:hAnsi="標楷體" w:hint="eastAsia"/>
                <w:bCs/>
              </w:rPr>
              <w:t>。</w:t>
            </w:r>
          </w:p>
        </w:tc>
        <w:tc>
          <w:tcPr>
            <w:tcW w:w="619"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國教署、地方政府</w:t>
            </w:r>
          </w:p>
        </w:tc>
        <w:tc>
          <w:tcPr>
            <w:tcW w:w="618"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50" w:hangingChars="104" w:hanging="250"/>
              <w:jc w:val="both"/>
              <w:rPr>
                <w:rFonts w:ascii="標楷體" w:eastAsia="標楷體" w:hAnsi="標楷體" w:cs="Arial"/>
              </w:rPr>
            </w:pPr>
            <w:r>
              <w:rPr>
                <w:rFonts w:ascii="標楷體" w:eastAsia="標楷體" w:hAnsi="標楷體" w:hint="eastAsia"/>
              </w:rPr>
              <w:t>4</w:t>
            </w:r>
            <w:r w:rsidRPr="008B081D">
              <w:rPr>
                <w:rFonts w:ascii="標楷體" w:eastAsia="標楷體" w:hAnsi="標楷體" w:hint="eastAsia"/>
              </w:rPr>
              <w:t>.</w:t>
            </w:r>
            <w:r w:rsidRPr="008B081D">
              <w:rPr>
                <w:rFonts w:ascii="標楷體" w:eastAsia="標楷體" w:hAnsi="標楷體"/>
              </w:rPr>
              <w:t>藥物濫用防制指標列入</w:t>
            </w:r>
            <w:r w:rsidRPr="008B081D">
              <w:rPr>
                <w:rFonts w:ascii="標楷體" w:eastAsia="標楷體" w:hAnsi="標楷體" w:hint="eastAsia"/>
              </w:rPr>
              <w:t>國教署</w:t>
            </w:r>
            <w:r w:rsidRPr="008B081D">
              <w:rPr>
                <w:rFonts w:ascii="標楷體" w:eastAsia="標楷體" w:hAnsi="標楷體"/>
              </w:rPr>
              <w:t>補助</w:t>
            </w:r>
            <w:r w:rsidRPr="008B081D">
              <w:rPr>
                <w:rFonts w:ascii="標楷體" w:eastAsia="標楷體" w:hAnsi="標楷體" w:hint="eastAsia"/>
              </w:rPr>
              <w:t>私立高級中等學校獎</w:t>
            </w:r>
            <w:r w:rsidRPr="008B081D">
              <w:rPr>
                <w:rFonts w:ascii="標楷體" w:eastAsia="標楷體" w:hAnsi="標楷體"/>
              </w:rPr>
              <w:t>補助款考核項目</w:t>
            </w:r>
            <w:r w:rsidRPr="008B081D">
              <w:rPr>
                <w:rFonts w:ascii="標楷體" w:eastAsia="標楷體" w:hAnsi="標楷體" w:hint="eastAsia"/>
              </w:rPr>
              <w:t>。</w:t>
            </w:r>
          </w:p>
        </w:tc>
        <w:tc>
          <w:tcPr>
            <w:tcW w:w="619"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國教署</w:t>
            </w:r>
          </w:p>
        </w:tc>
        <w:tc>
          <w:tcPr>
            <w:tcW w:w="618"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私立</w:t>
            </w:r>
            <w:r w:rsidR="00961A0C">
              <w:rPr>
                <w:rFonts w:ascii="標楷體" w:eastAsia="標楷體" w:hAnsi="標楷體" w:cs="Arial" w:hint="eastAsia"/>
              </w:rPr>
              <w:t>學</w:t>
            </w:r>
            <w:r>
              <w:rPr>
                <w:rFonts w:ascii="標楷體" w:eastAsia="標楷體" w:hAnsi="標楷體" w:cs="Arial" w:hint="eastAsia"/>
              </w:rPr>
              <w:t>校</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50" w:hangingChars="104" w:hanging="250"/>
              <w:jc w:val="both"/>
              <w:rPr>
                <w:rFonts w:ascii="標楷體" w:eastAsia="標楷體" w:hAnsi="標楷體"/>
                <w:bCs/>
                <w:color w:val="4472C4"/>
              </w:rPr>
            </w:pPr>
            <w:r>
              <w:rPr>
                <w:rFonts w:ascii="標楷體" w:eastAsia="標楷體" w:hAnsi="標楷體" w:hint="eastAsia"/>
                <w:bCs/>
              </w:rPr>
              <w:t>5</w:t>
            </w:r>
            <w:r w:rsidRPr="008B081D">
              <w:rPr>
                <w:rFonts w:ascii="標楷體" w:eastAsia="標楷體" w:hAnsi="標楷體" w:hint="eastAsia"/>
                <w:bCs/>
              </w:rPr>
              <w:t>.各縣市聯絡處辦理情形</w:t>
            </w:r>
            <w:proofErr w:type="gramStart"/>
            <w:r w:rsidRPr="008B081D">
              <w:rPr>
                <w:rFonts w:ascii="標楷體" w:eastAsia="標楷體" w:hAnsi="標楷體" w:hint="eastAsia"/>
                <w:bCs/>
              </w:rPr>
              <w:t>納入本署</w:t>
            </w:r>
            <w:proofErr w:type="gramEnd"/>
            <w:r w:rsidRPr="008B081D">
              <w:rPr>
                <w:rFonts w:ascii="標楷體" w:eastAsia="標楷體" w:hAnsi="標楷體" w:hint="eastAsia"/>
                <w:bCs/>
              </w:rPr>
              <w:t>（軍訓人員）年度獎懲及考績作業</w:t>
            </w:r>
            <w:proofErr w:type="gramStart"/>
            <w:r w:rsidRPr="008B081D">
              <w:rPr>
                <w:rFonts w:ascii="標楷體" w:eastAsia="標楷體" w:hAnsi="標楷體" w:hint="eastAsia"/>
                <w:bCs/>
              </w:rPr>
              <w:t>考評參據</w:t>
            </w:r>
            <w:proofErr w:type="gramEnd"/>
            <w:r w:rsidRPr="008B081D">
              <w:rPr>
                <w:rFonts w:ascii="標楷體" w:eastAsia="標楷體" w:hAnsi="標楷體" w:hint="eastAsia"/>
                <w:bCs/>
              </w:rPr>
              <w:t>。</w:t>
            </w:r>
          </w:p>
        </w:tc>
        <w:tc>
          <w:tcPr>
            <w:tcW w:w="619"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國教署</w:t>
            </w:r>
          </w:p>
        </w:tc>
        <w:tc>
          <w:tcPr>
            <w:tcW w:w="618" w:type="pct"/>
            <w:shd w:val="clear" w:color="auto" w:fill="FFFFFF" w:themeFill="background1"/>
            <w:vAlign w:val="center"/>
          </w:tcPr>
          <w:p w:rsidR="00F35564" w:rsidRPr="008B081D" w:rsidRDefault="00961A0C" w:rsidP="00511ECB">
            <w:pPr>
              <w:spacing w:line="360" w:lineRule="exact"/>
              <w:jc w:val="both"/>
              <w:rPr>
                <w:rFonts w:ascii="標楷體" w:eastAsia="標楷體" w:hAnsi="標楷體"/>
                <w:bCs/>
              </w:rPr>
            </w:pPr>
            <w:r>
              <w:rPr>
                <w:rFonts w:ascii="標楷體" w:eastAsia="標楷體" w:hAnsi="標楷體" w:hint="eastAsia"/>
                <w:bCs/>
              </w:rPr>
              <w:t>聯絡</w:t>
            </w:r>
            <w:r w:rsidR="00F35564">
              <w:rPr>
                <w:rFonts w:ascii="標楷體" w:eastAsia="標楷體" w:hAnsi="標楷體" w:hint="eastAsia"/>
                <w:bCs/>
              </w:rPr>
              <w:t>處</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50" w:hangingChars="104" w:hanging="250"/>
              <w:jc w:val="both"/>
              <w:rPr>
                <w:rFonts w:ascii="標楷體" w:eastAsia="標楷體" w:hAnsi="標楷體"/>
                <w:bCs/>
              </w:rPr>
            </w:pPr>
            <w:r>
              <w:rPr>
                <w:rFonts w:ascii="標楷體" w:eastAsia="標楷體" w:hAnsi="標楷體" w:hint="eastAsia"/>
                <w:bCs/>
              </w:rPr>
              <w:t>6</w:t>
            </w:r>
            <w:r w:rsidRPr="008B081D">
              <w:rPr>
                <w:rFonts w:ascii="標楷體" w:eastAsia="標楷體" w:hAnsi="標楷體"/>
                <w:bCs/>
              </w:rPr>
              <w:t>.輔導個案成功人員</w:t>
            </w:r>
            <w:r w:rsidRPr="008B081D">
              <w:rPr>
                <w:rFonts w:ascii="標楷體" w:eastAsia="標楷體" w:hAnsi="標楷體" w:hint="eastAsia"/>
                <w:bCs/>
              </w:rPr>
              <w:t>，依</w:t>
            </w:r>
            <w:r w:rsidRPr="008B081D">
              <w:rPr>
                <w:rFonts w:ascii="標楷體" w:eastAsia="標楷體" w:hAnsi="標楷體"/>
              </w:rPr>
              <w:t>「各級學校完成春暉小組輔導期程案件審查及獎勵原則」</w:t>
            </w:r>
            <w:r w:rsidRPr="008B081D">
              <w:rPr>
                <w:rFonts w:ascii="標楷體" w:eastAsia="標楷體" w:hAnsi="標楷體" w:hint="eastAsia"/>
                <w:bCs/>
              </w:rPr>
              <w:t>辦理</w:t>
            </w:r>
            <w:r w:rsidRPr="008B081D">
              <w:rPr>
                <w:rFonts w:ascii="標楷體" w:eastAsia="標楷體" w:hAnsi="標楷體"/>
                <w:bCs/>
              </w:rPr>
              <w:t>獎勵</w:t>
            </w:r>
            <w:r w:rsidRPr="008B081D">
              <w:rPr>
                <w:rFonts w:ascii="標楷體" w:eastAsia="標楷體" w:hAnsi="標楷體" w:hint="eastAsia"/>
                <w:bCs/>
              </w:rPr>
              <w:t>。</w:t>
            </w:r>
          </w:p>
        </w:tc>
        <w:tc>
          <w:tcPr>
            <w:tcW w:w="619" w:type="pct"/>
            <w:shd w:val="clear" w:color="auto" w:fill="FFFFFF" w:themeFill="background1"/>
            <w:vAlign w:val="center"/>
          </w:tcPr>
          <w:p w:rsidR="00F35564" w:rsidRPr="008B081D" w:rsidRDefault="00F35564" w:rsidP="00961A0C">
            <w:pPr>
              <w:spacing w:line="360" w:lineRule="exact"/>
              <w:jc w:val="both"/>
              <w:rPr>
                <w:rFonts w:ascii="標楷體" w:eastAsia="標楷體" w:hAnsi="標楷體" w:cs="Arial"/>
              </w:rPr>
            </w:pPr>
            <w:r w:rsidRPr="008B081D">
              <w:rPr>
                <w:rFonts w:ascii="標楷體" w:eastAsia="標楷體" w:hAnsi="標楷體" w:cs="Arial" w:hint="eastAsia"/>
              </w:rPr>
              <w:t>教育部、國教署</w:t>
            </w:r>
          </w:p>
        </w:tc>
        <w:tc>
          <w:tcPr>
            <w:tcW w:w="618" w:type="pct"/>
            <w:shd w:val="clear" w:color="auto" w:fill="FFFFFF" w:themeFill="background1"/>
            <w:vAlign w:val="center"/>
          </w:tcPr>
          <w:p w:rsidR="00F35564" w:rsidRPr="008B081D" w:rsidRDefault="00961A0C" w:rsidP="00511ECB">
            <w:pPr>
              <w:spacing w:line="360" w:lineRule="exact"/>
              <w:jc w:val="both"/>
              <w:rPr>
                <w:rFonts w:ascii="標楷體" w:eastAsia="標楷體" w:hAnsi="標楷體" w:cs="Arial"/>
              </w:rPr>
            </w:pPr>
            <w:r>
              <w:rPr>
                <w:rFonts w:ascii="標楷體" w:eastAsia="標楷體" w:hAnsi="標楷體" w:hint="eastAsia"/>
                <w:bCs/>
              </w:rPr>
              <w:t>聯絡</w:t>
            </w:r>
            <w:r w:rsidR="00F35564" w:rsidRPr="008B081D">
              <w:rPr>
                <w:rFonts w:ascii="標楷體" w:eastAsia="標楷體" w:hAnsi="標楷體" w:cs="Arial" w:hint="eastAsia"/>
              </w:rPr>
              <w:t>處、</w:t>
            </w:r>
            <w:r>
              <w:rPr>
                <w:rFonts w:ascii="標楷體" w:eastAsia="標楷體" w:hAnsi="標楷體" w:cs="Arial" w:hint="eastAsia"/>
              </w:rPr>
              <w:t>學</w:t>
            </w:r>
            <w:r w:rsidR="00F35564">
              <w:rPr>
                <w:rFonts w:ascii="標楷體" w:eastAsia="標楷體" w:hAnsi="標楷體" w:cs="Arial" w:hint="eastAsia"/>
              </w:rPr>
              <w:t>校</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50" w:hangingChars="104" w:hanging="250"/>
              <w:jc w:val="both"/>
              <w:rPr>
                <w:rFonts w:ascii="標楷體" w:eastAsia="標楷體" w:hAnsi="標楷體"/>
                <w:bCs/>
              </w:rPr>
            </w:pPr>
            <w:r>
              <w:rPr>
                <w:rFonts w:ascii="標楷體" w:eastAsia="標楷體" w:hAnsi="標楷體" w:hint="eastAsia"/>
                <w:bCs/>
              </w:rPr>
              <w:t>7</w:t>
            </w:r>
            <w:r w:rsidRPr="008B081D">
              <w:rPr>
                <w:rFonts w:ascii="標楷體" w:eastAsia="標楷體" w:hAnsi="標楷體" w:hint="eastAsia"/>
                <w:bCs/>
              </w:rPr>
              <w:t>.不定期辦理春暉</w:t>
            </w:r>
            <w:proofErr w:type="gramStart"/>
            <w:r w:rsidRPr="008B081D">
              <w:rPr>
                <w:rFonts w:ascii="標楷體" w:eastAsia="標楷體" w:hAnsi="標楷體" w:hint="eastAsia"/>
                <w:bCs/>
              </w:rPr>
              <w:t>認輔志工</w:t>
            </w:r>
            <w:proofErr w:type="gramEnd"/>
            <w:r w:rsidRPr="008B081D">
              <w:rPr>
                <w:rFonts w:ascii="標楷體" w:eastAsia="標楷體" w:hAnsi="標楷體" w:hint="eastAsia"/>
                <w:bCs/>
              </w:rPr>
              <w:t>獎勵及表揚活動</w:t>
            </w:r>
            <w:r w:rsidR="00431B1B">
              <w:rPr>
                <w:rFonts w:ascii="標楷體" w:eastAsia="標楷體" w:hAnsi="標楷體" w:hint="eastAsia"/>
                <w:bCs/>
              </w:rPr>
              <w:t>。</w:t>
            </w:r>
          </w:p>
        </w:tc>
        <w:tc>
          <w:tcPr>
            <w:tcW w:w="619"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r w:rsidRPr="008B081D">
              <w:rPr>
                <w:rFonts w:ascii="標楷體" w:eastAsia="標楷體" w:hAnsi="標楷體" w:cs="Arial" w:hint="eastAsia"/>
              </w:rPr>
              <w:t>校外會</w:t>
            </w:r>
          </w:p>
        </w:tc>
        <w:tc>
          <w:tcPr>
            <w:tcW w:w="618" w:type="pct"/>
            <w:shd w:val="clear" w:color="auto" w:fill="FFFFFF" w:themeFill="background1"/>
            <w:vAlign w:val="center"/>
          </w:tcPr>
          <w:p w:rsidR="00F35564" w:rsidRPr="008B081D" w:rsidRDefault="00F35564" w:rsidP="002C2E08">
            <w:pPr>
              <w:spacing w:line="360" w:lineRule="exact"/>
              <w:jc w:val="both"/>
              <w:rPr>
                <w:rFonts w:ascii="標楷體" w:eastAsia="標楷體" w:hAnsi="標楷體" w:cs="Arial"/>
              </w:rPr>
            </w:pPr>
            <w:r>
              <w:rPr>
                <w:rFonts w:ascii="標楷體" w:eastAsia="標楷體" w:hAnsi="標楷體" w:cs="Arial" w:hint="eastAsia"/>
              </w:rPr>
              <w:t>學校</w:t>
            </w:r>
          </w:p>
        </w:tc>
      </w:tr>
      <w:tr w:rsidR="00F35564" w:rsidRPr="008B081D" w:rsidTr="00961A0C">
        <w:trPr>
          <w:cantSplit/>
          <w:trHeight w:val="794"/>
          <w:jc w:val="center"/>
        </w:trPr>
        <w:tc>
          <w:tcPr>
            <w:tcW w:w="409" w:type="pct"/>
            <w:vMerge/>
            <w:shd w:val="clear" w:color="auto" w:fill="FFFFFF" w:themeFill="background1"/>
            <w:textDirection w:val="tbRlV"/>
            <w:vAlign w:val="center"/>
          </w:tcPr>
          <w:p w:rsidR="00F35564" w:rsidRPr="008B081D" w:rsidRDefault="00F35564" w:rsidP="00511ECB">
            <w:pPr>
              <w:spacing w:line="0" w:lineRule="atLeast"/>
              <w:ind w:left="113" w:right="113"/>
              <w:jc w:val="center"/>
              <w:rPr>
                <w:rFonts w:ascii="標楷體" w:eastAsia="標楷體" w:hAnsi="標楷體"/>
                <w:sz w:val="26"/>
                <w:szCs w:val="26"/>
              </w:rPr>
            </w:pPr>
          </w:p>
        </w:tc>
        <w:tc>
          <w:tcPr>
            <w:tcW w:w="3354" w:type="pct"/>
            <w:shd w:val="clear" w:color="auto" w:fill="FFFFFF" w:themeFill="background1"/>
            <w:vAlign w:val="center"/>
          </w:tcPr>
          <w:p w:rsidR="00F35564" w:rsidRPr="008B081D" w:rsidRDefault="00F35564" w:rsidP="0021341F">
            <w:pPr>
              <w:spacing w:line="360" w:lineRule="exact"/>
              <w:ind w:left="250" w:hangingChars="104" w:hanging="250"/>
              <w:jc w:val="both"/>
              <w:rPr>
                <w:rFonts w:ascii="標楷體" w:eastAsia="標楷體" w:hAnsi="標楷體"/>
                <w:bCs/>
              </w:rPr>
            </w:pPr>
            <w:r>
              <w:rPr>
                <w:rFonts w:ascii="標楷體" w:eastAsia="標楷體" w:hAnsi="標楷體" w:hint="eastAsia"/>
                <w:bCs/>
              </w:rPr>
              <w:t>8</w:t>
            </w:r>
            <w:r w:rsidRPr="008B081D">
              <w:rPr>
                <w:rFonts w:ascii="標楷體" w:eastAsia="標楷體" w:hAnsi="標楷體" w:hint="eastAsia"/>
                <w:bCs/>
              </w:rPr>
              <w:t>.</w:t>
            </w:r>
            <w:proofErr w:type="gramStart"/>
            <w:r w:rsidRPr="008B081D">
              <w:rPr>
                <w:rFonts w:ascii="標楷體" w:eastAsia="標楷體" w:hAnsi="標楷體" w:hint="eastAsia"/>
                <w:bCs/>
              </w:rPr>
              <w:t>各校倘有</w:t>
            </w:r>
            <w:proofErr w:type="gramEnd"/>
            <w:r w:rsidRPr="008B081D">
              <w:rPr>
                <w:rFonts w:ascii="標楷體" w:eastAsia="標楷體" w:hAnsi="標楷體" w:hint="eastAsia"/>
                <w:bCs/>
              </w:rPr>
              <w:t>通報</w:t>
            </w:r>
            <w:proofErr w:type="gramStart"/>
            <w:r w:rsidRPr="008B081D">
              <w:rPr>
                <w:rFonts w:ascii="標楷體" w:eastAsia="標楷體" w:hAnsi="標楷體" w:hint="eastAsia"/>
                <w:bCs/>
              </w:rPr>
              <w:t>不</w:t>
            </w:r>
            <w:proofErr w:type="gramEnd"/>
            <w:r w:rsidRPr="008B081D">
              <w:rPr>
                <w:rFonts w:ascii="標楷體" w:eastAsia="標楷體" w:hAnsi="標楷體" w:hint="eastAsia"/>
                <w:bCs/>
              </w:rPr>
              <w:t>實情事，</w:t>
            </w:r>
            <w:proofErr w:type="gramStart"/>
            <w:r w:rsidRPr="008B081D">
              <w:rPr>
                <w:rFonts w:ascii="標楷體" w:eastAsia="標楷體" w:hAnsi="標楷體" w:hint="eastAsia"/>
                <w:bCs/>
              </w:rPr>
              <w:t>經本署查</w:t>
            </w:r>
            <w:proofErr w:type="gramEnd"/>
            <w:r w:rsidRPr="008B081D">
              <w:rPr>
                <w:rFonts w:ascii="標楷體" w:eastAsia="標楷體" w:hAnsi="標楷體" w:hint="eastAsia"/>
                <w:bCs/>
              </w:rPr>
              <w:t>察屬實者，施以行政處分。</w:t>
            </w:r>
          </w:p>
        </w:tc>
        <w:tc>
          <w:tcPr>
            <w:tcW w:w="619" w:type="pct"/>
            <w:shd w:val="clear" w:color="auto" w:fill="FFFFFF" w:themeFill="background1"/>
            <w:vAlign w:val="center"/>
          </w:tcPr>
          <w:p w:rsidR="00F35564" w:rsidRPr="008B081D" w:rsidRDefault="00F35564" w:rsidP="00961A0C">
            <w:pPr>
              <w:spacing w:line="360" w:lineRule="exact"/>
              <w:jc w:val="both"/>
              <w:rPr>
                <w:rFonts w:ascii="標楷體" w:eastAsia="標楷體" w:hAnsi="標楷體" w:cs="Arial"/>
              </w:rPr>
            </w:pPr>
            <w:r w:rsidRPr="008B081D">
              <w:rPr>
                <w:rFonts w:ascii="標楷體" w:eastAsia="標楷體" w:hAnsi="標楷體" w:cs="Arial" w:hint="eastAsia"/>
              </w:rPr>
              <w:t>國教署、</w:t>
            </w:r>
            <w:r>
              <w:rPr>
                <w:rFonts w:ascii="標楷體" w:eastAsia="標楷體" w:hAnsi="標楷體" w:cs="Arial" w:hint="eastAsia"/>
              </w:rPr>
              <w:t>聯絡處</w:t>
            </w:r>
          </w:p>
        </w:tc>
        <w:tc>
          <w:tcPr>
            <w:tcW w:w="618" w:type="pct"/>
            <w:shd w:val="clear" w:color="auto" w:fill="FFFFFF" w:themeFill="background1"/>
            <w:vAlign w:val="center"/>
          </w:tcPr>
          <w:p w:rsidR="00F35564" w:rsidRPr="008B081D" w:rsidRDefault="00F35564" w:rsidP="00511ECB">
            <w:pPr>
              <w:spacing w:line="360" w:lineRule="exact"/>
              <w:jc w:val="both"/>
              <w:rPr>
                <w:rFonts w:ascii="標楷體" w:eastAsia="標楷體" w:hAnsi="標楷體" w:cs="Arial"/>
              </w:rPr>
            </w:pPr>
          </w:p>
        </w:tc>
      </w:tr>
    </w:tbl>
    <w:p w:rsidR="00511ECB" w:rsidRPr="00511ECB" w:rsidRDefault="00511ECB" w:rsidP="00511ECB">
      <w:pPr>
        <w:spacing w:line="400" w:lineRule="exact"/>
        <w:jc w:val="both"/>
        <w:rPr>
          <w:rFonts w:ascii="標楷體" w:eastAsia="標楷體" w:hAnsi="標楷體" w:cs="Arial"/>
          <w:bCs/>
          <w:color w:val="FF0000"/>
          <w:sz w:val="28"/>
          <w:szCs w:val="28"/>
        </w:rPr>
      </w:pPr>
    </w:p>
    <w:p w:rsidR="00575B98" w:rsidRPr="001B05D6" w:rsidRDefault="000C01EE" w:rsidP="000C01EE">
      <w:pPr>
        <w:numPr>
          <w:ilvl w:val="0"/>
          <w:numId w:val="39"/>
        </w:numPr>
        <w:spacing w:beforeLines="30" w:before="108" w:line="400" w:lineRule="exact"/>
        <w:ind w:left="0" w:firstLine="0"/>
        <w:jc w:val="both"/>
        <w:rPr>
          <w:rFonts w:ascii="標楷體" w:eastAsia="標楷體" w:hAnsi="標楷體"/>
          <w:spacing w:val="8"/>
          <w:kern w:val="0"/>
          <w:sz w:val="28"/>
          <w:szCs w:val="28"/>
        </w:rPr>
      </w:pPr>
      <w:r>
        <w:rPr>
          <w:rFonts w:ascii="標楷體" w:eastAsia="標楷體" w:hAnsi="標楷體" w:hint="eastAsia"/>
          <w:spacing w:val="8"/>
          <w:kern w:val="0"/>
          <w:sz w:val="28"/>
          <w:szCs w:val="28"/>
        </w:rPr>
        <w:lastRenderedPageBreak/>
        <w:t>預期效益</w:t>
      </w:r>
    </w:p>
    <w:p w:rsidR="000C01EE" w:rsidRPr="000C01EE" w:rsidRDefault="000C01EE" w:rsidP="000C01EE">
      <w:pPr>
        <w:numPr>
          <w:ilvl w:val="1"/>
          <w:numId w:val="39"/>
        </w:numPr>
        <w:spacing w:line="400" w:lineRule="exact"/>
        <w:ind w:left="992" w:hanging="312"/>
        <w:jc w:val="both"/>
        <w:rPr>
          <w:rFonts w:ascii="標楷體" w:eastAsia="標楷體" w:hAnsi="標楷體"/>
          <w:spacing w:val="8"/>
          <w:kern w:val="0"/>
          <w:sz w:val="28"/>
          <w:szCs w:val="28"/>
        </w:rPr>
      </w:pPr>
      <w:r w:rsidRPr="000C01EE">
        <w:rPr>
          <w:rFonts w:ascii="標楷體" w:eastAsia="標楷體" w:hAnsi="標楷體" w:hint="eastAsia"/>
          <w:color w:val="000000" w:themeColor="text1"/>
          <w:sz w:val="28"/>
          <w:szCs w:val="28"/>
        </w:rPr>
        <w:t>學生對於藥物濫用危害認知及拒絕能力提升</w:t>
      </w:r>
      <w:r>
        <w:rPr>
          <w:rFonts w:ascii="標楷體" w:eastAsia="標楷體" w:hAnsi="標楷體" w:hint="eastAsia"/>
          <w:color w:val="000000" w:themeColor="text1"/>
          <w:sz w:val="28"/>
          <w:szCs w:val="28"/>
        </w:rPr>
        <w:t>。</w:t>
      </w:r>
    </w:p>
    <w:p w:rsidR="000C01EE" w:rsidRPr="000C01EE" w:rsidRDefault="000C01EE" w:rsidP="000C01EE">
      <w:pPr>
        <w:numPr>
          <w:ilvl w:val="1"/>
          <w:numId w:val="39"/>
        </w:numPr>
        <w:spacing w:line="400" w:lineRule="exact"/>
        <w:ind w:left="992" w:hanging="312"/>
        <w:jc w:val="both"/>
        <w:rPr>
          <w:rFonts w:ascii="標楷體" w:eastAsia="標楷體" w:hAnsi="標楷體"/>
          <w:spacing w:val="8"/>
          <w:kern w:val="0"/>
          <w:sz w:val="28"/>
          <w:szCs w:val="28"/>
        </w:rPr>
      </w:pPr>
      <w:r w:rsidRPr="008B081D">
        <w:rPr>
          <w:rFonts w:ascii="標楷體" w:eastAsia="標楷體" w:hAnsi="標楷體" w:hint="eastAsia"/>
          <w:sz w:val="28"/>
          <w:szCs w:val="28"/>
        </w:rPr>
        <w:t>藥物濫用學生輔導完成率提升</w:t>
      </w:r>
      <w:r w:rsidRPr="008B081D">
        <w:rPr>
          <w:rFonts w:ascii="標楷體" w:eastAsia="標楷體" w:hAnsi="標楷體" w:cs="Arial" w:hint="eastAsia"/>
          <w:bCs/>
          <w:sz w:val="28"/>
          <w:szCs w:val="28"/>
        </w:rPr>
        <w:t>。</w:t>
      </w:r>
    </w:p>
    <w:p w:rsidR="000C01EE" w:rsidRPr="000C01EE" w:rsidRDefault="000C01EE" w:rsidP="000C01EE">
      <w:pPr>
        <w:numPr>
          <w:ilvl w:val="1"/>
          <w:numId w:val="39"/>
        </w:numPr>
        <w:spacing w:line="400" w:lineRule="exact"/>
        <w:ind w:left="992" w:hanging="312"/>
        <w:jc w:val="both"/>
        <w:rPr>
          <w:rFonts w:ascii="標楷體" w:eastAsia="標楷體" w:hAnsi="標楷體"/>
          <w:spacing w:val="8"/>
          <w:kern w:val="0"/>
          <w:sz w:val="28"/>
          <w:szCs w:val="28"/>
        </w:rPr>
      </w:pPr>
      <w:r w:rsidRPr="008B081D">
        <w:rPr>
          <w:rFonts w:ascii="標楷體" w:eastAsia="標楷體" w:hAnsi="標楷體" w:cs="Arial" w:hint="eastAsia"/>
          <w:bCs/>
          <w:sz w:val="28"/>
          <w:szCs w:val="28"/>
        </w:rPr>
        <w:t>藥物濫用學生再犯率下降。</w:t>
      </w:r>
    </w:p>
    <w:p w:rsidR="00575B98" w:rsidRPr="000C01EE" w:rsidRDefault="000C01EE" w:rsidP="003778E9">
      <w:pPr>
        <w:numPr>
          <w:ilvl w:val="1"/>
          <w:numId w:val="39"/>
        </w:numPr>
        <w:spacing w:line="400" w:lineRule="exact"/>
        <w:ind w:leftChars="300" w:left="1000" w:hangingChars="100" w:hanging="280"/>
        <w:jc w:val="both"/>
        <w:rPr>
          <w:rFonts w:ascii="標楷體" w:eastAsia="標楷體" w:hAnsi="標楷體"/>
          <w:color w:val="000000"/>
          <w:spacing w:val="8"/>
          <w:kern w:val="0"/>
          <w:sz w:val="28"/>
          <w:szCs w:val="28"/>
        </w:rPr>
      </w:pPr>
      <w:r w:rsidRPr="000C01EE">
        <w:rPr>
          <w:rFonts w:ascii="標楷體" w:eastAsia="標楷體" w:hAnsi="標楷體" w:hint="eastAsia"/>
          <w:sz w:val="28"/>
          <w:szCs w:val="28"/>
        </w:rPr>
        <w:t>降低藥物濫用學生新生人口。</w:t>
      </w:r>
    </w:p>
    <w:p w:rsidR="00575B98" w:rsidRPr="00152C37" w:rsidRDefault="00575B98" w:rsidP="000C01EE">
      <w:pPr>
        <w:numPr>
          <w:ilvl w:val="0"/>
          <w:numId w:val="39"/>
        </w:numPr>
        <w:spacing w:beforeLines="30" w:before="108" w:line="400" w:lineRule="exact"/>
        <w:ind w:left="0" w:firstLine="0"/>
        <w:jc w:val="both"/>
        <w:rPr>
          <w:rFonts w:ascii="標楷體" w:eastAsia="標楷體" w:hAnsi="標楷體"/>
          <w:color w:val="000000"/>
          <w:spacing w:val="8"/>
          <w:kern w:val="0"/>
          <w:sz w:val="28"/>
          <w:szCs w:val="28"/>
        </w:rPr>
      </w:pPr>
      <w:r w:rsidRPr="00D53F8F">
        <w:rPr>
          <w:rFonts w:ascii="標楷體" w:eastAsia="標楷體" w:hAnsi="標楷體"/>
          <w:spacing w:val="8"/>
          <w:kern w:val="0"/>
          <w:sz w:val="28"/>
          <w:szCs w:val="28"/>
        </w:rPr>
        <w:t>經費</w:t>
      </w:r>
      <w:r w:rsidRPr="00152C37">
        <w:rPr>
          <w:rFonts w:ascii="標楷體" w:eastAsia="標楷體" w:hAnsi="標楷體" w:hint="eastAsia"/>
          <w:color w:val="000000"/>
          <w:spacing w:val="8"/>
          <w:kern w:val="0"/>
          <w:sz w:val="28"/>
          <w:szCs w:val="28"/>
        </w:rPr>
        <w:t>：</w:t>
      </w:r>
    </w:p>
    <w:p w:rsidR="00575B98" w:rsidRPr="00152C37" w:rsidRDefault="00575B98" w:rsidP="00FB02E8">
      <w:pPr>
        <w:spacing w:line="400" w:lineRule="exact"/>
        <w:ind w:leftChars="120" w:left="880" w:hangingChars="200" w:hanging="592"/>
        <w:jc w:val="both"/>
        <w:rPr>
          <w:rFonts w:ascii="標楷體" w:eastAsia="標楷體" w:hAnsi="標楷體"/>
          <w:color w:val="000000"/>
          <w:spacing w:val="8"/>
          <w:kern w:val="0"/>
          <w:sz w:val="28"/>
          <w:szCs w:val="28"/>
        </w:rPr>
      </w:pPr>
      <w:r w:rsidRPr="00D53F8F">
        <w:rPr>
          <w:rFonts w:ascii="標楷體" w:eastAsia="標楷體" w:hAnsi="標楷體" w:hint="eastAsia"/>
          <w:spacing w:val="8"/>
          <w:kern w:val="0"/>
          <w:sz w:val="28"/>
          <w:szCs w:val="28"/>
        </w:rPr>
        <w:t>(</w:t>
      </w:r>
      <w:proofErr w:type="gramStart"/>
      <w:r w:rsidRPr="00D53F8F">
        <w:rPr>
          <w:rFonts w:ascii="標楷體" w:eastAsia="標楷體" w:hAnsi="標楷體" w:hint="eastAsia"/>
          <w:spacing w:val="8"/>
          <w:kern w:val="0"/>
          <w:sz w:val="28"/>
          <w:szCs w:val="28"/>
        </w:rPr>
        <w:t>一</w:t>
      </w:r>
      <w:proofErr w:type="gramEnd"/>
      <w:r w:rsidRPr="00D53F8F">
        <w:rPr>
          <w:rFonts w:ascii="標楷體" w:eastAsia="標楷體" w:hAnsi="標楷體" w:hint="eastAsia"/>
          <w:spacing w:val="8"/>
          <w:kern w:val="0"/>
          <w:sz w:val="28"/>
          <w:szCs w:val="28"/>
        </w:rPr>
        <w:t>)</w:t>
      </w:r>
      <w:r w:rsidRPr="00152C37">
        <w:rPr>
          <w:rFonts w:ascii="標楷體" w:eastAsia="標楷體" w:hAnsi="標楷體" w:hint="eastAsia"/>
          <w:color w:val="000000"/>
          <w:spacing w:val="8"/>
          <w:kern w:val="0"/>
          <w:sz w:val="28"/>
          <w:szCs w:val="28"/>
        </w:rPr>
        <w:t>編列專案經費或運用教育部相關補助經費，落實辦理本計畫。</w:t>
      </w:r>
    </w:p>
    <w:p w:rsidR="00575B98" w:rsidRPr="00152C37" w:rsidRDefault="00575B98" w:rsidP="000C01EE">
      <w:pPr>
        <w:numPr>
          <w:ilvl w:val="0"/>
          <w:numId w:val="39"/>
        </w:numPr>
        <w:spacing w:beforeLines="30" w:before="108" w:line="400" w:lineRule="exact"/>
        <w:ind w:left="0" w:firstLine="0"/>
        <w:jc w:val="both"/>
        <w:rPr>
          <w:rFonts w:ascii="標楷體" w:eastAsia="標楷體" w:hAnsi="標楷體"/>
          <w:color w:val="000000"/>
          <w:spacing w:val="8"/>
          <w:kern w:val="0"/>
          <w:sz w:val="28"/>
          <w:szCs w:val="28"/>
        </w:rPr>
      </w:pPr>
      <w:r w:rsidRPr="00152C37">
        <w:rPr>
          <w:rFonts w:ascii="標楷體" w:eastAsia="標楷體" w:hAnsi="標楷體" w:hint="eastAsia"/>
          <w:color w:val="000000"/>
          <w:spacing w:val="8"/>
          <w:kern w:val="0"/>
          <w:sz w:val="28"/>
          <w:szCs w:val="28"/>
        </w:rPr>
        <w:t>一般規定：</w:t>
      </w:r>
    </w:p>
    <w:p w:rsidR="00575B98" w:rsidRDefault="00575B98" w:rsidP="00FB02E8">
      <w:pPr>
        <w:spacing w:line="400" w:lineRule="exact"/>
        <w:ind w:leftChars="120" w:left="880" w:hangingChars="200" w:hanging="592"/>
        <w:jc w:val="both"/>
        <w:rPr>
          <w:rFonts w:ascii="標楷體" w:eastAsia="標楷體" w:hAnsi="標楷體"/>
          <w:color w:val="000000"/>
          <w:spacing w:val="8"/>
          <w:kern w:val="0"/>
          <w:sz w:val="28"/>
          <w:szCs w:val="28"/>
        </w:rPr>
      </w:pPr>
      <w:r>
        <w:rPr>
          <w:rFonts w:ascii="標楷體" w:eastAsia="標楷體" w:hAnsi="標楷體" w:hint="eastAsia"/>
          <w:color w:val="000000"/>
          <w:spacing w:val="8"/>
          <w:kern w:val="0"/>
          <w:sz w:val="28"/>
          <w:szCs w:val="28"/>
        </w:rPr>
        <w:t>(</w:t>
      </w:r>
      <w:proofErr w:type="gramStart"/>
      <w:r>
        <w:rPr>
          <w:rFonts w:ascii="標楷體" w:eastAsia="標楷體" w:hAnsi="標楷體" w:hint="eastAsia"/>
          <w:color w:val="000000"/>
          <w:spacing w:val="8"/>
          <w:kern w:val="0"/>
          <w:sz w:val="28"/>
          <w:szCs w:val="28"/>
        </w:rPr>
        <w:t>一</w:t>
      </w:r>
      <w:proofErr w:type="gramEnd"/>
      <w:r>
        <w:rPr>
          <w:rFonts w:ascii="標楷體" w:eastAsia="標楷體" w:hAnsi="標楷體" w:hint="eastAsia"/>
          <w:color w:val="000000"/>
          <w:spacing w:val="8"/>
          <w:kern w:val="0"/>
          <w:sz w:val="28"/>
          <w:szCs w:val="28"/>
        </w:rPr>
        <w:t>)</w:t>
      </w:r>
      <w:r w:rsidRPr="00152C37">
        <w:rPr>
          <w:rFonts w:ascii="標楷體" w:eastAsia="標楷體" w:hAnsi="標楷體" w:hint="eastAsia"/>
          <w:color w:val="000000"/>
          <w:spacing w:val="8"/>
          <w:kern w:val="0"/>
          <w:sz w:val="28"/>
          <w:szCs w:val="28"/>
        </w:rPr>
        <w:t>依</w:t>
      </w:r>
      <w:r w:rsidRPr="001378F8">
        <w:rPr>
          <w:rFonts w:ascii="標楷體" w:eastAsia="標楷體" w:hAnsi="標楷體" w:hint="eastAsia"/>
          <w:spacing w:val="8"/>
          <w:kern w:val="0"/>
          <w:sz w:val="28"/>
          <w:szCs w:val="28"/>
        </w:rPr>
        <w:t>聯絡處</w:t>
      </w:r>
      <w:r>
        <w:rPr>
          <w:rFonts w:ascii="標楷體" w:eastAsia="標楷體" w:hAnsi="標楷體" w:hint="eastAsia"/>
          <w:color w:val="000000"/>
          <w:spacing w:val="8"/>
          <w:kern w:val="0"/>
          <w:sz w:val="28"/>
          <w:szCs w:val="28"/>
        </w:rPr>
        <w:t>（及教育局）</w:t>
      </w:r>
      <w:r w:rsidRPr="00152C37">
        <w:rPr>
          <w:rFonts w:ascii="標楷體" w:eastAsia="標楷體" w:hAnsi="標楷體" w:hint="eastAsia"/>
          <w:color w:val="000000"/>
          <w:spacing w:val="8"/>
          <w:kern w:val="0"/>
          <w:sz w:val="28"/>
          <w:szCs w:val="28"/>
        </w:rPr>
        <w:t>計畫訂頒</w:t>
      </w:r>
      <w:r>
        <w:rPr>
          <w:rFonts w:ascii="標楷體" w:eastAsia="標楷體" w:hAnsi="標楷體" w:hint="eastAsia"/>
          <w:color w:val="000000"/>
          <w:spacing w:val="8"/>
          <w:kern w:val="0"/>
          <w:sz w:val="28"/>
          <w:szCs w:val="28"/>
        </w:rPr>
        <w:t>本校</w:t>
      </w:r>
      <w:r w:rsidR="008D1123">
        <w:rPr>
          <w:rFonts w:ascii="標楷體" w:eastAsia="標楷體" w:hAnsi="標楷體" w:hint="eastAsia"/>
          <w:color w:val="000000"/>
          <w:spacing w:val="8"/>
          <w:kern w:val="0"/>
          <w:sz w:val="28"/>
          <w:szCs w:val="28"/>
        </w:rPr>
        <w:t>年度</w:t>
      </w:r>
      <w:r w:rsidRPr="00152C37">
        <w:rPr>
          <w:rFonts w:ascii="標楷體" w:eastAsia="標楷體" w:hAnsi="標楷體"/>
          <w:color w:val="000000"/>
          <w:spacing w:val="8"/>
          <w:kern w:val="0"/>
          <w:sz w:val="28"/>
          <w:szCs w:val="28"/>
        </w:rPr>
        <w:t>「防制學生藥物濫用</w:t>
      </w:r>
      <w:r w:rsidRPr="00152C37">
        <w:rPr>
          <w:rFonts w:ascii="標楷體" w:eastAsia="標楷體" w:hAnsi="標楷體" w:hint="eastAsia"/>
          <w:color w:val="000000"/>
          <w:spacing w:val="8"/>
          <w:kern w:val="0"/>
          <w:sz w:val="28"/>
          <w:szCs w:val="28"/>
        </w:rPr>
        <w:t>執行計畫</w:t>
      </w:r>
      <w:r w:rsidRPr="00152C37">
        <w:rPr>
          <w:rFonts w:ascii="標楷體" w:eastAsia="標楷體" w:hAnsi="標楷體"/>
          <w:color w:val="000000"/>
          <w:spacing w:val="8"/>
          <w:kern w:val="0"/>
          <w:sz w:val="28"/>
          <w:szCs w:val="28"/>
        </w:rPr>
        <w:t>」</w:t>
      </w:r>
      <w:r w:rsidR="008D1123">
        <w:rPr>
          <w:rFonts w:ascii="標楷體" w:eastAsia="標楷體" w:hAnsi="標楷體" w:hint="eastAsia"/>
          <w:color w:val="000000"/>
          <w:spacing w:val="8"/>
          <w:kern w:val="0"/>
          <w:sz w:val="28"/>
          <w:szCs w:val="28"/>
        </w:rPr>
        <w:t>（</w:t>
      </w:r>
      <w:r w:rsidR="008D1123" w:rsidRPr="008D1123">
        <w:rPr>
          <w:rFonts w:ascii="標楷體" w:eastAsia="標楷體" w:hAnsi="標楷體" w:hint="eastAsia"/>
          <w:color w:val="000000"/>
          <w:spacing w:val="8"/>
          <w:kern w:val="0"/>
          <w:sz w:val="28"/>
          <w:szCs w:val="28"/>
        </w:rPr>
        <w:t>期程管制表</w:t>
      </w:r>
      <w:r w:rsidR="008D1123">
        <w:rPr>
          <w:rFonts w:ascii="標楷體" w:eastAsia="標楷體" w:hAnsi="標楷體" w:hint="eastAsia"/>
          <w:color w:val="000000"/>
          <w:spacing w:val="8"/>
          <w:kern w:val="0"/>
          <w:sz w:val="28"/>
          <w:szCs w:val="28"/>
        </w:rPr>
        <w:t>）</w:t>
      </w:r>
      <w:r w:rsidR="008D1123" w:rsidRPr="008D1123">
        <w:rPr>
          <w:rFonts w:ascii="標楷體" w:eastAsia="標楷體" w:hAnsi="標楷體" w:hint="eastAsia"/>
          <w:color w:val="000000"/>
          <w:spacing w:val="8"/>
          <w:kern w:val="0"/>
          <w:sz w:val="28"/>
          <w:szCs w:val="28"/>
        </w:rPr>
        <w:t>，留存備查</w:t>
      </w:r>
      <w:r w:rsidRPr="00152C37">
        <w:rPr>
          <w:rFonts w:ascii="標楷體" w:eastAsia="標楷體" w:hAnsi="標楷體" w:hint="eastAsia"/>
          <w:color w:val="000000"/>
          <w:spacing w:val="8"/>
          <w:kern w:val="0"/>
          <w:sz w:val="28"/>
          <w:szCs w:val="28"/>
        </w:rPr>
        <w:t>。</w:t>
      </w:r>
    </w:p>
    <w:p w:rsidR="00575B98" w:rsidRDefault="00575B98" w:rsidP="00FB02E8">
      <w:pPr>
        <w:spacing w:line="400" w:lineRule="exact"/>
        <w:ind w:leftChars="120" w:left="880" w:hangingChars="200" w:hanging="592"/>
        <w:jc w:val="both"/>
        <w:rPr>
          <w:rFonts w:ascii="標楷體" w:eastAsia="標楷體" w:hAnsi="標楷體"/>
          <w:color w:val="000000"/>
          <w:spacing w:val="8"/>
          <w:kern w:val="0"/>
          <w:sz w:val="28"/>
          <w:szCs w:val="28"/>
        </w:rPr>
      </w:pPr>
      <w:r>
        <w:rPr>
          <w:rFonts w:ascii="標楷體" w:eastAsia="標楷體" w:hAnsi="標楷體" w:hint="eastAsia"/>
          <w:color w:val="000000"/>
          <w:spacing w:val="8"/>
          <w:kern w:val="0"/>
          <w:sz w:val="28"/>
          <w:szCs w:val="28"/>
        </w:rPr>
        <w:t>(二)</w:t>
      </w:r>
      <w:r w:rsidRPr="00152C37">
        <w:rPr>
          <w:rFonts w:ascii="標楷體" w:eastAsia="標楷體" w:hAnsi="標楷體" w:hint="eastAsia"/>
          <w:color w:val="000000"/>
          <w:spacing w:val="8"/>
          <w:kern w:val="0"/>
          <w:sz w:val="28"/>
          <w:szCs w:val="28"/>
        </w:rPr>
        <w:t>辦理</w:t>
      </w:r>
      <w:r w:rsidRPr="00152C37">
        <w:rPr>
          <w:rFonts w:ascii="標楷體" w:eastAsia="標楷體" w:hAnsi="標楷體"/>
          <w:color w:val="000000"/>
          <w:spacing w:val="8"/>
          <w:kern w:val="0"/>
          <w:sz w:val="28"/>
          <w:szCs w:val="28"/>
        </w:rPr>
        <w:t>「</w:t>
      </w:r>
      <w:r w:rsidRPr="00152C37">
        <w:rPr>
          <w:rFonts w:ascii="標楷體" w:eastAsia="標楷體" w:hAnsi="標楷體" w:hint="eastAsia"/>
          <w:color w:val="000000"/>
          <w:spacing w:val="8"/>
          <w:kern w:val="0"/>
          <w:sz w:val="28"/>
          <w:szCs w:val="28"/>
        </w:rPr>
        <w:t>防制學生藥物濫用</w:t>
      </w:r>
      <w:r w:rsidRPr="00152C37">
        <w:rPr>
          <w:rFonts w:ascii="標楷體" w:eastAsia="標楷體" w:hAnsi="標楷體"/>
          <w:color w:val="000000"/>
          <w:spacing w:val="8"/>
          <w:kern w:val="0"/>
          <w:sz w:val="28"/>
          <w:szCs w:val="28"/>
        </w:rPr>
        <w:t>」</w:t>
      </w:r>
      <w:r w:rsidRPr="00152C37">
        <w:rPr>
          <w:rFonts w:ascii="標楷體" w:eastAsia="標楷體" w:hAnsi="標楷體" w:hint="eastAsia"/>
          <w:color w:val="000000"/>
          <w:spacing w:val="8"/>
          <w:kern w:val="0"/>
          <w:sz w:val="28"/>
          <w:szCs w:val="28"/>
        </w:rPr>
        <w:t>各項</w:t>
      </w:r>
      <w:r w:rsidRPr="00152C37">
        <w:rPr>
          <w:rFonts w:ascii="標楷體" w:eastAsia="標楷體" w:hAnsi="標楷體"/>
          <w:color w:val="000000"/>
          <w:spacing w:val="8"/>
          <w:kern w:val="0"/>
          <w:sz w:val="28"/>
          <w:szCs w:val="28"/>
        </w:rPr>
        <w:t>活動</w:t>
      </w:r>
      <w:r w:rsidRPr="00152C37">
        <w:rPr>
          <w:rFonts w:ascii="標楷體" w:eastAsia="標楷體" w:hAnsi="標楷體" w:hint="eastAsia"/>
          <w:color w:val="000000"/>
          <w:spacing w:val="8"/>
          <w:kern w:val="0"/>
          <w:sz w:val="28"/>
          <w:szCs w:val="28"/>
        </w:rPr>
        <w:t>，須有</w:t>
      </w:r>
      <w:r w:rsidRPr="00152C37">
        <w:rPr>
          <w:rFonts w:ascii="標楷體" w:eastAsia="標楷體" w:hAnsi="標楷體"/>
          <w:color w:val="000000"/>
          <w:spacing w:val="8"/>
          <w:kern w:val="0"/>
          <w:sz w:val="28"/>
          <w:szCs w:val="28"/>
        </w:rPr>
        <w:t>完整紀錄</w:t>
      </w:r>
      <w:r w:rsidRPr="00152C37">
        <w:rPr>
          <w:rFonts w:ascii="標楷體" w:eastAsia="標楷體" w:hAnsi="標楷體" w:hint="eastAsia"/>
          <w:color w:val="000000"/>
          <w:spacing w:val="8"/>
          <w:kern w:val="0"/>
          <w:sz w:val="28"/>
          <w:szCs w:val="28"/>
        </w:rPr>
        <w:t>留存。</w:t>
      </w:r>
    </w:p>
    <w:p w:rsidR="00575B98" w:rsidRPr="00152C37" w:rsidRDefault="00575B98" w:rsidP="00FB02E8">
      <w:pPr>
        <w:spacing w:line="400" w:lineRule="exact"/>
        <w:ind w:leftChars="120" w:left="880" w:hangingChars="200" w:hanging="592"/>
        <w:jc w:val="both"/>
        <w:rPr>
          <w:rFonts w:ascii="標楷體" w:eastAsia="標楷體" w:hAnsi="標楷體"/>
          <w:color w:val="000000"/>
          <w:spacing w:val="8"/>
          <w:kern w:val="0"/>
          <w:sz w:val="28"/>
          <w:szCs w:val="28"/>
        </w:rPr>
      </w:pPr>
      <w:r>
        <w:rPr>
          <w:rFonts w:ascii="標楷體" w:eastAsia="標楷體" w:hAnsi="標楷體" w:hint="eastAsia"/>
          <w:color w:val="000000"/>
          <w:spacing w:val="8"/>
          <w:kern w:val="0"/>
          <w:sz w:val="28"/>
          <w:szCs w:val="28"/>
        </w:rPr>
        <w:t>(三)</w:t>
      </w:r>
      <w:r w:rsidRPr="00152C37">
        <w:rPr>
          <w:rFonts w:ascii="標楷體" w:eastAsia="標楷體" w:hAnsi="標楷體" w:hint="eastAsia"/>
          <w:color w:val="000000"/>
          <w:spacing w:val="8"/>
          <w:kern w:val="0"/>
          <w:sz w:val="28"/>
          <w:szCs w:val="28"/>
        </w:rPr>
        <w:t>學校網頁首頁應</w:t>
      </w:r>
      <w:r>
        <w:rPr>
          <w:rFonts w:ascii="標楷體" w:eastAsia="標楷體" w:hAnsi="標楷體" w:hint="eastAsia"/>
          <w:color w:val="000000"/>
          <w:spacing w:val="8"/>
          <w:kern w:val="0"/>
          <w:sz w:val="28"/>
          <w:szCs w:val="28"/>
        </w:rPr>
        <w:t>連</w:t>
      </w:r>
      <w:r w:rsidRPr="00152C37">
        <w:rPr>
          <w:rFonts w:ascii="標楷體" w:eastAsia="標楷體" w:hAnsi="標楷體" w:hint="eastAsia"/>
          <w:color w:val="000000"/>
          <w:spacing w:val="8"/>
          <w:kern w:val="0"/>
          <w:sz w:val="28"/>
          <w:szCs w:val="28"/>
        </w:rPr>
        <w:t>結教育部防制學生藥物濫用資源網。</w:t>
      </w:r>
    </w:p>
    <w:p w:rsidR="00575B98" w:rsidRPr="00152C37" w:rsidRDefault="00575B98" w:rsidP="008D1123">
      <w:pPr>
        <w:numPr>
          <w:ilvl w:val="0"/>
          <w:numId w:val="39"/>
        </w:numPr>
        <w:spacing w:beforeLines="30" w:before="108" w:line="400" w:lineRule="exact"/>
        <w:ind w:left="0" w:firstLine="0"/>
        <w:jc w:val="both"/>
        <w:rPr>
          <w:rFonts w:ascii="標楷體" w:eastAsia="標楷體" w:hAnsi="標楷體"/>
          <w:color w:val="000000"/>
          <w:spacing w:val="8"/>
          <w:kern w:val="0"/>
          <w:sz w:val="28"/>
          <w:szCs w:val="28"/>
        </w:rPr>
      </w:pPr>
      <w:r w:rsidRPr="00152C37">
        <w:rPr>
          <w:rFonts w:ascii="標楷體" w:eastAsia="標楷體" w:hAnsi="標楷體" w:hint="eastAsia"/>
          <w:color w:val="000000"/>
          <w:spacing w:val="8"/>
          <w:kern w:val="0"/>
          <w:sz w:val="28"/>
          <w:szCs w:val="28"/>
        </w:rPr>
        <w:t>管考與獎勵：</w:t>
      </w:r>
    </w:p>
    <w:p w:rsidR="00575B98" w:rsidRDefault="00575B98" w:rsidP="00FB02E8">
      <w:pPr>
        <w:spacing w:line="400" w:lineRule="exact"/>
        <w:ind w:leftChars="120" w:left="880" w:hangingChars="200" w:hanging="592"/>
        <w:jc w:val="both"/>
        <w:rPr>
          <w:rFonts w:ascii="標楷體" w:eastAsia="標楷體" w:hAnsi="標楷體"/>
          <w:color w:val="000000"/>
          <w:spacing w:val="8"/>
          <w:kern w:val="0"/>
          <w:sz w:val="28"/>
          <w:szCs w:val="28"/>
        </w:rPr>
      </w:pPr>
      <w:r>
        <w:rPr>
          <w:rFonts w:ascii="標楷體" w:eastAsia="標楷體" w:hAnsi="標楷體" w:hint="eastAsia"/>
          <w:color w:val="000000"/>
          <w:spacing w:val="8"/>
          <w:kern w:val="0"/>
          <w:sz w:val="28"/>
          <w:szCs w:val="28"/>
        </w:rPr>
        <w:t>(</w:t>
      </w:r>
      <w:proofErr w:type="gramStart"/>
      <w:r>
        <w:rPr>
          <w:rFonts w:ascii="標楷體" w:eastAsia="標楷體" w:hAnsi="標楷體" w:hint="eastAsia"/>
          <w:color w:val="000000"/>
          <w:spacing w:val="8"/>
          <w:kern w:val="0"/>
          <w:sz w:val="28"/>
          <w:szCs w:val="28"/>
        </w:rPr>
        <w:t>一</w:t>
      </w:r>
      <w:proofErr w:type="gramEnd"/>
      <w:r>
        <w:rPr>
          <w:rFonts w:ascii="標楷體" w:eastAsia="標楷體" w:hAnsi="標楷體" w:hint="eastAsia"/>
          <w:color w:val="000000"/>
          <w:spacing w:val="8"/>
          <w:kern w:val="0"/>
          <w:sz w:val="28"/>
          <w:szCs w:val="28"/>
        </w:rPr>
        <w:t>)</w:t>
      </w:r>
      <w:r w:rsidRPr="00152C37">
        <w:rPr>
          <w:rFonts w:ascii="標楷體" w:eastAsia="標楷體" w:hAnsi="標楷體"/>
          <w:color w:val="000000"/>
          <w:spacing w:val="8"/>
          <w:kern w:val="0"/>
          <w:sz w:val="28"/>
          <w:szCs w:val="28"/>
        </w:rPr>
        <w:t>定期督考：每學期結合「軍訓工作</w:t>
      </w:r>
      <w:r w:rsidRPr="00152C37">
        <w:rPr>
          <w:rFonts w:ascii="標楷體" w:eastAsia="標楷體" w:hAnsi="標楷體" w:hint="eastAsia"/>
          <w:color w:val="000000"/>
          <w:spacing w:val="8"/>
          <w:kern w:val="0"/>
          <w:sz w:val="28"/>
          <w:szCs w:val="28"/>
        </w:rPr>
        <w:t>訪視</w:t>
      </w:r>
      <w:r w:rsidRPr="00152C37">
        <w:rPr>
          <w:rFonts w:ascii="標楷體" w:eastAsia="標楷體" w:hAnsi="標楷體"/>
          <w:color w:val="000000"/>
          <w:spacing w:val="8"/>
          <w:kern w:val="0"/>
          <w:sz w:val="28"/>
          <w:szCs w:val="28"/>
        </w:rPr>
        <w:t>」，</w:t>
      </w:r>
      <w:r>
        <w:rPr>
          <w:rFonts w:ascii="標楷體" w:eastAsia="標楷體" w:hAnsi="標楷體" w:hint="eastAsia"/>
          <w:color w:val="000000"/>
          <w:spacing w:val="8"/>
          <w:kern w:val="0"/>
          <w:sz w:val="28"/>
          <w:szCs w:val="28"/>
        </w:rPr>
        <w:t>接受聯絡處</w:t>
      </w:r>
      <w:r w:rsidRPr="00152C37">
        <w:rPr>
          <w:rFonts w:ascii="標楷體" w:eastAsia="標楷體" w:hAnsi="標楷體"/>
          <w:color w:val="000000"/>
          <w:spacing w:val="8"/>
          <w:kern w:val="0"/>
          <w:sz w:val="28"/>
          <w:szCs w:val="28"/>
        </w:rPr>
        <w:t>督考「</w:t>
      </w:r>
      <w:r w:rsidRPr="00152C37">
        <w:rPr>
          <w:rFonts w:ascii="標楷體" w:eastAsia="標楷體" w:hAnsi="標楷體" w:hint="eastAsia"/>
          <w:color w:val="000000"/>
          <w:spacing w:val="8"/>
          <w:kern w:val="0"/>
          <w:sz w:val="28"/>
          <w:szCs w:val="28"/>
        </w:rPr>
        <w:t>防制學生藥物濫用</w:t>
      </w:r>
      <w:r w:rsidRPr="00152C37">
        <w:rPr>
          <w:rFonts w:ascii="標楷體" w:eastAsia="標楷體" w:hAnsi="標楷體"/>
          <w:color w:val="000000"/>
          <w:spacing w:val="8"/>
          <w:kern w:val="0"/>
          <w:sz w:val="28"/>
          <w:szCs w:val="28"/>
        </w:rPr>
        <w:t>」工作執行情形</w:t>
      </w:r>
      <w:r w:rsidRPr="00152C37">
        <w:rPr>
          <w:rFonts w:ascii="標楷體" w:eastAsia="標楷體" w:hAnsi="標楷體" w:hint="eastAsia"/>
          <w:color w:val="000000"/>
          <w:spacing w:val="8"/>
          <w:kern w:val="0"/>
          <w:sz w:val="28"/>
          <w:szCs w:val="28"/>
        </w:rPr>
        <w:t>。</w:t>
      </w:r>
    </w:p>
    <w:p w:rsidR="00575B98" w:rsidRDefault="00575B98" w:rsidP="00FB02E8">
      <w:pPr>
        <w:spacing w:line="400" w:lineRule="exact"/>
        <w:ind w:leftChars="120" w:left="880" w:hangingChars="200" w:hanging="592"/>
        <w:jc w:val="both"/>
        <w:rPr>
          <w:rFonts w:ascii="標楷體" w:eastAsia="標楷體" w:hAnsi="標楷體"/>
          <w:color w:val="000000"/>
          <w:spacing w:val="8"/>
          <w:kern w:val="0"/>
          <w:sz w:val="28"/>
          <w:szCs w:val="28"/>
        </w:rPr>
      </w:pPr>
      <w:r>
        <w:rPr>
          <w:rFonts w:ascii="標楷體" w:eastAsia="標楷體" w:hAnsi="標楷體" w:hint="eastAsia"/>
          <w:color w:val="000000"/>
          <w:spacing w:val="8"/>
          <w:kern w:val="0"/>
          <w:sz w:val="28"/>
          <w:szCs w:val="28"/>
        </w:rPr>
        <w:t>(二)</w:t>
      </w:r>
      <w:r w:rsidRPr="00152C37">
        <w:rPr>
          <w:rFonts w:ascii="標楷體" w:eastAsia="標楷體" w:hAnsi="標楷體"/>
          <w:color w:val="000000"/>
          <w:spacing w:val="8"/>
          <w:kern w:val="0"/>
          <w:sz w:val="28"/>
          <w:szCs w:val="28"/>
        </w:rPr>
        <w:t>不定期督考：</w:t>
      </w:r>
      <w:r w:rsidRPr="00152C37">
        <w:rPr>
          <w:rFonts w:ascii="標楷體" w:eastAsia="標楷體" w:hAnsi="標楷體" w:hint="eastAsia"/>
          <w:color w:val="000000"/>
          <w:spacing w:val="8"/>
          <w:kern w:val="0"/>
          <w:sz w:val="28"/>
          <w:szCs w:val="28"/>
        </w:rPr>
        <w:t>配合</w:t>
      </w:r>
      <w:r>
        <w:rPr>
          <w:rFonts w:ascii="標楷體" w:eastAsia="標楷體" w:hAnsi="標楷體" w:hint="eastAsia"/>
          <w:color w:val="000000"/>
          <w:spacing w:val="8"/>
          <w:kern w:val="0"/>
          <w:sz w:val="28"/>
          <w:szCs w:val="28"/>
        </w:rPr>
        <w:t>聯絡處</w:t>
      </w:r>
      <w:r w:rsidRPr="00152C37">
        <w:rPr>
          <w:rFonts w:ascii="標楷體" w:eastAsia="標楷體" w:hAnsi="標楷體" w:hint="eastAsia"/>
          <w:color w:val="000000"/>
          <w:spacing w:val="8"/>
          <w:kern w:val="0"/>
          <w:sz w:val="28"/>
          <w:szCs w:val="28"/>
        </w:rPr>
        <w:t>軍訓工作不定期訪視</w:t>
      </w:r>
      <w:r>
        <w:rPr>
          <w:rFonts w:ascii="標楷體" w:eastAsia="標楷體" w:hAnsi="標楷體" w:hint="eastAsia"/>
          <w:color w:val="000000"/>
          <w:spacing w:val="8"/>
          <w:kern w:val="0"/>
          <w:sz w:val="28"/>
          <w:szCs w:val="28"/>
        </w:rPr>
        <w:t>，</w:t>
      </w:r>
      <w:r w:rsidRPr="00152C37">
        <w:rPr>
          <w:rFonts w:ascii="標楷體" w:eastAsia="標楷體" w:hAnsi="標楷體"/>
          <w:color w:val="000000"/>
          <w:spacing w:val="8"/>
          <w:kern w:val="0"/>
          <w:sz w:val="28"/>
          <w:szCs w:val="28"/>
        </w:rPr>
        <w:t>對</w:t>
      </w:r>
      <w:r>
        <w:rPr>
          <w:rFonts w:ascii="標楷體" w:eastAsia="標楷體" w:hAnsi="標楷體" w:hint="eastAsia"/>
          <w:color w:val="000000"/>
          <w:spacing w:val="8"/>
          <w:kern w:val="0"/>
          <w:sz w:val="28"/>
          <w:szCs w:val="28"/>
        </w:rPr>
        <w:t>本</w:t>
      </w:r>
      <w:r w:rsidRPr="00152C37">
        <w:rPr>
          <w:rFonts w:ascii="標楷體" w:eastAsia="標楷體" w:hAnsi="標楷體"/>
          <w:color w:val="000000"/>
          <w:spacing w:val="8"/>
          <w:kern w:val="0"/>
          <w:sz w:val="28"/>
          <w:szCs w:val="28"/>
        </w:rPr>
        <w:t>校執行「</w:t>
      </w:r>
      <w:r w:rsidRPr="00152C37">
        <w:rPr>
          <w:rFonts w:ascii="標楷體" w:eastAsia="標楷體" w:hAnsi="標楷體" w:hint="eastAsia"/>
          <w:color w:val="000000"/>
          <w:spacing w:val="8"/>
          <w:kern w:val="0"/>
          <w:sz w:val="28"/>
          <w:szCs w:val="28"/>
        </w:rPr>
        <w:t>防制學生藥物濫用</w:t>
      </w:r>
      <w:r w:rsidRPr="00152C37">
        <w:rPr>
          <w:rFonts w:ascii="標楷體" w:eastAsia="標楷體" w:hAnsi="標楷體"/>
          <w:color w:val="000000"/>
          <w:spacing w:val="8"/>
          <w:kern w:val="0"/>
          <w:sz w:val="28"/>
          <w:szCs w:val="28"/>
        </w:rPr>
        <w:t>」工作訪視</w:t>
      </w:r>
      <w:r w:rsidRPr="00152C37">
        <w:rPr>
          <w:rFonts w:ascii="標楷體" w:eastAsia="標楷體" w:hAnsi="標楷體" w:hint="eastAsia"/>
          <w:color w:val="000000"/>
          <w:spacing w:val="8"/>
          <w:kern w:val="0"/>
          <w:sz w:val="28"/>
          <w:szCs w:val="28"/>
        </w:rPr>
        <w:t>。</w:t>
      </w:r>
    </w:p>
    <w:p w:rsidR="00575B98" w:rsidRPr="00152C37" w:rsidRDefault="00575B98" w:rsidP="00FB02E8">
      <w:pPr>
        <w:spacing w:line="400" w:lineRule="exact"/>
        <w:ind w:leftChars="120" w:left="880" w:hangingChars="200" w:hanging="592"/>
        <w:jc w:val="both"/>
        <w:rPr>
          <w:rFonts w:ascii="標楷體" w:eastAsia="標楷體" w:hAnsi="標楷體"/>
          <w:color w:val="000000"/>
          <w:spacing w:val="8"/>
          <w:kern w:val="0"/>
          <w:sz w:val="28"/>
          <w:szCs w:val="28"/>
        </w:rPr>
      </w:pPr>
      <w:r>
        <w:rPr>
          <w:rFonts w:ascii="標楷體" w:eastAsia="標楷體" w:hAnsi="標楷體" w:hint="eastAsia"/>
          <w:color w:val="000000"/>
          <w:spacing w:val="8"/>
          <w:kern w:val="0"/>
          <w:sz w:val="28"/>
          <w:szCs w:val="28"/>
        </w:rPr>
        <w:t>(三)配合上級辦理</w:t>
      </w:r>
      <w:r w:rsidRPr="00152C37">
        <w:rPr>
          <w:rFonts w:ascii="標楷體" w:eastAsia="標楷體" w:hAnsi="標楷體" w:hint="eastAsia"/>
          <w:color w:val="000000"/>
          <w:spacing w:val="8"/>
          <w:kern w:val="0"/>
          <w:sz w:val="28"/>
          <w:szCs w:val="28"/>
        </w:rPr>
        <w:t>推動</w:t>
      </w:r>
      <w:r>
        <w:rPr>
          <w:rFonts w:ascii="標楷體" w:eastAsia="標楷體" w:hAnsi="標楷體" w:hint="eastAsia"/>
          <w:color w:val="000000"/>
          <w:spacing w:val="8"/>
          <w:kern w:val="0"/>
          <w:sz w:val="28"/>
          <w:szCs w:val="28"/>
        </w:rPr>
        <w:t>「</w:t>
      </w:r>
      <w:r w:rsidRPr="00152C37">
        <w:rPr>
          <w:rFonts w:ascii="標楷體" w:eastAsia="標楷體" w:hAnsi="標楷體"/>
          <w:color w:val="000000"/>
          <w:spacing w:val="8"/>
          <w:kern w:val="0"/>
          <w:sz w:val="28"/>
          <w:szCs w:val="28"/>
        </w:rPr>
        <w:t>防制學生藥物濫用</w:t>
      </w:r>
      <w:r>
        <w:rPr>
          <w:rFonts w:ascii="標楷體" w:eastAsia="標楷體" w:hAnsi="標楷體" w:hint="eastAsia"/>
          <w:color w:val="000000"/>
          <w:spacing w:val="8"/>
          <w:kern w:val="0"/>
          <w:sz w:val="28"/>
          <w:szCs w:val="28"/>
        </w:rPr>
        <w:t>」</w:t>
      </w:r>
      <w:r w:rsidRPr="00152C37">
        <w:rPr>
          <w:rFonts w:ascii="標楷體" w:eastAsia="標楷體" w:hAnsi="標楷體" w:hint="eastAsia"/>
          <w:color w:val="000000"/>
          <w:spacing w:val="8"/>
          <w:kern w:val="0"/>
          <w:sz w:val="28"/>
          <w:szCs w:val="28"/>
        </w:rPr>
        <w:t>工作績優學校及個人予以公開表揚或敍獎。</w:t>
      </w:r>
    </w:p>
    <w:p w:rsidR="00575B98" w:rsidRPr="00152C37" w:rsidRDefault="00575B98" w:rsidP="008D1123">
      <w:pPr>
        <w:numPr>
          <w:ilvl w:val="0"/>
          <w:numId w:val="39"/>
        </w:numPr>
        <w:spacing w:beforeLines="30" w:before="108" w:line="400" w:lineRule="exact"/>
        <w:ind w:left="0" w:firstLine="0"/>
        <w:jc w:val="both"/>
        <w:rPr>
          <w:rFonts w:ascii="標楷體" w:eastAsia="標楷體" w:hAnsi="標楷體"/>
          <w:color w:val="000000"/>
          <w:spacing w:val="8"/>
          <w:kern w:val="0"/>
          <w:sz w:val="28"/>
          <w:szCs w:val="28"/>
        </w:rPr>
      </w:pPr>
      <w:r w:rsidRPr="00152C37">
        <w:rPr>
          <w:rFonts w:ascii="標楷體" w:eastAsia="標楷體" w:hAnsi="標楷體"/>
          <w:color w:val="000000"/>
          <w:spacing w:val="8"/>
          <w:kern w:val="0"/>
          <w:sz w:val="28"/>
          <w:szCs w:val="28"/>
        </w:rPr>
        <w:t>本</w:t>
      </w:r>
      <w:r w:rsidRPr="00152C37">
        <w:rPr>
          <w:rFonts w:ascii="標楷體" w:eastAsia="標楷體" w:hAnsi="標楷體" w:hint="eastAsia"/>
          <w:color w:val="000000"/>
          <w:spacing w:val="8"/>
          <w:kern w:val="0"/>
          <w:sz w:val="28"/>
          <w:szCs w:val="28"/>
        </w:rPr>
        <w:t>計畫</w:t>
      </w:r>
      <w:r w:rsidRPr="00152C37">
        <w:rPr>
          <w:rFonts w:ascii="標楷體" w:eastAsia="標楷體" w:hAnsi="標楷體"/>
          <w:color w:val="000000"/>
          <w:spacing w:val="8"/>
          <w:kern w:val="0"/>
          <w:sz w:val="28"/>
          <w:szCs w:val="28"/>
        </w:rPr>
        <w:t>如有未盡事宜，另行補充或修訂之。</w:t>
      </w:r>
    </w:p>
    <w:p w:rsidR="00575B98" w:rsidRPr="001B05D6" w:rsidRDefault="00575B98" w:rsidP="003778E9">
      <w:pPr>
        <w:spacing w:beforeLines="30" w:before="108" w:afterLines="30" w:after="108" w:line="400" w:lineRule="exact"/>
        <w:jc w:val="right"/>
        <w:rPr>
          <w:rFonts w:ascii="標楷體" w:eastAsia="標楷體" w:hAnsi="標楷體"/>
          <w:sz w:val="28"/>
          <w:szCs w:val="28"/>
        </w:rPr>
      </w:pPr>
      <w:r w:rsidRPr="00152C37">
        <w:rPr>
          <w:rFonts w:ascii="標楷體" w:eastAsia="標楷體" w:hAnsi="標楷體"/>
          <w:color w:val="000000"/>
          <w:spacing w:val="4"/>
          <w:kern w:val="0"/>
          <w:sz w:val="28"/>
        </w:rPr>
        <w:br w:type="page"/>
      </w:r>
      <w:r>
        <w:rPr>
          <w:rFonts w:ascii="標楷體" w:eastAsia="標楷體" w:hAnsi="標楷體" w:hint="eastAsia"/>
          <w:sz w:val="28"/>
          <w:szCs w:val="28"/>
        </w:rPr>
        <w:lastRenderedPageBreak/>
        <w:t>附件</w:t>
      </w:r>
      <w:r w:rsidR="003778E9">
        <w:rPr>
          <w:rFonts w:ascii="標楷體" w:eastAsia="標楷體" w:hAnsi="標楷體" w:hint="eastAsia"/>
          <w:sz w:val="28"/>
          <w:szCs w:val="28"/>
        </w:rPr>
        <w:t>1</w:t>
      </w:r>
    </w:p>
    <w:tbl>
      <w:tblPr>
        <w:tblW w:w="985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6"/>
        <w:gridCol w:w="1300"/>
        <w:gridCol w:w="1439"/>
        <w:gridCol w:w="1090"/>
        <w:gridCol w:w="3841"/>
        <w:gridCol w:w="877"/>
      </w:tblGrid>
      <w:tr w:rsidR="00575B98" w:rsidRPr="00515C77" w:rsidTr="00C50951">
        <w:trPr>
          <w:cantSplit/>
          <w:trHeight w:val="796"/>
          <w:jc w:val="center"/>
        </w:trPr>
        <w:tc>
          <w:tcPr>
            <w:tcW w:w="5000" w:type="pct"/>
            <w:gridSpan w:val="6"/>
            <w:vAlign w:val="center"/>
          </w:tcPr>
          <w:p w:rsidR="00575B98" w:rsidRPr="00515C77" w:rsidRDefault="00575B98" w:rsidP="003778E9">
            <w:pPr>
              <w:adjustRightInd w:val="0"/>
              <w:snapToGrid w:val="0"/>
              <w:jc w:val="center"/>
              <w:rPr>
                <w:rFonts w:ascii="標楷體" w:eastAsia="標楷體" w:hAnsi="標楷體"/>
                <w:bCs/>
                <w:color w:val="000000"/>
                <w:sz w:val="28"/>
                <w:szCs w:val="28"/>
              </w:rPr>
            </w:pPr>
            <w:proofErr w:type="gramStart"/>
            <w:r>
              <w:rPr>
                <w:rFonts w:ascii="標楷體" w:eastAsia="標楷體" w:hAnsi="標楷體" w:hint="eastAsia"/>
                <w:bCs/>
                <w:color w:val="000000"/>
                <w:sz w:val="32"/>
                <w:szCs w:val="32"/>
              </w:rPr>
              <w:t>臺</w:t>
            </w:r>
            <w:proofErr w:type="gramEnd"/>
            <w:r>
              <w:rPr>
                <w:rFonts w:ascii="標楷體" w:eastAsia="標楷體" w:hAnsi="標楷體" w:hint="eastAsia"/>
                <w:bCs/>
                <w:color w:val="000000"/>
                <w:sz w:val="32"/>
                <w:szCs w:val="32"/>
              </w:rPr>
              <w:t>南</w:t>
            </w:r>
            <w:r w:rsidRPr="002122D6">
              <w:rPr>
                <w:rFonts w:ascii="標楷體" w:eastAsia="標楷體" w:hAnsi="標楷體" w:hint="eastAsia"/>
                <w:bCs/>
                <w:color w:val="000000"/>
                <w:sz w:val="32"/>
                <w:szCs w:val="32"/>
              </w:rPr>
              <w:t>市</w:t>
            </w:r>
            <w:r w:rsidR="003778E9">
              <w:rPr>
                <w:rFonts w:ascii="標楷體" w:eastAsia="標楷體" w:hAnsi="標楷體" w:hint="eastAsia"/>
                <w:bCs/>
                <w:color w:val="000000"/>
                <w:sz w:val="32"/>
                <w:szCs w:val="32"/>
              </w:rPr>
              <w:t>德光</w:t>
            </w:r>
            <w:r w:rsidRPr="002122D6">
              <w:rPr>
                <w:rFonts w:ascii="標楷體" w:eastAsia="標楷體" w:hAnsi="標楷體" w:hint="eastAsia"/>
                <w:bCs/>
                <w:color w:val="000000"/>
                <w:sz w:val="32"/>
                <w:szCs w:val="32"/>
              </w:rPr>
              <w:t>高</w:t>
            </w:r>
            <w:r w:rsidR="003778E9">
              <w:rPr>
                <w:rFonts w:ascii="標楷體" w:eastAsia="標楷體" w:hAnsi="標楷體" w:hint="eastAsia"/>
                <w:bCs/>
                <w:color w:val="000000"/>
                <w:sz w:val="32"/>
                <w:szCs w:val="32"/>
              </w:rPr>
              <w:t>級</w:t>
            </w:r>
            <w:r w:rsidRPr="002122D6">
              <w:rPr>
                <w:rFonts w:ascii="標楷體" w:eastAsia="標楷體" w:hAnsi="標楷體" w:hint="eastAsia"/>
                <w:bCs/>
                <w:color w:val="000000"/>
                <w:sz w:val="32"/>
                <w:szCs w:val="32"/>
              </w:rPr>
              <w:t>中</w:t>
            </w:r>
            <w:r w:rsidR="003778E9">
              <w:rPr>
                <w:rFonts w:ascii="標楷體" w:eastAsia="標楷體" w:hAnsi="標楷體" w:hint="eastAsia"/>
                <w:bCs/>
                <w:color w:val="000000"/>
                <w:sz w:val="32"/>
                <w:szCs w:val="32"/>
              </w:rPr>
              <w:t>學</w:t>
            </w:r>
            <w:r w:rsidRPr="003C2704">
              <w:rPr>
                <w:rFonts w:ascii="標楷體" w:eastAsia="標楷體" w:hAnsi="標楷體"/>
                <w:bCs/>
                <w:color w:val="000000"/>
                <w:sz w:val="32"/>
                <w:szCs w:val="32"/>
              </w:rPr>
              <w:t>「</w:t>
            </w:r>
            <w:r w:rsidRPr="003C2704">
              <w:rPr>
                <w:rFonts w:ascii="標楷體" w:eastAsia="標楷體" w:hAnsi="標楷體" w:hint="eastAsia"/>
                <w:bCs/>
                <w:color w:val="000000"/>
                <w:sz w:val="32"/>
                <w:szCs w:val="32"/>
              </w:rPr>
              <w:t>防制學生藥物濫用</w:t>
            </w:r>
            <w:r w:rsidRPr="003C2704">
              <w:rPr>
                <w:rFonts w:ascii="標楷體" w:eastAsia="標楷體" w:hAnsi="標楷體"/>
                <w:bCs/>
                <w:color w:val="000000"/>
                <w:sz w:val="32"/>
                <w:szCs w:val="32"/>
              </w:rPr>
              <w:t>」小組編組</w:t>
            </w:r>
            <w:r w:rsidRPr="003C2704">
              <w:rPr>
                <w:rFonts w:ascii="標楷體" w:eastAsia="標楷體" w:hAnsi="標楷體" w:hint="eastAsia"/>
                <w:bCs/>
                <w:color w:val="000000"/>
                <w:sz w:val="32"/>
                <w:szCs w:val="32"/>
              </w:rPr>
              <w:t>職掌表</w:t>
            </w:r>
          </w:p>
        </w:tc>
      </w:tr>
      <w:tr w:rsidR="00575B98" w:rsidRPr="00515C77" w:rsidTr="004A4D4E">
        <w:trPr>
          <w:cantSplit/>
          <w:trHeight w:hRule="exact" w:val="861"/>
          <w:jc w:val="center"/>
        </w:trPr>
        <w:tc>
          <w:tcPr>
            <w:tcW w:w="663" w:type="pct"/>
            <w:vAlign w:val="center"/>
          </w:tcPr>
          <w:p w:rsidR="00575B98" w:rsidRPr="002122D6" w:rsidRDefault="00575B98" w:rsidP="00C50951">
            <w:pPr>
              <w:adjustRightInd w:val="0"/>
              <w:snapToGrid w:val="0"/>
              <w:jc w:val="center"/>
              <w:rPr>
                <w:rFonts w:ascii="標楷體" w:eastAsia="標楷體" w:hAnsi="標楷體"/>
                <w:color w:val="000000"/>
                <w:sz w:val="28"/>
                <w:szCs w:val="28"/>
              </w:rPr>
            </w:pPr>
            <w:r w:rsidRPr="002122D6">
              <w:rPr>
                <w:rFonts w:ascii="標楷體" w:eastAsia="標楷體" w:hAnsi="標楷體" w:hint="eastAsia"/>
                <w:color w:val="000000"/>
                <w:sz w:val="28"/>
                <w:szCs w:val="28"/>
              </w:rPr>
              <w:t>職稱</w:t>
            </w:r>
          </w:p>
        </w:tc>
        <w:tc>
          <w:tcPr>
            <w:tcW w:w="660" w:type="pct"/>
            <w:vAlign w:val="center"/>
          </w:tcPr>
          <w:p w:rsidR="00575B98" w:rsidRPr="002122D6" w:rsidRDefault="00575B98" w:rsidP="00C50951">
            <w:pPr>
              <w:adjustRightInd w:val="0"/>
              <w:snapToGrid w:val="0"/>
              <w:jc w:val="center"/>
              <w:rPr>
                <w:rFonts w:ascii="標楷體" w:eastAsia="標楷體" w:hAnsi="標楷體"/>
                <w:color w:val="000000"/>
                <w:sz w:val="28"/>
                <w:szCs w:val="28"/>
              </w:rPr>
            </w:pPr>
            <w:r w:rsidRPr="002122D6">
              <w:rPr>
                <w:rFonts w:ascii="標楷體" w:eastAsia="標楷體" w:hAnsi="標楷體" w:hint="eastAsia"/>
                <w:color w:val="000000"/>
                <w:sz w:val="28"/>
                <w:szCs w:val="28"/>
              </w:rPr>
              <w:t>隸屬</w:t>
            </w:r>
          </w:p>
          <w:p w:rsidR="00575B98" w:rsidRPr="002122D6" w:rsidRDefault="00575B98" w:rsidP="00C50951">
            <w:pPr>
              <w:adjustRightInd w:val="0"/>
              <w:snapToGrid w:val="0"/>
              <w:jc w:val="center"/>
              <w:rPr>
                <w:rFonts w:ascii="標楷體" w:eastAsia="標楷體" w:hAnsi="標楷體"/>
                <w:color w:val="000000"/>
                <w:sz w:val="28"/>
                <w:szCs w:val="28"/>
              </w:rPr>
            </w:pPr>
            <w:r w:rsidRPr="002122D6">
              <w:rPr>
                <w:rFonts w:ascii="標楷體" w:eastAsia="標楷體" w:hAnsi="標楷體" w:hint="eastAsia"/>
                <w:color w:val="000000"/>
                <w:sz w:val="28"/>
                <w:szCs w:val="28"/>
              </w:rPr>
              <w:t>單位</w:t>
            </w:r>
          </w:p>
        </w:tc>
        <w:tc>
          <w:tcPr>
            <w:tcW w:w="730" w:type="pct"/>
            <w:vAlign w:val="center"/>
          </w:tcPr>
          <w:p w:rsidR="00575B98" w:rsidRPr="002122D6" w:rsidRDefault="00575B98" w:rsidP="00C50951">
            <w:pPr>
              <w:adjustRightInd w:val="0"/>
              <w:snapToGrid w:val="0"/>
              <w:jc w:val="center"/>
              <w:rPr>
                <w:rFonts w:ascii="標楷體" w:eastAsia="標楷體" w:hAnsi="標楷體"/>
                <w:color w:val="000000"/>
                <w:sz w:val="28"/>
                <w:szCs w:val="28"/>
              </w:rPr>
            </w:pPr>
            <w:r w:rsidRPr="002122D6">
              <w:rPr>
                <w:rFonts w:ascii="標楷體" w:eastAsia="標楷體" w:hAnsi="標楷體" w:hint="eastAsia"/>
                <w:color w:val="000000"/>
                <w:sz w:val="28"/>
                <w:szCs w:val="28"/>
              </w:rPr>
              <w:t>職務</w:t>
            </w:r>
          </w:p>
        </w:tc>
        <w:tc>
          <w:tcPr>
            <w:tcW w:w="553" w:type="pct"/>
            <w:vAlign w:val="center"/>
          </w:tcPr>
          <w:p w:rsidR="00575B98" w:rsidRPr="002122D6" w:rsidRDefault="00575B98" w:rsidP="00C50951">
            <w:pPr>
              <w:adjustRightInd w:val="0"/>
              <w:snapToGrid w:val="0"/>
              <w:jc w:val="center"/>
              <w:rPr>
                <w:rFonts w:ascii="標楷體" w:eastAsia="標楷體" w:hAnsi="標楷體"/>
                <w:color w:val="000000"/>
                <w:sz w:val="28"/>
                <w:szCs w:val="28"/>
              </w:rPr>
            </w:pPr>
            <w:r w:rsidRPr="002122D6">
              <w:rPr>
                <w:rFonts w:ascii="標楷體" w:eastAsia="標楷體" w:hAnsi="標楷體" w:hint="eastAsia"/>
                <w:color w:val="000000"/>
                <w:sz w:val="28"/>
                <w:szCs w:val="28"/>
              </w:rPr>
              <w:t>姓名</w:t>
            </w:r>
          </w:p>
        </w:tc>
        <w:tc>
          <w:tcPr>
            <w:tcW w:w="1949" w:type="pct"/>
            <w:vAlign w:val="center"/>
          </w:tcPr>
          <w:p w:rsidR="00575B98" w:rsidRPr="002122D6" w:rsidRDefault="00575B98" w:rsidP="00C50951">
            <w:pPr>
              <w:adjustRightInd w:val="0"/>
              <w:snapToGrid w:val="0"/>
              <w:jc w:val="center"/>
              <w:rPr>
                <w:rFonts w:ascii="標楷體" w:eastAsia="標楷體" w:hAnsi="標楷體"/>
                <w:color w:val="000000"/>
                <w:sz w:val="28"/>
                <w:szCs w:val="28"/>
              </w:rPr>
            </w:pPr>
            <w:r w:rsidRPr="002122D6">
              <w:rPr>
                <w:rFonts w:ascii="標楷體" w:eastAsia="標楷體" w:hAnsi="標楷體" w:hint="eastAsia"/>
                <w:color w:val="000000"/>
                <w:sz w:val="28"/>
                <w:szCs w:val="28"/>
              </w:rPr>
              <w:t>職掌</w:t>
            </w:r>
          </w:p>
        </w:tc>
        <w:tc>
          <w:tcPr>
            <w:tcW w:w="445" w:type="pct"/>
            <w:vAlign w:val="center"/>
          </w:tcPr>
          <w:p w:rsidR="00575B98" w:rsidRPr="002122D6" w:rsidRDefault="00575B98" w:rsidP="00C50951">
            <w:pPr>
              <w:adjustRightInd w:val="0"/>
              <w:snapToGrid w:val="0"/>
              <w:jc w:val="center"/>
              <w:rPr>
                <w:rFonts w:ascii="標楷體" w:eastAsia="標楷體" w:hAnsi="標楷體"/>
                <w:color w:val="000000"/>
                <w:sz w:val="28"/>
                <w:szCs w:val="28"/>
              </w:rPr>
            </w:pPr>
            <w:r w:rsidRPr="002122D6">
              <w:rPr>
                <w:rFonts w:ascii="標楷體" w:eastAsia="標楷體" w:hAnsi="標楷體" w:hint="eastAsia"/>
                <w:color w:val="000000"/>
                <w:sz w:val="28"/>
                <w:szCs w:val="28"/>
              </w:rPr>
              <w:t>備考</w:t>
            </w:r>
          </w:p>
        </w:tc>
      </w:tr>
      <w:tr w:rsidR="00575B98" w:rsidRPr="00515C77" w:rsidTr="004A4D4E">
        <w:trPr>
          <w:cantSplit/>
          <w:trHeight w:val="1029"/>
          <w:jc w:val="center"/>
        </w:trPr>
        <w:tc>
          <w:tcPr>
            <w:tcW w:w="663" w:type="pct"/>
            <w:vAlign w:val="center"/>
          </w:tcPr>
          <w:p w:rsidR="00575B98" w:rsidRPr="00155332" w:rsidRDefault="00575B98"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組長</w:t>
            </w:r>
          </w:p>
        </w:tc>
        <w:tc>
          <w:tcPr>
            <w:tcW w:w="660" w:type="pct"/>
            <w:vAlign w:val="center"/>
          </w:tcPr>
          <w:p w:rsidR="00575B98" w:rsidRPr="00155332" w:rsidRDefault="00575B98"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校長室</w:t>
            </w:r>
          </w:p>
        </w:tc>
        <w:tc>
          <w:tcPr>
            <w:tcW w:w="730" w:type="pct"/>
            <w:vAlign w:val="center"/>
          </w:tcPr>
          <w:p w:rsidR="00575B98" w:rsidRPr="00155332" w:rsidRDefault="00575B98"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校長</w:t>
            </w:r>
          </w:p>
        </w:tc>
        <w:tc>
          <w:tcPr>
            <w:tcW w:w="553" w:type="pct"/>
            <w:vAlign w:val="center"/>
          </w:tcPr>
          <w:p w:rsidR="00575B98" w:rsidRPr="00155332" w:rsidRDefault="003778E9" w:rsidP="00C50951">
            <w:pPr>
              <w:adjustRightInd w:val="0"/>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王文俊</w:t>
            </w:r>
          </w:p>
        </w:tc>
        <w:tc>
          <w:tcPr>
            <w:tcW w:w="1949" w:type="pct"/>
            <w:vAlign w:val="center"/>
          </w:tcPr>
          <w:p w:rsidR="00575B98" w:rsidRPr="00515C77" w:rsidRDefault="00575B98" w:rsidP="00C50951">
            <w:pPr>
              <w:adjustRightInd w:val="0"/>
              <w:snapToGrid w:val="0"/>
              <w:rPr>
                <w:rFonts w:ascii="標楷體" w:eastAsia="標楷體" w:hAnsi="標楷體"/>
                <w:color w:val="000000"/>
                <w:sz w:val="28"/>
                <w:szCs w:val="28"/>
              </w:rPr>
            </w:pPr>
            <w:r w:rsidRPr="00515C77">
              <w:rPr>
                <w:rFonts w:ascii="標楷體" w:eastAsia="標楷體" w:hAnsi="標楷體" w:hint="eastAsia"/>
                <w:color w:val="000000"/>
                <w:sz w:val="28"/>
                <w:szCs w:val="28"/>
              </w:rPr>
              <w:t>指導推動</w:t>
            </w:r>
            <w:r>
              <w:rPr>
                <w:rFonts w:ascii="標楷體" w:eastAsia="標楷體" w:hAnsi="標楷體" w:hint="eastAsia"/>
                <w:color w:val="000000"/>
                <w:sz w:val="28"/>
                <w:szCs w:val="28"/>
              </w:rPr>
              <w:t>本校</w:t>
            </w:r>
            <w:r w:rsidRPr="00155332">
              <w:rPr>
                <w:rFonts w:ascii="標楷體" w:eastAsia="標楷體" w:hAnsi="標楷體"/>
                <w:color w:val="000000"/>
                <w:sz w:val="28"/>
                <w:szCs w:val="28"/>
              </w:rPr>
              <w:t>防制學生藥物濫用</w:t>
            </w:r>
            <w:r w:rsidRPr="00515C77">
              <w:rPr>
                <w:rFonts w:ascii="標楷體" w:eastAsia="標楷體" w:hAnsi="標楷體" w:hint="eastAsia"/>
                <w:color w:val="000000"/>
                <w:sz w:val="28"/>
                <w:szCs w:val="28"/>
              </w:rPr>
              <w:t>工作。</w:t>
            </w:r>
          </w:p>
        </w:tc>
        <w:tc>
          <w:tcPr>
            <w:tcW w:w="445" w:type="pct"/>
            <w:vAlign w:val="center"/>
          </w:tcPr>
          <w:p w:rsidR="00575B98" w:rsidRPr="00515C77" w:rsidRDefault="00575B98" w:rsidP="00C50951">
            <w:pPr>
              <w:adjustRightInd w:val="0"/>
              <w:snapToGrid w:val="0"/>
              <w:jc w:val="center"/>
              <w:rPr>
                <w:rFonts w:ascii="標楷體" w:eastAsia="標楷體" w:hAnsi="標楷體"/>
                <w:color w:val="000000"/>
                <w:sz w:val="28"/>
                <w:szCs w:val="28"/>
              </w:rPr>
            </w:pPr>
          </w:p>
        </w:tc>
      </w:tr>
      <w:tr w:rsidR="00575B98" w:rsidRPr="00515C77" w:rsidTr="004A4D4E">
        <w:trPr>
          <w:cantSplit/>
          <w:trHeight w:val="1029"/>
          <w:jc w:val="center"/>
        </w:trPr>
        <w:tc>
          <w:tcPr>
            <w:tcW w:w="663" w:type="pct"/>
            <w:vAlign w:val="center"/>
          </w:tcPr>
          <w:p w:rsidR="00575B98" w:rsidRPr="00155332" w:rsidRDefault="00575B98"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副組長</w:t>
            </w:r>
          </w:p>
        </w:tc>
        <w:tc>
          <w:tcPr>
            <w:tcW w:w="660" w:type="pct"/>
            <w:vAlign w:val="center"/>
          </w:tcPr>
          <w:p w:rsidR="00575B98" w:rsidRPr="00155332" w:rsidRDefault="00575B98"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學</w:t>
            </w:r>
            <w:proofErr w:type="gramStart"/>
            <w:r w:rsidRPr="00155332">
              <w:rPr>
                <w:rFonts w:ascii="標楷體" w:eastAsia="標楷體" w:hAnsi="標楷體" w:hint="eastAsia"/>
                <w:color w:val="000000"/>
                <w:sz w:val="28"/>
                <w:szCs w:val="28"/>
              </w:rPr>
              <w:t>務</w:t>
            </w:r>
            <w:proofErr w:type="gramEnd"/>
            <w:r w:rsidRPr="00155332">
              <w:rPr>
                <w:rFonts w:ascii="標楷體" w:eastAsia="標楷體" w:hAnsi="標楷體" w:hint="eastAsia"/>
                <w:color w:val="000000"/>
                <w:sz w:val="28"/>
                <w:szCs w:val="28"/>
              </w:rPr>
              <w:t>處</w:t>
            </w:r>
          </w:p>
        </w:tc>
        <w:tc>
          <w:tcPr>
            <w:tcW w:w="730" w:type="pct"/>
            <w:vAlign w:val="center"/>
          </w:tcPr>
          <w:p w:rsidR="00575B98" w:rsidRPr="00155332" w:rsidRDefault="00575B98"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學</w:t>
            </w:r>
            <w:proofErr w:type="gramStart"/>
            <w:r w:rsidRPr="00155332">
              <w:rPr>
                <w:rFonts w:ascii="標楷體" w:eastAsia="標楷體" w:hAnsi="標楷體" w:hint="eastAsia"/>
                <w:color w:val="000000"/>
                <w:sz w:val="28"/>
                <w:szCs w:val="28"/>
              </w:rPr>
              <w:t>務</w:t>
            </w:r>
            <w:proofErr w:type="gramEnd"/>
            <w:r w:rsidRPr="00155332">
              <w:rPr>
                <w:rFonts w:ascii="標楷體" w:eastAsia="標楷體" w:hAnsi="標楷體" w:hint="eastAsia"/>
                <w:color w:val="000000"/>
                <w:sz w:val="28"/>
                <w:szCs w:val="28"/>
              </w:rPr>
              <w:t>主任</w:t>
            </w:r>
          </w:p>
        </w:tc>
        <w:tc>
          <w:tcPr>
            <w:tcW w:w="553" w:type="pct"/>
            <w:vAlign w:val="center"/>
          </w:tcPr>
          <w:p w:rsidR="00575B98" w:rsidRPr="00155332" w:rsidRDefault="003778E9" w:rsidP="00C50951">
            <w:pPr>
              <w:adjustRightInd w:val="0"/>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游朝元</w:t>
            </w:r>
          </w:p>
        </w:tc>
        <w:tc>
          <w:tcPr>
            <w:tcW w:w="1949" w:type="pct"/>
            <w:vAlign w:val="center"/>
          </w:tcPr>
          <w:p w:rsidR="00575B98" w:rsidRPr="00515C77" w:rsidRDefault="00575B98" w:rsidP="00C50951">
            <w:pPr>
              <w:adjustRightInd w:val="0"/>
              <w:snapToGrid w:val="0"/>
              <w:rPr>
                <w:rFonts w:ascii="標楷體" w:eastAsia="標楷體" w:hAnsi="標楷體"/>
                <w:color w:val="000000"/>
                <w:sz w:val="28"/>
                <w:szCs w:val="28"/>
              </w:rPr>
            </w:pPr>
            <w:r w:rsidRPr="00515C77">
              <w:rPr>
                <w:rFonts w:ascii="標楷體" w:eastAsia="標楷體" w:hAnsi="標楷體" w:hint="eastAsia"/>
                <w:color w:val="000000"/>
                <w:sz w:val="28"/>
                <w:szCs w:val="28"/>
              </w:rPr>
              <w:t>協助</w:t>
            </w:r>
            <w:r>
              <w:rPr>
                <w:rFonts w:ascii="標楷體" w:eastAsia="標楷體" w:hAnsi="標楷體" w:hint="eastAsia"/>
                <w:color w:val="000000"/>
                <w:sz w:val="28"/>
                <w:szCs w:val="28"/>
              </w:rPr>
              <w:t>指導</w:t>
            </w:r>
            <w:r w:rsidRPr="00515C77">
              <w:rPr>
                <w:rFonts w:ascii="標楷體" w:eastAsia="標楷體" w:hAnsi="標楷體" w:hint="eastAsia"/>
                <w:color w:val="000000"/>
                <w:sz w:val="28"/>
                <w:szCs w:val="28"/>
              </w:rPr>
              <w:t>推動</w:t>
            </w:r>
            <w:r>
              <w:rPr>
                <w:rFonts w:ascii="標楷體" w:eastAsia="標楷體" w:hAnsi="標楷體" w:hint="eastAsia"/>
                <w:color w:val="000000"/>
                <w:sz w:val="28"/>
                <w:szCs w:val="28"/>
              </w:rPr>
              <w:t>本校</w:t>
            </w:r>
            <w:r w:rsidRPr="00155332">
              <w:rPr>
                <w:rFonts w:ascii="標楷體" w:eastAsia="標楷體" w:hAnsi="標楷體"/>
                <w:color w:val="000000"/>
                <w:sz w:val="28"/>
                <w:szCs w:val="28"/>
              </w:rPr>
              <w:t>防制學生藥物濫用</w:t>
            </w:r>
            <w:r w:rsidRPr="00E30C4B">
              <w:rPr>
                <w:rFonts w:ascii="標楷體" w:eastAsia="標楷體" w:hAnsi="標楷體" w:hint="eastAsia"/>
                <w:color w:val="000000"/>
                <w:sz w:val="28"/>
                <w:szCs w:val="28"/>
              </w:rPr>
              <w:t>工作</w:t>
            </w:r>
            <w:r w:rsidRPr="00515C77">
              <w:rPr>
                <w:rFonts w:ascii="標楷體" w:eastAsia="標楷體" w:hAnsi="標楷體" w:hint="eastAsia"/>
                <w:color w:val="000000"/>
                <w:sz w:val="28"/>
                <w:szCs w:val="28"/>
              </w:rPr>
              <w:t>。</w:t>
            </w:r>
          </w:p>
        </w:tc>
        <w:tc>
          <w:tcPr>
            <w:tcW w:w="445" w:type="pct"/>
            <w:vAlign w:val="center"/>
          </w:tcPr>
          <w:p w:rsidR="00575B98" w:rsidRPr="00515C77" w:rsidRDefault="00575B98" w:rsidP="00C50951">
            <w:pPr>
              <w:adjustRightInd w:val="0"/>
              <w:snapToGrid w:val="0"/>
              <w:jc w:val="center"/>
              <w:rPr>
                <w:rFonts w:ascii="標楷體" w:eastAsia="標楷體" w:hAnsi="標楷體"/>
                <w:color w:val="000000"/>
                <w:sz w:val="28"/>
                <w:szCs w:val="28"/>
              </w:rPr>
            </w:pPr>
          </w:p>
        </w:tc>
      </w:tr>
      <w:tr w:rsidR="003778E9" w:rsidRPr="00515C77" w:rsidTr="004A4D4E">
        <w:trPr>
          <w:cantSplit/>
          <w:trHeight w:val="1029"/>
          <w:jc w:val="center"/>
        </w:trPr>
        <w:tc>
          <w:tcPr>
            <w:tcW w:w="663" w:type="pct"/>
            <w:vAlign w:val="center"/>
          </w:tcPr>
          <w:p w:rsidR="003778E9" w:rsidRPr="00155332" w:rsidRDefault="003778E9" w:rsidP="003778E9">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副組長</w:t>
            </w:r>
          </w:p>
        </w:tc>
        <w:tc>
          <w:tcPr>
            <w:tcW w:w="660" w:type="pct"/>
            <w:vAlign w:val="center"/>
          </w:tcPr>
          <w:p w:rsidR="003778E9" w:rsidRPr="00155332" w:rsidRDefault="003778E9" w:rsidP="003778E9">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學</w:t>
            </w:r>
            <w:proofErr w:type="gramStart"/>
            <w:r w:rsidRPr="00155332">
              <w:rPr>
                <w:rFonts w:ascii="標楷體" w:eastAsia="標楷體" w:hAnsi="標楷體" w:hint="eastAsia"/>
                <w:color w:val="000000"/>
                <w:sz w:val="28"/>
                <w:szCs w:val="28"/>
              </w:rPr>
              <w:t>務</w:t>
            </w:r>
            <w:proofErr w:type="gramEnd"/>
            <w:r w:rsidRPr="00155332">
              <w:rPr>
                <w:rFonts w:ascii="標楷體" w:eastAsia="標楷體" w:hAnsi="標楷體" w:hint="eastAsia"/>
                <w:color w:val="000000"/>
                <w:sz w:val="28"/>
                <w:szCs w:val="28"/>
              </w:rPr>
              <w:t>處</w:t>
            </w:r>
          </w:p>
        </w:tc>
        <w:tc>
          <w:tcPr>
            <w:tcW w:w="730" w:type="pct"/>
            <w:vAlign w:val="center"/>
          </w:tcPr>
          <w:p w:rsidR="003778E9" w:rsidRDefault="003778E9" w:rsidP="003778E9">
            <w:pPr>
              <w:adjustRightInd w:val="0"/>
              <w:snapToGrid w:val="0"/>
              <w:jc w:val="center"/>
              <w:rPr>
                <w:rFonts w:ascii="標楷體" w:eastAsia="標楷體" w:hAnsi="標楷體" w:hint="eastAsia"/>
                <w:color w:val="000000"/>
                <w:sz w:val="28"/>
                <w:szCs w:val="28"/>
              </w:rPr>
            </w:pPr>
            <w:r>
              <w:rPr>
                <w:rFonts w:ascii="標楷體" w:eastAsia="標楷體" w:hAnsi="標楷體" w:hint="eastAsia"/>
                <w:color w:val="000000"/>
                <w:sz w:val="28"/>
                <w:szCs w:val="28"/>
              </w:rPr>
              <w:t>副</w:t>
            </w:r>
            <w:r w:rsidRPr="00155332">
              <w:rPr>
                <w:rFonts w:ascii="標楷體" w:eastAsia="標楷體" w:hAnsi="標楷體" w:hint="eastAsia"/>
                <w:color w:val="000000"/>
                <w:sz w:val="28"/>
                <w:szCs w:val="28"/>
              </w:rPr>
              <w:t>學</w:t>
            </w:r>
            <w:proofErr w:type="gramStart"/>
            <w:r w:rsidRPr="00155332">
              <w:rPr>
                <w:rFonts w:ascii="標楷體" w:eastAsia="標楷體" w:hAnsi="標楷體" w:hint="eastAsia"/>
                <w:color w:val="000000"/>
                <w:sz w:val="28"/>
                <w:szCs w:val="28"/>
              </w:rPr>
              <w:t>務</w:t>
            </w:r>
            <w:proofErr w:type="gramEnd"/>
          </w:p>
          <w:p w:rsidR="003778E9" w:rsidRPr="00155332" w:rsidRDefault="003778E9" w:rsidP="003778E9">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主任</w:t>
            </w:r>
          </w:p>
        </w:tc>
        <w:tc>
          <w:tcPr>
            <w:tcW w:w="553" w:type="pct"/>
            <w:vAlign w:val="center"/>
          </w:tcPr>
          <w:p w:rsidR="003778E9" w:rsidRPr="00155332" w:rsidRDefault="003778E9" w:rsidP="003778E9">
            <w:pPr>
              <w:adjustRightInd w:val="0"/>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張淑君</w:t>
            </w:r>
          </w:p>
        </w:tc>
        <w:tc>
          <w:tcPr>
            <w:tcW w:w="1949" w:type="pct"/>
            <w:vAlign w:val="center"/>
          </w:tcPr>
          <w:p w:rsidR="003778E9" w:rsidRPr="00515C77" w:rsidRDefault="003778E9" w:rsidP="003778E9">
            <w:pPr>
              <w:adjustRightInd w:val="0"/>
              <w:snapToGrid w:val="0"/>
              <w:rPr>
                <w:rFonts w:ascii="標楷體" w:eastAsia="標楷體" w:hAnsi="標楷體"/>
                <w:color w:val="000000"/>
                <w:sz w:val="28"/>
                <w:szCs w:val="28"/>
              </w:rPr>
            </w:pPr>
            <w:r w:rsidRPr="00515C77">
              <w:rPr>
                <w:rFonts w:ascii="標楷體" w:eastAsia="標楷體" w:hAnsi="標楷體" w:hint="eastAsia"/>
                <w:color w:val="000000"/>
                <w:sz w:val="28"/>
                <w:szCs w:val="28"/>
              </w:rPr>
              <w:t>協助</w:t>
            </w:r>
            <w:r>
              <w:rPr>
                <w:rFonts w:ascii="標楷體" w:eastAsia="標楷體" w:hAnsi="標楷體" w:hint="eastAsia"/>
                <w:color w:val="000000"/>
                <w:sz w:val="28"/>
                <w:szCs w:val="28"/>
              </w:rPr>
              <w:t>指導</w:t>
            </w:r>
            <w:r w:rsidRPr="00515C77">
              <w:rPr>
                <w:rFonts w:ascii="標楷體" w:eastAsia="標楷體" w:hAnsi="標楷體" w:hint="eastAsia"/>
                <w:color w:val="000000"/>
                <w:sz w:val="28"/>
                <w:szCs w:val="28"/>
              </w:rPr>
              <w:t>推動</w:t>
            </w:r>
            <w:r>
              <w:rPr>
                <w:rFonts w:ascii="標楷體" w:eastAsia="標楷體" w:hAnsi="標楷體" w:hint="eastAsia"/>
                <w:color w:val="000000"/>
                <w:sz w:val="28"/>
                <w:szCs w:val="28"/>
              </w:rPr>
              <w:t>本校</w:t>
            </w:r>
            <w:r w:rsidRPr="00155332">
              <w:rPr>
                <w:rFonts w:ascii="標楷體" w:eastAsia="標楷體" w:hAnsi="標楷體"/>
                <w:color w:val="000000"/>
                <w:sz w:val="28"/>
                <w:szCs w:val="28"/>
              </w:rPr>
              <w:t>防制學生藥物濫用</w:t>
            </w:r>
            <w:r w:rsidRPr="00E30C4B">
              <w:rPr>
                <w:rFonts w:ascii="標楷體" w:eastAsia="標楷體" w:hAnsi="標楷體" w:hint="eastAsia"/>
                <w:color w:val="000000"/>
                <w:sz w:val="28"/>
                <w:szCs w:val="28"/>
              </w:rPr>
              <w:t>工作</w:t>
            </w:r>
            <w:r w:rsidRPr="00515C77">
              <w:rPr>
                <w:rFonts w:ascii="標楷體" w:eastAsia="標楷體" w:hAnsi="標楷體" w:hint="eastAsia"/>
                <w:color w:val="000000"/>
                <w:sz w:val="28"/>
                <w:szCs w:val="28"/>
              </w:rPr>
              <w:t>。</w:t>
            </w:r>
          </w:p>
        </w:tc>
        <w:tc>
          <w:tcPr>
            <w:tcW w:w="445" w:type="pct"/>
            <w:vAlign w:val="center"/>
          </w:tcPr>
          <w:p w:rsidR="003778E9" w:rsidRPr="00515C77" w:rsidRDefault="003778E9" w:rsidP="00C50951">
            <w:pPr>
              <w:adjustRightInd w:val="0"/>
              <w:snapToGrid w:val="0"/>
              <w:jc w:val="center"/>
              <w:rPr>
                <w:rFonts w:ascii="標楷體" w:eastAsia="標楷體" w:hAnsi="標楷體"/>
                <w:color w:val="000000"/>
                <w:sz w:val="28"/>
                <w:szCs w:val="28"/>
              </w:rPr>
            </w:pPr>
          </w:p>
        </w:tc>
      </w:tr>
      <w:tr w:rsidR="003778E9" w:rsidRPr="00515C77" w:rsidTr="004A4D4E">
        <w:trPr>
          <w:cantSplit/>
          <w:trHeight w:val="1029"/>
          <w:jc w:val="center"/>
        </w:trPr>
        <w:tc>
          <w:tcPr>
            <w:tcW w:w="663"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組員</w:t>
            </w:r>
          </w:p>
        </w:tc>
        <w:tc>
          <w:tcPr>
            <w:tcW w:w="660"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學</w:t>
            </w:r>
            <w:proofErr w:type="gramStart"/>
            <w:r w:rsidRPr="00155332">
              <w:rPr>
                <w:rFonts w:ascii="標楷體" w:eastAsia="標楷體" w:hAnsi="標楷體" w:hint="eastAsia"/>
                <w:color w:val="000000"/>
                <w:sz w:val="28"/>
                <w:szCs w:val="28"/>
              </w:rPr>
              <w:t>務</w:t>
            </w:r>
            <w:proofErr w:type="gramEnd"/>
            <w:r w:rsidRPr="00155332">
              <w:rPr>
                <w:rFonts w:ascii="標楷體" w:eastAsia="標楷體" w:hAnsi="標楷體" w:hint="eastAsia"/>
                <w:color w:val="000000"/>
                <w:sz w:val="28"/>
                <w:szCs w:val="28"/>
              </w:rPr>
              <w:t>處</w:t>
            </w:r>
          </w:p>
        </w:tc>
        <w:tc>
          <w:tcPr>
            <w:tcW w:w="730"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生輔組長</w:t>
            </w:r>
          </w:p>
        </w:tc>
        <w:tc>
          <w:tcPr>
            <w:tcW w:w="553"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郭柏均</w:t>
            </w:r>
          </w:p>
        </w:tc>
        <w:tc>
          <w:tcPr>
            <w:tcW w:w="1949" w:type="pct"/>
            <w:vAlign w:val="center"/>
          </w:tcPr>
          <w:p w:rsidR="003778E9" w:rsidRPr="00515C77" w:rsidRDefault="003778E9" w:rsidP="00C50951">
            <w:pPr>
              <w:adjustRightInd w:val="0"/>
              <w:snapToGrid w:val="0"/>
              <w:rPr>
                <w:rFonts w:ascii="標楷體" w:eastAsia="標楷體" w:hAnsi="標楷體"/>
                <w:color w:val="000000"/>
                <w:sz w:val="28"/>
                <w:szCs w:val="28"/>
              </w:rPr>
            </w:pPr>
            <w:r w:rsidRPr="00EE7B9B">
              <w:rPr>
                <w:rFonts w:ascii="標楷體" w:eastAsia="標楷體" w:hAnsi="標楷體" w:hint="eastAsia"/>
                <w:color w:val="000000"/>
                <w:sz w:val="28"/>
                <w:szCs w:val="28"/>
              </w:rPr>
              <w:t>協助推動</w:t>
            </w:r>
            <w:r>
              <w:rPr>
                <w:rFonts w:ascii="標楷體" w:eastAsia="標楷體" w:hAnsi="標楷體" w:hint="eastAsia"/>
                <w:color w:val="000000"/>
                <w:sz w:val="28"/>
                <w:szCs w:val="28"/>
              </w:rPr>
              <w:t>本校</w:t>
            </w:r>
            <w:r w:rsidRPr="00EE7B9B">
              <w:rPr>
                <w:rFonts w:ascii="標楷體" w:eastAsia="標楷體" w:hAnsi="標楷體"/>
                <w:color w:val="000000"/>
                <w:sz w:val="28"/>
                <w:szCs w:val="28"/>
              </w:rPr>
              <w:t>防制學生藥物濫用</w:t>
            </w:r>
            <w:r w:rsidRPr="00515C77">
              <w:rPr>
                <w:rFonts w:ascii="標楷體" w:eastAsia="標楷體" w:hAnsi="標楷體" w:hint="eastAsia"/>
                <w:color w:val="000000"/>
                <w:sz w:val="28"/>
                <w:szCs w:val="28"/>
              </w:rPr>
              <w:t>工作</w:t>
            </w:r>
            <w:r w:rsidRPr="00EE7B9B">
              <w:rPr>
                <w:rFonts w:ascii="標楷體" w:eastAsia="標楷體" w:hAnsi="標楷體" w:hint="eastAsia"/>
                <w:color w:val="000000"/>
                <w:sz w:val="28"/>
                <w:szCs w:val="28"/>
              </w:rPr>
              <w:t>。</w:t>
            </w:r>
          </w:p>
        </w:tc>
        <w:tc>
          <w:tcPr>
            <w:tcW w:w="445" w:type="pct"/>
            <w:vAlign w:val="center"/>
          </w:tcPr>
          <w:p w:rsidR="003778E9" w:rsidRPr="00515C77" w:rsidRDefault="003778E9" w:rsidP="00C50951">
            <w:pPr>
              <w:adjustRightInd w:val="0"/>
              <w:snapToGrid w:val="0"/>
              <w:jc w:val="center"/>
              <w:rPr>
                <w:rFonts w:ascii="標楷體" w:eastAsia="標楷體" w:hAnsi="標楷體"/>
                <w:color w:val="000000"/>
                <w:sz w:val="28"/>
                <w:szCs w:val="28"/>
              </w:rPr>
            </w:pPr>
          </w:p>
        </w:tc>
      </w:tr>
      <w:tr w:rsidR="003778E9" w:rsidRPr="00515C77" w:rsidTr="004A4D4E">
        <w:trPr>
          <w:cantSplit/>
          <w:trHeight w:val="1029"/>
          <w:jc w:val="center"/>
        </w:trPr>
        <w:tc>
          <w:tcPr>
            <w:tcW w:w="663"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組員</w:t>
            </w:r>
          </w:p>
        </w:tc>
        <w:tc>
          <w:tcPr>
            <w:tcW w:w="660"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學</w:t>
            </w:r>
            <w:proofErr w:type="gramStart"/>
            <w:r w:rsidRPr="00155332">
              <w:rPr>
                <w:rFonts w:ascii="標楷體" w:eastAsia="標楷體" w:hAnsi="標楷體" w:hint="eastAsia"/>
                <w:color w:val="000000"/>
                <w:sz w:val="28"/>
                <w:szCs w:val="28"/>
              </w:rPr>
              <w:t>務</w:t>
            </w:r>
            <w:proofErr w:type="gramEnd"/>
            <w:r w:rsidRPr="00155332">
              <w:rPr>
                <w:rFonts w:ascii="標楷體" w:eastAsia="標楷體" w:hAnsi="標楷體" w:hint="eastAsia"/>
                <w:color w:val="000000"/>
                <w:sz w:val="28"/>
                <w:szCs w:val="28"/>
              </w:rPr>
              <w:t>處</w:t>
            </w:r>
          </w:p>
        </w:tc>
        <w:tc>
          <w:tcPr>
            <w:tcW w:w="730"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軍訓教官</w:t>
            </w:r>
          </w:p>
        </w:tc>
        <w:tc>
          <w:tcPr>
            <w:tcW w:w="553"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邱錦昌</w:t>
            </w:r>
          </w:p>
        </w:tc>
        <w:tc>
          <w:tcPr>
            <w:tcW w:w="1949" w:type="pct"/>
            <w:vAlign w:val="center"/>
          </w:tcPr>
          <w:p w:rsidR="003778E9" w:rsidRPr="00515C77" w:rsidRDefault="003778E9" w:rsidP="00C50951">
            <w:pPr>
              <w:adjustRightInd w:val="0"/>
              <w:snapToGrid w:val="0"/>
              <w:rPr>
                <w:rFonts w:ascii="標楷體" w:eastAsia="標楷體" w:hAnsi="標楷體"/>
                <w:color w:val="000000"/>
                <w:sz w:val="28"/>
                <w:szCs w:val="28"/>
              </w:rPr>
            </w:pPr>
            <w:r w:rsidRPr="00515C77">
              <w:rPr>
                <w:rFonts w:ascii="標楷體" w:eastAsia="標楷體" w:hAnsi="標楷體" w:hint="eastAsia"/>
                <w:color w:val="000000"/>
                <w:sz w:val="28"/>
                <w:szCs w:val="28"/>
              </w:rPr>
              <w:t>承辦</w:t>
            </w:r>
            <w:r w:rsidRPr="002122D6">
              <w:rPr>
                <w:rFonts w:ascii="標楷體" w:eastAsia="標楷體" w:hAnsi="標楷體" w:hint="eastAsia"/>
                <w:color w:val="000000"/>
                <w:sz w:val="28"/>
                <w:szCs w:val="28"/>
              </w:rPr>
              <w:t>本校</w:t>
            </w:r>
            <w:r w:rsidRPr="00155332">
              <w:rPr>
                <w:rFonts w:ascii="標楷體" w:eastAsia="標楷體" w:hAnsi="標楷體"/>
                <w:color w:val="000000"/>
                <w:sz w:val="28"/>
                <w:szCs w:val="28"/>
              </w:rPr>
              <w:t>防制學生藥物濫用</w:t>
            </w:r>
            <w:r w:rsidRPr="00515C77">
              <w:rPr>
                <w:rFonts w:ascii="標楷體" w:eastAsia="標楷體" w:hAnsi="標楷體" w:hint="eastAsia"/>
                <w:color w:val="000000"/>
                <w:sz w:val="28"/>
                <w:szCs w:val="28"/>
              </w:rPr>
              <w:t>規劃與執行。</w:t>
            </w:r>
          </w:p>
        </w:tc>
        <w:tc>
          <w:tcPr>
            <w:tcW w:w="445" w:type="pct"/>
            <w:vAlign w:val="center"/>
          </w:tcPr>
          <w:p w:rsidR="003778E9" w:rsidRPr="00515C77" w:rsidRDefault="003778E9" w:rsidP="00C50951">
            <w:pPr>
              <w:adjustRightInd w:val="0"/>
              <w:snapToGrid w:val="0"/>
              <w:jc w:val="center"/>
              <w:rPr>
                <w:rFonts w:ascii="標楷體" w:eastAsia="標楷體" w:hAnsi="標楷體"/>
                <w:color w:val="000000"/>
                <w:sz w:val="28"/>
                <w:szCs w:val="28"/>
              </w:rPr>
            </w:pPr>
          </w:p>
        </w:tc>
      </w:tr>
      <w:tr w:rsidR="003778E9" w:rsidRPr="00515C77" w:rsidTr="004A4D4E">
        <w:trPr>
          <w:cantSplit/>
          <w:trHeight w:val="1029"/>
          <w:jc w:val="center"/>
        </w:trPr>
        <w:tc>
          <w:tcPr>
            <w:tcW w:w="663"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組員</w:t>
            </w:r>
          </w:p>
        </w:tc>
        <w:tc>
          <w:tcPr>
            <w:tcW w:w="660"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學</w:t>
            </w:r>
            <w:proofErr w:type="gramStart"/>
            <w:r w:rsidRPr="00155332">
              <w:rPr>
                <w:rFonts w:ascii="標楷體" w:eastAsia="標楷體" w:hAnsi="標楷體" w:hint="eastAsia"/>
                <w:color w:val="000000"/>
                <w:sz w:val="28"/>
                <w:szCs w:val="28"/>
              </w:rPr>
              <w:t>務</w:t>
            </w:r>
            <w:proofErr w:type="gramEnd"/>
            <w:r w:rsidRPr="00155332">
              <w:rPr>
                <w:rFonts w:ascii="標楷體" w:eastAsia="標楷體" w:hAnsi="標楷體" w:hint="eastAsia"/>
                <w:color w:val="000000"/>
                <w:sz w:val="28"/>
                <w:szCs w:val="28"/>
              </w:rPr>
              <w:t>處</w:t>
            </w:r>
          </w:p>
        </w:tc>
        <w:tc>
          <w:tcPr>
            <w:tcW w:w="730"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軍訓教官</w:t>
            </w:r>
          </w:p>
        </w:tc>
        <w:tc>
          <w:tcPr>
            <w:tcW w:w="553"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proofErr w:type="gramStart"/>
            <w:r>
              <w:rPr>
                <w:rFonts w:ascii="標楷體" w:eastAsia="標楷體" w:hAnsi="標楷體" w:hint="eastAsia"/>
                <w:color w:val="000000"/>
                <w:sz w:val="28"/>
                <w:szCs w:val="28"/>
              </w:rPr>
              <w:t>高禾松</w:t>
            </w:r>
            <w:proofErr w:type="gramEnd"/>
          </w:p>
        </w:tc>
        <w:tc>
          <w:tcPr>
            <w:tcW w:w="1949" w:type="pct"/>
            <w:vAlign w:val="center"/>
          </w:tcPr>
          <w:p w:rsidR="003778E9" w:rsidRPr="00515C77" w:rsidRDefault="003778E9" w:rsidP="00C50951">
            <w:pPr>
              <w:adjustRightInd w:val="0"/>
              <w:snapToGrid w:val="0"/>
              <w:rPr>
                <w:rFonts w:ascii="標楷體" w:eastAsia="標楷體" w:hAnsi="標楷體"/>
                <w:color w:val="000000"/>
                <w:sz w:val="28"/>
                <w:szCs w:val="28"/>
              </w:rPr>
            </w:pPr>
            <w:r w:rsidRPr="00515C77">
              <w:rPr>
                <w:rFonts w:ascii="標楷體" w:eastAsia="標楷體" w:hAnsi="標楷體" w:hint="eastAsia"/>
                <w:color w:val="000000"/>
                <w:sz w:val="28"/>
                <w:szCs w:val="28"/>
              </w:rPr>
              <w:t>協助本校</w:t>
            </w:r>
            <w:r w:rsidRPr="00155332">
              <w:rPr>
                <w:rFonts w:ascii="標楷體" w:eastAsia="標楷體" w:hAnsi="標楷體"/>
                <w:color w:val="000000"/>
                <w:sz w:val="28"/>
                <w:szCs w:val="28"/>
              </w:rPr>
              <w:t>防制學生藥物濫用</w:t>
            </w:r>
            <w:r w:rsidRPr="00515C77">
              <w:rPr>
                <w:rFonts w:ascii="標楷體" w:eastAsia="標楷體" w:hAnsi="標楷體" w:hint="eastAsia"/>
                <w:color w:val="000000"/>
                <w:sz w:val="28"/>
                <w:szCs w:val="28"/>
              </w:rPr>
              <w:t>規劃與執行。</w:t>
            </w:r>
          </w:p>
        </w:tc>
        <w:tc>
          <w:tcPr>
            <w:tcW w:w="445" w:type="pct"/>
            <w:vAlign w:val="center"/>
          </w:tcPr>
          <w:p w:rsidR="003778E9" w:rsidRPr="00515C77" w:rsidRDefault="003778E9" w:rsidP="00C50951">
            <w:pPr>
              <w:adjustRightInd w:val="0"/>
              <w:snapToGrid w:val="0"/>
              <w:jc w:val="center"/>
              <w:rPr>
                <w:rFonts w:ascii="標楷體" w:eastAsia="標楷體" w:hAnsi="標楷體"/>
                <w:color w:val="000000"/>
                <w:sz w:val="28"/>
                <w:szCs w:val="28"/>
              </w:rPr>
            </w:pPr>
          </w:p>
        </w:tc>
      </w:tr>
      <w:tr w:rsidR="003778E9" w:rsidRPr="00515C77" w:rsidTr="004A4D4E">
        <w:trPr>
          <w:cantSplit/>
          <w:trHeight w:val="1029"/>
          <w:jc w:val="center"/>
        </w:trPr>
        <w:tc>
          <w:tcPr>
            <w:tcW w:w="663"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組員</w:t>
            </w:r>
          </w:p>
        </w:tc>
        <w:tc>
          <w:tcPr>
            <w:tcW w:w="660"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學</w:t>
            </w:r>
            <w:proofErr w:type="gramStart"/>
            <w:r w:rsidRPr="00155332">
              <w:rPr>
                <w:rFonts w:ascii="標楷體" w:eastAsia="標楷體" w:hAnsi="標楷體" w:hint="eastAsia"/>
                <w:color w:val="000000"/>
                <w:sz w:val="28"/>
                <w:szCs w:val="28"/>
              </w:rPr>
              <w:t>務</w:t>
            </w:r>
            <w:proofErr w:type="gramEnd"/>
            <w:r w:rsidRPr="00155332">
              <w:rPr>
                <w:rFonts w:ascii="標楷體" w:eastAsia="標楷體" w:hAnsi="標楷體" w:hint="eastAsia"/>
                <w:color w:val="000000"/>
                <w:sz w:val="28"/>
                <w:szCs w:val="28"/>
              </w:rPr>
              <w:t>處</w:t>
            </w:r>
          </w:p>
        </w:tc>
        <w:tc>
          <w:tcPr>
            <w:tcW w:w="730"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衛生組長</w:t>
            </w:r>
          </w:p>
        </w:tc>
        <w:tc>
          <w:tcPr>
            <w:tcW w:w="553"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陳俊凱</w:t>
            </w:r>
          </w:p>
        </w:tc>
        <w:tc>
          <w:tcPr>
            <w:tcW w:w="1949" w:type="pct"/>
            <w:vAlign w:val="center"/>
          </w:tcPr>
          <w:p w:rsidR="003778E9" w:rsidRPr="00515C77" w:rsidRDefault="003778E9" w:rsidP="00C50951">
            <w:pPr>
              <w:adjustRightInd w:val="0"/>
              <w:snapToGrid w:val="0"/>
              <w:rPr>
                <w:rFonts w:ascii="標楷體" w:eastAsia="標楷體" w:hAnsi="標楷體"/>
                <w:color w:val="000000"/>
                <w:sz w:val="28"/>
                <w:szCs w:val="28"/>
              </w:rPr>
            </w:pPr>
            <w:r w:rsidRPr="002122D6">
              <w:rPr>
                <w:rFonts w:ascii="標楷體" w:eastAsia="標楷體" w:hAnsi="標楷體" w:hint="eastAsia"/>
                <w:color w:val="000000"/>
                <w:sz w:val="28"/>
                <w:szCs w:val="28"/>
              </w:rPr>
              <w:t>協助本校防制學生藥物濫用規劃與執行。</w:t>
            </w:r>
          </w:p>
        </w:tc>
        <w:tc>
          <w:tcPr>
            <w:tcW w:w="445" w:type="pct"/>
            <w:vAlign w:val="center"/>
          </w:tcPr>
          <w:p w:rsidR="003778E9" w:rsidRPr="00515C77" w:rsidRDefault="003778E9" w:rsidP="00C50951">
            <w:pPr>
              <w:adjustRightInd w:val="0"/>
              <w:snapToGrid w:val="0"/>
              <w:jc w:val="center"/>
              <w:rPr>
                <w:rFonts w:ascii="標楷體" w:eastAsia="標楷體" w:hAnsi="標楷體"/>
                <w:color w:val="000000"/>
                <w:sz w:val="28"/>
                <w:szCs w:val="28"/>
              </w:rPr>
            </w:pPr>
          </w:p>
        </w:tc>
      </w:tr>
      <w:tr w:rsidR="003778E9" w:rsidRPr="00515C77" w:rsidTr="004A4D4E">
        <w:trPr>
          <w:cantSplit/>
          <w:trHeight w:val="1029"/>
          <w:jc w:val="center"/>
        </w:trPr>
        <w:tc>
          <w:tcPr>
            <w:tcW w:w="663"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組員</w:t>
            </w:r>
          </w:p>
        </w:tc>
        <w:tc>
          <w:tcPr>
            <w:tcW w:w="660"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學</w:t>
            </w:r>
            <w:proofErr w:type="gramStart"/>
            <w:r w:rsidRPr="00155332">
              <w:rPr>
                <w:rFonts w:ascii="標楷體" w:eastAsia="標楷體" w:hAnsi="標楷體" w:hint="eastAsia"/>
                <w:color w:val="000000"/>
                <w:sz w:val="28"/>
                <w:szCs w:val="28"/>
              </w:rPr>
              <w:t>務</w:t>
            </w:r>
            <w:proofErr w:type="gramEnd"/>
            <w:r w:rsidRPr="00155332">
              <w:rPr>
                <w:rFonts w:ascii="標楷體" w:eastAsia="標楷體" w:hAnsi="標楷體" w:hint="eastAsia"/>
                <w:color w:val="000000"/>
                <w:sz w:val="28"/>
                <w:szCs w:val="28"/>
              </w:rPr>
              <w:t>處</w:t>
            </w:r>
          </w:p>
        </w:tc>
        <w:tc>
          <w:tcPr>
            <w:tcW w:w="730"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訓育組長</w:t>
            </w:r>
          </w:p>
        </w:tc>
        <w:tc>
          <w:tcPr>
            <w:tcW w:w="553"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康順添</w:t>
            </w:r>
          </w:p>
        </w:tc>
        <w:tc>
          <w:tcPr>
            <w:tcW w:w="1949" w:type="pct"/>
            <w:vAlign w:val="center"/>
          </w:tcPr>
          <w:p w:rsidR="003778E9" w:rsidRPr="002122D6" w:rsidRDefault="003778E9" w:rsidP="00C50951">
            <w:pPr>
              <w:adjustRightInd w:val="0"/>
              <w:snapToGrid w:val="0"/>
              <w:jc w:val="both"/>
              <w:rPr>
                <w:rFonts w:ascii="標楷體" w:eastAsia="標楷體" w:hAnsi="標楷體"/>
                <w:color w:val="000000"/>
                <w:sz w:val="28"/>
                <w:szCs w:val="28"/>
              </w:rPr>
            </w:pPr>
            <w:r w:rsidRPr="002122D6">
              <w:rPr>
                <w:rFonts w:ascii="標楷體" w:eastAsia="標楷體" w:hAnsi="標楷體" w:hint="eastAsia"/>
                <w:color w:val="000000"/>
                <w:sz w:val="28"/>
                <w:szCs w:val="28"/>
              </w:rPr>
              <w:t>協助本校防制學生藥物濫用規劃與執行。</w:t>
            </w:r>
          </w:p>
        </w:tc>
        <w:tc>
          <w:tcPr>
            <w:tcW w:w="445" w:type="pct"/>
            <w:vAlign w:val="center"/>
          </w:tcPr>
          <w:p w:rsidR="003778E9" w:rsidRPr="00515C77" w:rsidRDefault="003778E9" w:rsidP="00C50951">
            <w:pPr>
              <w:adjustRightInd w:val="0"/>
              <w:snapToGrid w:val="0"/>
              <w:jc w:val="center"/>
              <w:rPr>
                <w:rFonts w:ascii="標楷體" w:eastAsia="標楷體" w:hAnsi="標楷體"/>
                <w:color w:val="000000"/>
                <w:sz w:val="28"/>
                <w:szCs w:val="28"/>
              </w:rPr>
            </w:pPr>
          </w:p>
        </w:tc>
      </w:tr>
      <w:tr w:rsidR="003778E9" w:rsidRPr="00515C77" w:rsidTr="004A4D4E">
        <w:trPr>
          <w:cantSplit/>
          <w:trHeight w:val="1029"/>
          <w:jc w:val="center"/>
        </w:trPr>
        <w:tc>
          <w:tcPr>
            <w:tcW w:w="663"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組員</w:t>
            </w:r>
          </w:p>
        </w:tc>
        <w:tc>
          <w:tcPr>
            <w:tcW w:w="660" w:type="pct"/>
            <w:vAlign w:val="center"/>
          </w:tcPr>
          <w:p w:rsidR="003778E9" w:rsidRPr="00155332" w:rsidRDefault="003778E9" w:rsidP="003778E9">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輔</w:t>
            </w:r>
            <w:r>
              <w:rPr>
                <w:rFonts w:ascii="標楷體" w:eastAsia="標楷體" w:hAnsi="標楷體" w:hint="eastAsia"/>
                <w:color w:val="000000"/>
                <w:sz w:val="28"/>
                <w:szCs w:val="28"/>
              </w:rPr>
              <w:t>導處</w:t>
            </w:r>
          </w:p>
        </w:tc>
        <w:tc>
          <w:tcPr>
            <w:tcW w:w="730"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輔導主任</w:t>
            </w:r>
          </w:p>
        </w:tc>
        <w:tc>
          <w:tcPr>
            <w:tcW w:w="553"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黃麗蓉</w:t>
            </w:r>
          </w:p>
        </w:tc>
        <w:tc>
          <w:tcPr>
            <w:tcW w:w="1949" w:type="pct"/>
            <w:vAlign w:val="center"/>
          </w:tcPr>
          <w:p w:rsidR="003778E9" w:rsidRPr="002122D6" w:rsidRDefault="003778E9" w:rsidP="00C50951">
            <w:pPr>
              <w:adjustRightInd w:val="0"/>
              <w:snapToGrid w:val="0"/>
              <w:jc w:val="both"/>
              <w:rPr>
                <w:rFonts w:ascii="標楷體" w:eastAsia="標楷體" w:hAnsi="標楷體"/>
                <w:color w:val="000000"/>
                <w:sz w:val="28"/>
                <w:szCs w:val="28"/>
              </w:rPr>
            </w:pPr>
            <w:r w:rsidRPr="002122D6">
              <w:rPr>
                <w:rFonts w:ascii="標楷體" w:eastAsia="標楷體" w:hAnsi="標楷體" w:hint="eastAsia"/>
                <w:color w:val="000000"/>
                <w:sz w:val="28"/>
                <w:szCs w:val="28"/>
              </w:rPr>
              <w:t>協助本校防制學生藥物濫用規劃與執行。</w:t>
            </w:r>
          </w:p>
        </w:tc>
        <w:tc>
          <w:tcPr>
            <w:tcW w:w="445" w:type="pct"/>
            <w:vAlign w:val="center"/>
          </w:tcPr>
          <w:p w:rsidR="003778E9" w:rsidRPr="00515C77" w:rsidRDefault="003778E9" w:rsidP="00C50951">
            <w:pPr>
              <w:adjustRightInd w:val="0"/>
              <w:snapToGrid w:val="0"/>
              <w:jc w:val="center"/>
              <w:rPr>
                <w:rFonts w:ascii="標楷體" w:eastAsia="標楷體" w:hAnsi="標楷體"/>
                <w:color w:val="000000"/>
                <w:sz w:val="28"/>
                <w:szCs w:val="28"/>
              </w:rPr>
            </w:pPr>
          </w:p>
        </w:tc>
      </w:tr>
      <w:tr w:rsidR="003778E9" w:rsidRPr="00515C77" w:rsidTr="004A4D4E">
        <w:trPr>
          <w:cantSplit/>
          <w:trHeight w:val="1029"/>
          <w:jc w:val="center"/>
        </w:trPr>
        <w:tc>
          <w:tcPr>
            <w:tcW w:w="663"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組員</w:t>
            </w:r>
          </w:p>
        </w:tc>
        <w:tc>
          <w:tcPr>
            <w:tcW w:w="660" w:type="pct"/>
            <w:vAlign w:val="center"/>
          </w:tcPr>
          <w:p w:rsidR="003778E9" w:rsidRPr="00155332" w:rsidRDefault="003778E9" w:rsidP="003778E9">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輔</w:t>
            </w:r>
            <w:r>
              <w:rPr>
                <w:rFonts w:ascii="標楷體" w:eastAsia="標楷體" w:hAnsi="標楷體" w:hint="eastAsia"/>
                <w:color w:val="000000"/>
                <w:sz w:val="28"/>
                <w:szCs w:val="28"/>
              </w:rPr>
              <w:t>導處</w:t>
            </w:r>
          </w:p>
        </w:tc>
        <w:tc>
          <w:tcPr>
            <w:tcW w:w="730" w:type="pct"/>
            <w:vAlign w:val="center"/>
          </w:tcPr>
          <w:p w:rsidR="003778E9" w:rsidRPr="00155332" w:rsidRDefault="003778E9" w:rsidP="003778E9">
            <w:pPr>
              <w:adjustRightInd w:val="0"/>
              <w:snapToGrid w:val="0"/>
              <w:jc w:val="center"/>
              <w:rPr>
                <w:rFonts w:ascii="標楷體" w:eastAsia="標楷體" w:hAnsi="標楷體"/>
                <w:color w:val="000000"/>
                <w:sz w:val="28"/>
                <w:szCs w:val="28"/>
              </w:rPr>
            </w:pPr>
            <w:r w:rsidRPr="00155332">
              <w:rPr>
                <w:rFonts w:ascii="標楷體" w:eastAsia="標楷體" w:hAnsi="標楷體" w:hint="eastAsia"/>
                <w:color w:val="000000"/>
                <w:sz w:val="28"/>
                <w:szCs w:val="28"/>
              </w:rPr>
              <w:t>輔導</w:t>
            </w:r>
            <w:r w:rsidRPr="004A4D4E">
              <w:rPr>
                <w:rFonts w:ascii="標楷體" w:eastAsia="標楷體" w:hAnsi="標楷體" w:hint="eastAsia"/>
                <w:color w:val="000000"/>
                <w:sz w:val="28"/>
                <w:szCs w:val="28"/>
              </w:rPr>
              <w:t>組長</w:t>
            </w:r>
          </w:p>
        </w:tc>
        <w:tc>
          <w:tcPr>
            <w:tcW w:w="553" w:type="pct"/>
            <w:vAlign w:val="center"/>
          </w:tcPr>
          <w:p w:rsidR="003778E9" w:rsidRPr="00155332" w:rsidRDefault="003778E9" w:rsidP="00C50951">
            <w:pPr>
              <w:adjustRightInd w:val="0"/>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李怡蓁</w:t>
            </w:r>
          </w:p>
        </w:tc>
        <w:tc>
          <w:tcPr>
            <w:tcW w:w="1949" w:type="pct"/>
            <w:vAlign w:val="center"/>
          </w:tcPr>
          <w:p w:rsidR="003778E9" w:rsidRPr="002122D6" w:rsidRDefault="003778E9" w:rsidP="003778E9">
            <w:pPr>
              <w:adjustRightInd w:val="0"/>
              <w:snapToGrid w:val="0"/>
              <w:jc w:val="both"/>
              <w:rPr>
                <w:rFonts w:ascii="標楷體" w:eastAsia="標楷體" w:hAnsi="標楷體"/>
                <w:color w:val="000000"/>
                <w:sz w:val="28"/>
                <w:szCs w:val="28"/>
              </w:rPr>
            </w:pPr>
            <w:r w:rsidRPr="002122D6">
              <w:rPr>
                <w:rFonts w:ascii="標楷體" w:eastAsia="標楷體" w:hAnsi="標楷體" w:hint="eastAsia"/>
                <w:color w:val="000000"/>
                <w:sz w:val="28"/>
                <w:szCs w:val="28"/>
              </w:rPr>
              <w:t>協助本校防制學生藥物濫用規劃與執行。</w:t>
            </w:r>
          </w:p>
        </w:tc>
        <w:tc>
          <w:tcPr>
            <w:tcW w:w="445" w:type="pct"/>
            <w:vAlign w:val="center"/>
          </w:tcPr>
          <w:p w:rsidR="003778E9" w:rsidRPr="00515C77" w:rsidRDefault="003778E9" w:rsidP="00C50951">
            <w:pPr>
              <w:adjustRightInd w:val="0"/>
              <w:snapToGrid w:val="0"/>
              <w:jc w:val="center"/>
              <w:rPr>
                <w:rFonts w:ascii="標楷體" w:eastAsia="標楷體" w:hAnsi="標楷體"/>
                <w:color w:val="000000"/>
                <w:sz w:val="28"/>
                <w:szCs w:val="28"/>
              </w:rPr>
            </w:pPr>
          </w:p>
        </w:tc>
      </w:tr>
    </w:tbl>
    <w:p w:rsidR="00575B98" w:rsidRDefault="00575B98" w:rsidP="00575B98">
      <w:pPr>
        <w:adjustRightInd w:val="0"/>
        <w:snapToGrid w:val="0"/>
        <w:jc w:val="right"/>
        <w:rPr>
          <w:rFonts w:ascii="標楷體" w:eastAsia="標楷體" w:hAnsi="標楷體"/>
          <w:sz w:val="28"/>
          <w:szCs w:val="28"/>
        </w:rPr>
      </w:pPr>
    </w:p>
    <w:p w:rsidR="00575B98" w:rsidRDefault="00575B98" w:rsidP="00575B98">
      <w:pPr>
        <w:adjustRightInd w:val="0"/>
        <w:snapToGrid w:val="0"/>
        <w:jc w:val="right"/>
        <w:rPr>
          <w:rFonts w:ascii="標楷體" w:eastAsia="標楷體" w:hAnsi="標楷體"/>
          <w:sz w:val="28"/>
          <w:szCs w:val="28"/>
        </w:rPr>
      </w:pPr>
    </w:p>
    <w:p w:rsidR="004A4FC3" w:rsidRDefault="004A4FC3" w:rsidP="00575B98">
      <w:pPr>
        <w:adjustRightInd w:val="0"/>
        <w:snapToGrid w:val="0"/>
        <w:jc w:val="right"/>
        <w:rPr>
          <w:rFonts w:ascii="標楷體" w:eastAsia="標楷體" w:hAnsi="標楷體"/>
          <w:sz w:val="28"/>
          <w:szCs w:val="28"/>
        </w:rPr>
      </w:pPr>
    </w:p>
    <w:p w:rsidR="004A4FC3" w:rsidRDefault="004A4FC3" w:rsidP="00575B98">
      <w:pPr>
        <w:adjustRightInd w:val="0"/>
        <w:snapToGrid w:val="0"/>
        <w:jc w:val="right"/>
        <w:rPr>
          <w:rFonts w:ascii="標楷體" w:eastAsia="標楷體" w:hAnsi="標楷體"/>
          <w:sz w:val="28"/>
          <w:szCs w:val="28"/>
        </w:rPr>
      </w:pPr>
    </w:p>
    <w:p w:rsidR="004A4FC3" w:rsidRDefault="004A4FC3" w:rsidP="00575B98">
      <w:pPr>
        <w:adjustRightInd w:val="0"/>
        <w:snapToGrid w:val="0"/>
        <w:jc w:val="right"/>
        <w:rPr>
          <w:rFonts w:ascii="標楷體" w:eastAsia="標楷體" w:hAnsi="標楷體"/>
          <w:sz w:val="28"/>
          <w:szCs w:val="28"/>
        </w:rPr>
      </w:pPr>
    </w:p>
    <w:p w:rsidR="00575B98" w:rsidRPr="00DE39E3" w:rsidRDefault="00575B98" w:rsidP="00575B98">
      <w:pPr>
        <w:adjustRightInd w:val="0"/>
        <w:snapToGrid w:val="0"/>
        <w:jc w:val="right"/>
        <w:rPr>
          <w:rFonts w:ascii="標楷體" w:eastAsia="標楷體" w:hAnsi="標楷體"/>
          <w:sz w:val="28"/>
          <w:szCs w:val="28"/>
        </w:rPr>
      </w:pPr>
    </w:p>
    <w:p w:rsidR="00575B98" w:rsidRDefault="00575B98" w:rsidP="00575B98">
      <w:pPr>
        <w:spacing w:beforeLines="30" w:before="108" w:afterLines="30" w:after="108" w:line="400" w:lineRule="exact"/>
        <w:jc w:val="right"/>
        <w:rPr>
          <w:rFonts w:ascii="標楷體" w:eastAsia="標楷體" w:hAnsi="標楷體"/>
          <w:sz w:val="28"/>
          <w:szCs w:val="28"/>
        </w:rPr>
      </w:pPr>
      <w:r w:rsidRPr="001B05D6">
        <w:rPr>
          <w:rFonts w:ascii="標楷體" w:eastAsia="標楷體" w:hAnsi="標楷體"/>
          <w:sz w:val="28"/>
          <w:szCs w:val="28"/>
        </w:rPr>
        <w:lastRenderedPageBreak/>
        <w:t>附件</w:t>
      </w:r>
      <w:r>
        <w:rPr>
          <w:rFonts w:ascii="標楷體" w:eastAsia="標楷體" w:hAnsi="標楷體" w:hint="eastAsia"/>
          <w:sz w:val="28"/>
          <w:szCs w:val="28"/>
        </w:rPr>
        <w:t>3</w:t>
      </w:r>
    </w:p>
    <w:tbl>
      <w:tblPr>
        <w:tblW w:w="4882" w:type="pct"/>
        <w:jc w:val="center"/>
        <w:tblInd w:w="-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791"/>
        <w:gridCol w:w="4557"/>
        <w:gridCol w:w="1622"/>
        <w:gridCol w:w="3415"/>
      </w:tblGrid>
      <w:tr w:rsidR="004A4FC3" w:rsidRPr="008B081D" w:rsidTr="004A4FC3">
        <w:trPr>
          <w:cantSplit/>
          <w:trHeight w:val="644"/>
          <w:jc w:val="center"/>
        </w:trPr>
        <w:tc>
          <w:tcPr>
            <w:tcW w:w="5000" w:type="pct"/>
            <w:gridSpan w:val="4"/>
            <w:vAlign w:val="center"/>
          </w:tcPr>
          <w:p w:rsidR="004A4FC3" w:rsidRPr="004A4FC3" w:rsidRDefault="003778E9" w:rsidP="004A4FC3">
            <w:pPr>
              <w:jc w:val="distribute"/>
              <w:rPr>
                <w:rFonts w:ascii="標楷體" w:eastAsia="標楷體" w:hAnsi="標楷體"/>
                <w:sz w:val="32"/>
                <w:szCs w:val="32"/>
              </w:rPr>
            </w:pPr>
            <w:proofErr w:type="gramStart"/>
            <w:r w:rsidRPr="003778E9">
              <w:rPr>
                <w:rFonts w:ascii="標楷體" w:eastAsia="標楷體" w:hAnsi="標楷體" w:hint="eastAsia"/>
                <w:sz w:val="32"/>
                <w:szCs w:val="32"/>
              </w:rPr>
              <w:t>臺</w:t>
            </w:r>
            <w:proofErr w:type="gramEnd"/>
            <w:r w:rsidRPr="003778E9">
              <w:rPr>
                <w:rFonts w:ascii="標楷體" w:eastAsia="標楷體" w:hAnsi="標楷體" w:hint="eastAsia"/>
                <w:sz w:val="32"/>
                <w:szCs w:val="32"/>
              </w:rPr>
              <w:t>南市德光高級中學</w:t>
            </w:r>
            <w:r w:rsidR="004A4FC3" w:rsidRPr="004A4FC3">
              <w:rPr>
                <w:rFonts w:ascii="標楷體" w:eastAsia="標楷體" w:hAnsi="標楷體"/>
                <w:sz w:val="32"/>
                <w:szCs w:val="32"/>
              </w:rPr>
              <w:t>「</w:t>
            </w:r>
            <w:r w:rsidR="004A4FC3" w:rsidRPr="004A4FC3">
              <w:rPr>
                <w:rFonts w:ascii="標楷體" w:eastAsia="標楷體" w:hAnsi="標楷體" w:hint="eastAsia"/>
                <w:sz w:val="32"/>
                <w:szCs w:val="32"/>
              </w:rPr>
              <w:t>防制學生藥物濫用</w:t>
            </w:r>
            <w:r w:rsidR="004A4FC3" w:rsidRPr="004A4FC3">
              <w:rPr>
                <w:rFonts w:ascii="標楷體" w:eastAsia="標楷體" w:hAnsi="標楷體"/>
                <w:sz w:val="32"/>
                <w:szCs w:val="32"/>
              </w:rPr>
              <w:t>」</w:t>
            </w:r>
            <w:r w:rsidR="004A4FC3" w:rsidRPr="004A4FC3">
              <w:rPr>
                <w:rFonts w:ascii="標楷體" w:eastAsia="標楷體" w:hAnsi="標楷體" w:hint="eastAsia"/>
                <w:sz w:val="32"/>
                <w:szCs w:val="32"/>
              </w:rPr>
              <w:t>各項作業時程</w:t>
            </w:r>
            <w:r w:rsidR="004A4FC3" w:rsidRPr="004A4FC3">
              <w:rPr>
                <w:rFonts w:ascii="標楷體" w:eastAsia="標楷體" w:hAnsi="標楷體"/>
                <w:sz w:val="32"/>
                <w:szCs w:val="32"/>
              </w:rPr>
              <w:t>管制表</w:t>
            </w:r>
          </w:p>
        </w:tc>
      </w:tr>
      <w:tr w:rsidR="004A4FC3" w:rsidRPr="004A4FC3" w:rsidTr="004A4FC3">
        <w:trPr>
          <w:cantSplit/>
          <w:trHeight w:val="759"/>
          <w:jc w:val="center"/>
        </w:trPr>
        <w:tc>
          <w:tcPr>
            <w:tcW w:w="381" w:type="pct"/>
            <w:vAlign w:val="center"/>
          </w:tcPr>
          <w:p w:rsidR="004A4FC3" w:rsidRPr="004A4FC3" w:rsidRDefault="004A4FC3" w:rsidP="004A4FC3">
            <w:pPr>
              <w:adjustRightInd w:val="0"/>
              <w:snapToGrid w:val="0"/>
              <w:jc w:val="distribute"/>
              <w:rPr>
                <w:rFonts w:ascii="標楷體" w:eastAsia="標楷體" w:hAnsi="標楷體"/>
                <w:sz w:val="28"/>
                <w:szCs w:val="28"/>
              </w:rPr>
            </w:pPr>
            <w:r w:rsidRPr="004A4FC3">
              <w:rPr>
                <w:rFonts w:ascii="標楷體" w:eastAsia="標楷體" w:hAnsi="標楷體" w:hint="eastAsia"/>
                <w:sz w:val="28"/>
                <w:szCs w:val="28"/>
              </w:rPr>
              <w:t>項次</w:t>
            </w:r>
          </w:p>
        </w:tc>
        <w:tc>
          <w:tcPr>
            <w:tcW w:w="2194" w:type="pct"/>
            <w:tcMar>
              <w:left w:w="85" w:type="dxa"/>
              <w:right w:w="85" w:type="dxa"/>
            </w:tcMar>
            <w:vAlign w:val="center"/>
          </w:tcPr>
          <w:p w:rsidR="004A4FC3" w:rsidRPr="004A4FC3" w:rsidRDefault="004A4FC3" w:rsidP="004A4FC3">
            <w:pPr>
              <w:adjustRightInd w:val="0"/>
              <w:snapToGrid w:val="0"/>
              <w:jc w:val="distribute"/>
              <w:rPr>
                <w:rFonts w:ascii="標楷體" w:eastAsia="標楷體" w:hAnsi="標楷體"/>
                <w:sz w:val="28"/>
                <w:szCs w:val="28"/>
              </w:rPr>
            </w:pPr>
            <w:r w:rsidRPr="004A4FC3">
              <w:rPr>
                <w:rFonts w:ascii="標楷體" w:eastAsia="標楷體" w:hAnsi="標楷體"/>
                <w:sz w:val="28"/>
                <w:szCs w:val="28"/>
              </w:rPr>
              <w:t>工作項目</w:t>
            </w:r>
          </w:p>
        </w:tc>
        <w:tc>
          <w:tcPr>
            <w:tcW w:w="781" w:type="pct"/>
            <w:tcMar>
              <w:left w:w="85" w:type="dxa"/>
              <w:right w:w="85" w:type="dxa"/>
            </w:tcMar>
            <w:vAlign w:val="center"/>
          </w:tcPr>
          <w:p w:rsidR="004A4FC3" w:rsidRPr="004A4FC3" w:rsidRDefault="004A4FC3" w:rsidP="004A4FC3">
            <w:pPr>
              <w:adjustRightInd w:val="0"/>
              <w:snapToGrid w:val="0"/>
              <w:jc w:val="distribute"/>
              <w:rPr>
                <w:rFonts w:ascii="標楷體" w:eastAsia="標楷體" w:hAnsi="標楷體"/>
                <w:sz w:val="28"/>
                <w:szCs w:val="28"/>
              </w:rPr>
            </w:pPr>
            <w:r w:rsidRPr="004A4FC3">
              <w:rPr>
                <w:rFonts w:ascii="標楷體" w:eastAsia="標楷體" w:hAnsi="標楷體"/>
                <w:sz w:val="28"/>
                <w:szCs w:val="28"/>
              </w:rPr>
              <w:t>時間</w:t>
            </w:r>
          </w:p>
        </w:tc>
        <w:tc>
          <w:tcPr>
            <w:tcW w:w="1644" w:type="pct"/>
            <w:tcMar>
              <w:left w:w="85" w:type="dxa"/>
              <w:right w:w="85" w:type="dxa"/>
            </w:tcMar>
            <w:vAlign w:val="center"/>
          </w:tcPr>
          <w:p w:rsidR="004A4FC3" w:rsidRPr="004A4FC3" w:rsidRDefault="004A4FC3" w:rsidP="004A4FC3">
            <w:pPr>
              <w:adjustRightInd w:val="0"/>
              <w:snapToGrid w:val="0"/>
              <w:jc w:val="distribute"/>
              <w:rPr>
                <w:rFonts w:ascii="標楷體" w:eastAsia="標楷體" w:hAnsi="標楷體"/>
                <w:sz w:val="28"/>
                <w:szCs w:val="28"/>
              </w:rPr>
            </w:pPr>
            <w:r w:rsidRPr="004A4FC3">
              <w:rPr>
                <w:rFonts w:ascii="標楷體" w:eastAsia="標楷體" w:hAnsi="標楷體" w:hint="eastAsia"/>
                <w:sz w:val="28"/>
                <w:szCs w:val="28"/>
              </w:rPr>
              <w:t>說明</w:t>
            </w:r>
          </w:p>
        </w:tc>
      </w:tr>
      <w:tr w:rsidR="004A4FC3" w:rsidRPr="004A4FC3" w:rsidTr="004A4FC3">
        <w:trPr>
          <w:trHeight w:val="851"/>
          <w:jc w:val="center"/>
        </w:trPr>
        <w:tc>
          <w:tcPr>
            <w:tcW w:w="381" w:type="pct"/>
            <w:vAlign w:val="center"/>
          </w:tcPr>
          <w:p w:rsidR="004A4FC3" w:rsidRPr="004A4FC3" w:rsidRDefault="004A4FC3" w:rsidP="004A4FC3">
            <w:pPr>
              <w:adjustRightInd w:val="0"/>
              <w:snapToGrid w:val="0"/>
              <w:jc w:val="center"/>
              <w:rPr>
                <w:rFonts w:ascii="標楷體" w:eastAsia="標楷體" w:hAnsi="標楷體"/>
                <w:sz w:val="28"/>
                <w:szCs w:val="28"/>
              </w:rPr>
            </w:pPr>
            <w:r>
              <w:rPr>
                <w:rFonts w:ascii="標楷體" w:eastAsia="標楷體" w:hAnsi="標楷體" w:hint="eastAsia"/>
                <w:sz w:val="28"/>
                <w:szCs w:val="28"/>
              </w:rPr>
              <w:t>1</w:t>
            </w:r>
          </w:p>
        </w:tc>
        <w:tc>
          <w:tcPr>
            <w:tcW w:w="2194" w:type="pct"/>
            <w:tcMar>
              <w:left w:w="85" w:type="dxa"/>
              <w:right w:w="85" w:type="dxa"/>
            </w:tcMar>
            <w:vAlign w:val="center"/>
          </w:tcPr>
          <w:p w:rsidR="004A4FC3" w:rsidRPr="004A4FC3" w:rsidRDefault="004A4FC3" w:rsidP="004A4FC3">
            <w:pPr>
              <w:adjustRightInd w:val="0"/>
              <w:snapToGrid w:val="0"/>
              <w:jc w:val="both"/>
              <w:rPr>
                <w:rFonts w:ascii="標楷體" w:eastAsia="標楷體" w:hAnsi="標楷體"/>
                <w:sz w:val="28"/>
                <w:szCs w:val="28"/>
              </w:rPr>
            </w:pPr>
            <w:r w:rsidRPr="004A4FC3">
              <w:rPr>
                <w:rFonts w:ascii="標楷體" w:eastAsia="標楷體" w:hAnsi="標楷體" w:hint="eastAsia"/>
                <w:sz w:val="28"/>
                <w:szCs w:val="28"/>
              </w:rPr>
              <w:t>訂頒</w:t>
            </w:r>
            <w:r w:rsidRPr="004A4FC3">
              <w:rPr>
                <w:rFonts w:ascii="標楷體" w:eastAsia="標楷體" w:hAnsi="標楷體"/>
                <w:sz w:val="28"/>
                <w:szCs w:val="28"/>
              </w:rPr>
              <w:t>「</w:t>
            </w:r>
            <w:r w:rsidRPr="004A4FC3">
              <w:rPr>
                <w:rFonts w:ascii="標楷體" w:eastAsia="標楷體" w:hAnsi="標楷體" w:hint="eastAsia"/>
                <w:sz w:val="28"/>
                <w:szCs w:val="28"/>
              </w:rPr>
              <w:t>防制學生藥物濫用</w:t>
            </w:r>
            <w:r w:rsidRPr="004A4FC3">
              <w:rPr>
                <w:rFonts w:ascii="標楷體" w:eastAsia="標楷體" w:hAnsi="標楷體"/>
                <w:sz w:val="28"/>
                <w:szCs w:val="28"/>
              </w:rPr>
              <w:t>」</w:t>
            </w:r>
            <w:r w:rsidRPr="004A4FC3">
              <w:rPr>
                <w:rFonts w:ascii="標楷體" w:eastAsia="標楷體" w:hAnsi="標楷體" w:hint="eastAsia"/>
                <w:sz w:val="28"/>
                <w:szCs w:val="28"/>
              </w:rPr>
              <w:t>執行計畫</w:t>
            </w:r>
            <w:r>
              <w:rPr>
                <w:rFonts w:ascii="標楷體" w:eastAsia="標楷體" w:hAnsi="標楷體" w:hint="eastAsia"/>
                <w:sz w:val="28"/>
                <w:szCs w:val="28"/>
              </w:rPr>
              <w:t>(</w:t>
            </w:r>
            <w:r w:rsidRPr="004A4FC3">
              <w:rPr>
                <w:rFonts w:ascii="標楷體" w:eastAsia="標楷體" w:hAnsi="標楷體" w:hint="eastAsia"/>
                <w:sz w:val="28"/>
                <w:szCs w:val="28"/>
              </w:rPr>
              <w:t>期程管制表</w:t>
            </w:r>
            <w:r>
              <w:rPr>
                <w:rFonts w:ascii="標楷體" w:eastAsia="標楷體" w:hAnsi="標楷體" w:hint="eastAsia"/>
                <w:sz w:val="28"/>
                <w:szCs w:val="28"/>
              </w:rPr>
              <w:t>)</w:t>
            </w:r>
          </w:p>
        </w:tc>
        <w:tc>
          <w:tcPr>
            <w:tcW w:w="781" w:type="pct"/>
            <w:tcMar>
              <w:left w:w="85" w:type="dxa"/>
              <w:right w:w="85" w:type="dxa"/>
            </w:tcMar>
            <w:vAlign w:val="center"/>
          </w:tcPr>
          <w:p w:rsidR="004A4FC3" w:rsidRPr="004A4FC3" w:rsidRDefault="004A4FC3" w:rsidP="004A4FC3">
            <w:pPr>
              <w:adjustRightInd w:val="0"/>
              <w:snapToGrid w:val="0"/>
              <w:jc w:val="center"/>
              <w:rPr>
                <w:rFonts w:ascii="標楷體" w:eastAsia="標楷體" w:hAnsi="標楷體"/>
                <w:sz w:val="28"/>
                <w:szCs w:val="28"/>
              </w:rPr>
            </w:pPr>
            <w:r w:rsidRPr="004A4FC3">
              <w:rPr>
                <w:rFonts w:ascii="標楷體" w:eastAsia="標楷體" w:hAnsi="標楷體" w:hint="eastAsia"/>
                <w:sz w:val="28"/>
                <w:szCs w:val="28"/>
              </w:rPr>
              <w:t>依計畫修訂</w:t>
            </w:r>
          </w:p>
        </w:tc>
        <w:tc>
          <w:tcPr>
            <w:tcW w:w="1644" w:type="pct"/>
            <w:tcMar>
              <w:left w:w="85" w:type="dxa"/>
              <w:right w:w="85" w:type="dxa"/>
            </w:tcMar>
            <w:vAlign w:val="center"/>
          </w:tcPr>
          <w:p w:rsidR="004A4FC3" w:rsidRPr="004A4FC3" w:rsidRDefault="004A4FC3" w:rsidP="004A4FC3">
            <w:pPr>
              <w:pStyle w:val="Default"/>
              <w:snapToGrid w:val="0"/>
              <w:jc w:val="both"/>
              <w:rPr>
                <w:rFonts w:hAnsi="標楷體"/>
                <w:sz w:val="28"/>
                <w:szCs w:val="28"/>
              </w:rPr>
            </w:pPr>
            <w:r>
              <w:rPr>
                <w:rFonts w:hAnsi="標楷體" w:hint="eastAsia"/>
                <w:sz w:val="28"/>
                <w:szCs w:val="28"/>
              </w:rPr>
              <w:t>依指導訂定；資料</w:t>
            </w:r>
            <w:r w:rsidRPr="004A4FC3">
              <w:rPr>
                <w:rFonts w:hAnsi="標楷體" w:hint="eastAsia"/>
                <w:sz w:val="28"/>
                <w:szCs w:val="28"/>
              </w:rPr>
              <w:t>自</w:t>
            </w:r>
            <w:proofErr w:type="gramStart"/>
            <w:r w:rsidRPr="004A4FC3">
              <w:rPr>
                <w:rFonts w:hAnsi="標楷體" w:hint="eastAsia"/>
                <w:sz w:val="28"/>
                <w:szCs w:val="28"/>
              </w:rPr>
              <w:t>存留查</w:t>
            </w:r>
            <w:proofErr w:type="gramEnd"/>
          </w:p>
        </w:tc>
      </w:tr>
      <w:tr w:rsidR="004A4FC3" w:rsidRPr="004A4FC3" w:rsidTr="004A4FC3">
        <w:trPr>
          <w:trHeight w:val="851"/>
          <w:jc w:val="center"/>
        </w:trPr>
        <w:tc>
          <w:tcPr>
            <w:tcW w:w="381" w:type="pct"/>
            <w:vAlign w:val="center"/>
          </w:tcPr>
          <w:p w:rsidR="004A4FC3" w:rsidRPr="004A4FC3" w:rsidRDefault="004A4FC3" w:rsidP="004A4FC3">
            <w:pPr>
              <w:adjustRightInd w:val="0"/>
              <w:snapToGrid w:val="0"/>
              <w:jc w:val="center"/>
              <w:rPr>
                <w:rFonts w:ascii="標楷體" w:eastAsia="標楷體" w:hAnsi="標楷體"/>
                <w:sz w:val="28"/>
                <w:szCs w:val="28"/>
              </w:rPr>
            </w:pPr>
            <w:r>
              <w:rPr>
                <w:rFonts w:ascii="標楷體" w:eastAsia="標楷體" w:hAnsi="標楷體" w:hint="eastAsia"/>
                <w:sz w:val="28"/>
                <w:szCs w:val="28"/>
              </w:rPr>
              <w:t>2</w:t>
            </w:r>
          </w:p>
        </w:tc>
        <w:tc>
          <w:tcPr>
            <w:tcW w:w="2194" w:type="pct"/>
            <w:tcMar>
              <w:left w:w="85" w:type="dxa"/>
              <w:right w:w="85" w:type="dxa"/>
            </w:tcMar>
            <w:vAlign w:val="center"/>
          </w:tcPr>
          <w:p w:rsidR="004A4FC3" w:rsidRPr="004A4FC3" w:rsidRDefault="004A4FC3" w:rsidP="004A4FC3">
            <w:pPr>
              <w:adjustRightInd w:val="0"/>
              <w:snapToGrid w:val="0"/>
              <w:jc w:val="both"/>
              <w:rPr>
                <w:rFonts w:ascii="標楷體" w:eastAsia="標楷體" w:hAnsi="標楷體"/>
                <w:sz w:val="28"/>
                <w:szCs w:val="28"/>
              </w:rPr>
            </w:pPr>
            <w:r w:rsidRPr="004A4FC3">
              <w:rPr>
                <w:rFonts w:ascii="標楷體" w:eastAsia="標楷體" w:hAnsi="標楷體" w:hint="eastAsia"/>
                <w:sz w:val="28"/>
                <w:szCs w:val="28"/>
              </w:rPr>
              <w:t>防制學生藥物濫用</w:t>
            </w:r>
            <w:r w:rsidRPr="004A4FC3">
              <w:rPr>
                <w:rFonts w:ascii="標楷體" w:eastAsia="標楷體" w:hAnsi="標楷體"/>
                <w:sz w:val="28"/>
                <w:szCs w:val="28"/>
              </w:rPr>
              <w:t>績優選拔</w:t>
            </w:r>
            <w:r w:rsidRPr="004A4FC3">
              <w:rPr>
                <w:rFonts w:ascii="標楷體" w:eastAsia="標楷體" w:hAnsi="標楷體" w:hint="eastAsia"/>
                <w:sz w:val="28"/>
                <w:szCs w:val="28"/>
              </w:rPr>
              <w:t>與表揚</w:t>
            </w:r>
          </w:p>
        </w:tc>
        <w:tc>
          <w:tcPr>
            <w:tcW w:w="781" w:type="pct"/>
            <w:tcMar>
              <w:left w:w="85" w:type="dxa"/>
              <w:right w:w="85" w:type="dxa"/>
            </w:tcMar>
            <w:vAlign w:val="center"/>
          </w:tcPr>
          <w:p w:rsidR="004A4FC3" w:rsidRPr="004A4FC3" w:rsidRDefault="004A4FC3" w:rsidP="004A4FC3">
            <w:pPr>
              <w:adjustRightInd w:val="0"/>
              <w:snapToGrid w:val="0"/>
              <w:jc w:val="center"/>
              <w:rPr>
                <w:rFonts w:ascii="標楷體" w:eastAsia="標楷體" w:hAnsi="標楷體"/>
                <w:sz w:val="28"/>
                <w:szCs w:val="28"/>
              </w:rPr>
            </w:pPr>
            <w:r w:rsidRPr="004A4FC3">
              <w:rPr>
                <w:rFonts w:ascii="標楷體" w:eastAsia="標楷體" w:hAnsi="標楷體"/>
                <w:sz w:val="28"/>
                <w:szCs w:val="28"/>
              </w:rPr>
              <w:t>依</w:t>
            </w:r>
            <w:r w:rsidRPr="004A4FC3">
              <w:rPr>
                <w:rFonts w:ascii="標楷體" w:eastAsia="標楷體" w:hAnsi="標楷體" w:hint="eastAsia"/>
                <w:sz w:val="28"/>
                <w:szCs w:val="28"/>
              </w:rPr>
              <w:t>計畫</w:t>
            </w:r>
            <w:r w:rsidRPr="004A4FC3">
              <w:rPr>
                <w:rFonts w:ascii="標楷體" w:eastAsia="標楷體" w:hAnsi="標楷體"/>
                <w:sz w:val="28"/>
                <w:szCs w:val="28"/>
              </w:rPr>
              <w:t>辦理</w:t>
            </w:r>
          </w:p>
        </w:tc>
        <w:tc>
          <w:tcPr>
            <w:tcW w:w="1644" w:type="pct"/>
            <w:tcMar>
              <w:left w:w="85" w:type="dxa"/>
              <w:right w:w="85" w:type="dxa"/>
            </w:tcMar>
            <w:vAlign w:val="center"/>
          </w:tcPr>
          <w:p w:rsidR="004A4FC3" w:rsidRPr="004A4FC3" w:rsidRDefault="004A4FC3" w:rsidP="004A4FC3">
            <w:pPr>
              <w:adjustRightInd w:val="0"/>
              <w:snapToGrid w:val="0"/>
              <w:jc w:val="both"/>
              <w:rPr>
                <w:rFonts w:ascii="標楷體" w:eastAsia="標楷體" w:hAnsi="標楷體"/>
                <w:sz w:val="28"/>
                <w:szCs w:val="28"/>
              </w:rPr>
            </w:pPr>
            <w:r w:rsidRPr="004A4FC3">
              <w:rPr>
                <w:rFonts w:ascii="標楷體" w:eastAsia="標楷體" w:hAnsi="標楷體" w:hint="eastAsia"/>
                <w:sz w:val="28"/>
                <w:szCs w:val="28"/>
              </w:rPr>
              <w:t>配合執行；資料</w:t>
            </w:r>
            <w:r w:rsidRPr="004A4FC3">
              <w:rPr>
                <w:rFonts w:ascii="標楷體" w:eastAsia="標楷體" w:hAnsi="標楷體"/>
                <w:sz w:val="28"/>
                <w:szCs w:val="28"/>
              </w:rPr>
              <w:t>自</w:t>
            </w:r>
            <w:proofErr w:type="gramStart"/>
            <w:r w:rsidRPr="004A4FC3">
              <w:rPr>
                <w:rFonts w:ascii="標楷體" w:eastAsia="標楷體" w:hAnsi="標楷體"/>
                <w:sz w:val="28"/>
                <w:szCs w:val="28"/>
              </w:rPr>
              <w:t>存</w:t>
            </w:r>
            <w:r w:rsidRPr="004A4FC3">
              <w:rPr>
                <w:rFonts w:ascii="標楷體" w:eastAsia="標楷體" w:hAnsi="標楷體" w:hint="eastAsia"/>
                <w:sz w:val="28"/>
                <w:szCs w:val="28"/>
              </w:rPr>
              <w:t>留</w:t>
            </w:r>
            <w:r w:rsidRPr="004A4FC3">
              <w:rPr>
                <w:rFonts w:ascii="標楷體" w:eastAsia="標楷體" w:hAnsi="標楷體"/>
                <w:sz w:val="28"/>
                <w:szCs w:val="28"/>
              </w:rPr>
              <w:t>查</w:t>
            </w:r>
            <w:proofErr w:type="gramEnd"/>
          </w:p>
        </w:tc>
      </w:tr>
      <w:tr w:rsidR="004A4FC3" w:rsidRPr="004A4FC3" w:rsidTr="004A4FC3">
        <w:trPr>
          <w:trHeight w:val="851"/>
          <w:jc w:val="center"/>
        </w:trPr>
        <w:tc>
          <w:tcPr>
            <w:tcW w:w="381" w:type="pct"/>
            <w:vAlign w:val="center"/>
          </w:tcPr>
          <w:p w:rsidR="004A4FC3" w:rsidRPr="004A4FC3" w:rsidRDefault="004A4FC3" w:rsidP="004A4FC3">
            <w:pPr>
              <w:adjustRightInd w:val="0"/>
              <w:snapToGrid w:val="0"/>
              <w:jc w:val="center"/>
              <w:rPr>
                <w:rFonts w:ascii="標楷體" w:eastAsia="標楷體" w:hAnsi="標楷體"/>
                <w:sz w:val="28"/>
                <w:szCs w:val="28"/>
              </w:rPr>
            </w:pPr>
            <w:r>
              <w:rPr>
                <w:rFonts w:ascii="標楷體" w:eastAsia="標楷體" w:hAnsi="標楷體" w:hint="eastAsia"/>
                <w:sz w:val="28"/>
                <w:szCs w:val="28"/>
              </w:rPr>
              <w:t>3</w:t>
            </w:r>
          </w:p>
        </w:tc>
        <w:tc>
          <w:tcPr>
            <w:tcW w:w="2194" w:type="pct"/>
            <w:tcMar>
              <w:left w:w="85" w:type="dxa"/>
              <w:right w:w="85" w:type="dxa"/>
            </w:tcMar>
            <w:vAlign w:val="center"/>
          </w:tcPr>
          <w:p w:rsidR="004A4FC3" w:rsidRPr="004A4FC3" w:rsidRDefault="004A4FC3" w:rsidP="004A4FC3">
            <w:pPr>
              <w:adjustRightInd w:val="0"/>
              <w:snapToGrid w:val="0"/>
              <w:jc w:val="both"/>
              <w:rPr>
                <w:rFonts w:ascii="標楷體" w:eastAsia="標楷體" w:hAnsi="標楷體"/>
                <w:sz w:val="28"/>
                <w:szCs w:val="28"/>
              </w:rPr>
            </w:pPr>
            <w:r w:rsidRPr="004A4FC3">
              <w:rPr>
                <w:rFonts w:ascii="標楷體" w:eastAsia="標楷體" w:hAnsi="標楷體" w:hint="eastAsia"/>
                <w:sz w:val="28"/>
                <w:szCs w:val="28"/>
              </w:rPr>
              <w:t>春暉</w:t>
            </w:r>
            <w:proofErr w:type="gramStart"/>
            <w:r w:rsidRPr="004A4FC3">
              <w:rPr>
                <w:rFonts w:ascii="標楷體" w:eastAsia="標楷體" w:hAnsi="標楷體" w:hint="eastAsia"/>
                <w:sz w:val="28"/>
                <w:szCs w:val="28"/>
              </w:rPr>
              <w:t>認輔志工</w:t>
            </w:r>
            <w:proofErr w:type="gramEnd"/>
            <w:r w:rsidRPr="004A4FC3">
              <w:rPr>
                <w:rFonts w:ascii="標楷體" w:eastAsia="標楷體" w:hAnsi="標楷體" w:hint="eastAsia"/>
                <w:sz w:val="28"/>
                <w:szCs w:val="28"/>
              </w:rPr>
              <w:t>招募、培訓</w:t>
            </w:r>
          </w:p>
        </w:tc>
        <w:tc>
          <w:tcPr>
            <w:tcW w:w="781" w:type="pct"/>
            <w:tcMar>
              <w:left w:w="85" w:type="dxa"/>
              <w:right w:w="85" w:type="dxa"/>
            </w:tcMar>
            <w:vAlign w:val="center"/>
          </w:tcPr>
          <w:p w:rsidR="004A4FC3" w:rsidRPr="004A4FC3" w:rsidRDefault="004A4FC3" w:rsidP="004A4FC3">
            <w:pPr>
              <w:adjustRightInd w:val="0"/>
              <w:snapToGrid w:val="0"/>
              <w:jc w:val="center"/>
              <w:rPr>
                <w:rFonts w:ascii="標楷體" w:eastAsia="標楷體" w:hAnsi="標楷體"/>
                <w:sz w:val="28"/>
                <w:szCs w:val="28"/>
              </w:rPr>
            </w:pPr>
            <w:r w:rsidRPr="004A4FC3">
              <w:rPr>
                <w:rFonts w:ascii="標楷體" w:eastAsia="標楷體" w:hAnsi="標楷體" w:hint="eastAsia"/>
                <w:sz w:val="28"/>
                <w:szCs w:val="28"/>
              </w:rPr>
              <w:t>依計畫辦理</w:t>
            </w:r>
          </w:p>
        </w:tc>
        <w:tc>
          <w:tcPr>
            <w:tcW w:w="1644" w:type="pct"/>
            <w:tcMar>
              <w:left w:w="85" w:type="dxa"/>
              <w:right w:w="85" w:type="dxa"/>
            </w:tcMar>
            <w:vAlign w:val="center"/>
          </w:tcPr>
          <w:p w:rsidR="004A4FC3" w:rsidRPr="004A4FC3" w:rsidRDefault="004A4FC3" w:rsidP="003778E9">
            <w:pPr>
              <w:adjustRightInd w:val="0"/>
              <w:snapToGrid w:val="0"/>
              <w:jc w:val="both"/>
              <w:rPr>
                <w:rFonts w:ascii="標楷體" w:eastAsia="標楷體" w:hAnsi="標楷體"/>
                <w:sz w:val="28"/>
                <w:szCs w:val="28"/>
              </w:rPr>
            </w:pPr>
            <w:r w:rsidRPr="004A4FC3">
              <w:rPr>
                <w:rFonts w:ascii="標楷體" w:eastAsia="標楷體" w:hAnsi="標楷體" w:hint="eastAsia"/>
                <w:sz w:val="28"/>
                <w:szCs w:val="28"/>
              </w:rPr>
              <w:t>配合執行；資料</w:t>
            </w:r>
            <w:r w:rsidRPr="004A4FC3">
              <w:rPr>
                <w:rFonts w:ascii="標楷體" w:eastAsia="標楷體" w:hAnsi="標楷體"/>
                <w:sz w:val="28"/>
                <w:szCs w:val="28"/>
              </w:rPr>
              <w:t>自</w:t>
            </w:r>
            <w:proofErr w:type="gramStart"/>
            <w:r w:rsidRPr="004A4FC3">
              <w:rPr>
                <w:rFonts w:ascii="標楷體" w:eastAsia="標楷體" w:hAnsi="標楷體"/>
                <w:sz w:val="28"/>
                <w:szCs w:val="28"/>
              </w:rPr>
              <w:t>存</w:t>
            </w:r>
            <w:r w:rsidRPr="004A4FC3">
              <w:rPr>
                <w:rFonts w:ascii="標楷體" w:eastAsia="標楷體" w:hAnsi="標楷體" w:hint="eastAsia"/>
                <w:sz w:val="28"/>
                <w:szCs w:val="28"/>
              </w:rPr>
              <w:t>留</w:t>
            </w:r>
            <w:r w:rsidRPr="004A4FC3">
              <w:rPr>
                <w:rFonts w:ascii="標楷體" w:eastAsia="標楷體" w:hAnsi="標楷體"/>
                <w:sz w:val="28"/>
                <w:szCs w:val="28"/>
              </w:rPr>
              <w:t>查</w:t>
            </w:r>
            <w:proofErr w:type="gramEnd"/>
          </w:p>
        </w:tc>
      </w:tr>
      <w:tr w:rsidR="004A4FC3" w:rsidRPr="004A4FC3" w:rsidTr="004A4FC3">
        <w:trPr>
          <w:trHeight w:val="851"/>
          <w:jc w:val="center"/>
        </w:trPr>
        <w:tc>
          <w:tcPr>
            <w:tcW w:w="381" w:type="pct"/>
            <w:vAlign w:val="center"/>
          </w:tcPr>
          <w:p w:rsidR="004A4FC3" w:rsidRPr="004A4FC3" w:rsidRDefault="004A4FC3" w:rsidP="004A4FC3">
            <w:pPr>
              <w:adjustRightInd w:val="0"/>
              <w:snapToGrid w:val="0"/>
              <w:jc w:val="center"/>
              <w:rPr>
                <w:rFonts w:ascii="標楷體" w:eastAsia="標楷體" w:hAnsi="標楷體"/>
                <w:sz w:val="28"/>
                <w:szCs w:val="28"/>
              </w:rPr>
            </w:pPr>
            <w:r>
              <w:rPr>
                <w:rFonts w:ascii="標楷體" w:eastAsia="標楷體" w:hAnsi="標楷體" w:hint="eastAsia"/>
                <w:sz w:val="28"/>
                <w:szCs w:val="28"/>
              </w:rPr>
              <w:t>4</w:t>
            </w:r>
          </w:p>
        </w:tc>
        <w:tc>
          <w:tcPr>
            <w:tcW w:w="2194" w:type="pct"/>
            <w:tcMar>
              <w:left w:w="85" w:type="dxa"/>
              <w:right w:w="85" w:type="dxa"/>
            </w:tcMar>
            <w:vAlign w:val="center"/>
          </w:tcPr>
          <w:p w:rsidR="004A4FC3" w:rsidRPr="004A4FC3" w:rsidRDefault="004A4FC3" w:rsidP="004A4FC3">
            <w:pPr>
              <w:adjustRightInd w:val="0"/>
              <w:snapToGrid w:val="0"/>
              <w:jc w:val="both"/>
              <w:rPr>
                <w:rFonts w:ascii="標楷體" w:eastAsia="標楷體" w:hAnsi="標楷體"/>
                <w:sz w:val="28"/>
                <w:szCs w:val="28"/>
              </w:rPr>
            </w:pPr>
            <w:r w:rsidRPr="004A4FC3">
              <w:rPr>
                <w:rFonts w:ascii="標楷體" w:eastAsia="標楷體" w:hAnsi="標楷體"/>
                <w:sz w:val="28"/>
                <w:szCs w:val="28"/>
              </w:rPr>
              <w:t>防制學生藥物濫用諮詢輔導團</w:t>
            </w:r>
          </w:p>
        </w:tc>
        <w:tc>
          <w:tcPr>
            <w:tcW w:w="781" w:type="pct"/>
            <w:tcMar>
              <w:left w:w="85" w:type="dxa"/>
              <w:right w:w="85" w:type="dxa"/>
            </w:tcMar>
            <w:vAlign w:val="center"/>
          </w:tcPr>
          <w:p w:rsidR="004A4FC3" w:rsidRPr="004A4FC3" w:rsidRDefault="004A4FC3" w:rsidP="004A4FC3">
            <w:pPr>
              <w:adjustRightInd w:val="0"/>
              <w:snapToGrid w:val="0"/>
              <w:jc w:val="center"/>
              <w:rPr>
                <w:rFonts w:ascii="標楷體" w:eastAsia="標楷體" w:hAnsi="標楷體"/>
                <w:sz w:val="28"/>
                <w:szCs w:val="28"/>
              </w:rPr>
            </w:pPr>
            <w:r w:rsidRPr="004A4FC3">
              <w:rPr>
                <w:rFonts w:ascii="標楷體" w:eastAsia="標楷體" w:hAnsi="標楷體" w:hint="eastAsia"/>
                <w:sz w:val="28"/>
                <w:szCs w:val="28"/>
              </w:rPr>
              <w:t>依計畫辦理</w:t>
            </w:r>
          </w:p>
        </w:tc>
        <w:tc>
          <w:tcPr>
            <w:tcW w:w="1644" w:type="pct"/>
            <w:tcMar>
              <w:left w:w="85" w:type="dxa"/>
              <w:right w:w="85" w:type="dxa"/>
            </w:tcMar>
            <w:vAlign w:val="center"/>
          </w:tcPr>
          <w:p w:rsidR="004A4FC3" w:rsidRPr="004A4FC3" w:rsidRDefault="004A4FC3" w:rsidP="003778E9">
            <w:pPr>
              <w:adjustRightInd w:val="0"/>
              <w:snapToGrid w:val="0"/>
              <w:jc w:val="both"/>
              <w:rPr>
                <w:rFonts w:ascii="標楷體" w:eastAsia="標楷體" w:hAnsi="標楷體"/>
                <w:sz w:val="28"/>
                <w:szCs w:val="28"/>
              </w:rPr>
            </w:pPr>
            <w:r w:rsidRPr="004A4FC3">
              <w:rPr>
                <w:rFonts w:ascii="標楷體" w:eastAsia="標楷體" w:hAnsi="標楷體" w:hint="eastAsia"/>
                <w:sz w:val="28"/>
                <w:szCs w:val="28"/>
              </w:rPr>
              <w:t>配合執行；資料</w:t>
            </w:r>
            <w:r w:rsidRPr="004A4FC3">
              <w:rPr>
                <w:rFonts w:ascii="標楷體" w:eastAsia="標楷體" w:hAnsi="標楷體"/>
                <w:sz w:val="28"/>
                <w:szCs w:val="28"/>
              </w:rPr>
              <w:t>自</w:t>
            </w:r>
            <w:proofErr w:type="gramStart"/>
            <w:r w:rsidRPr="004A4FC3">
              <w:rPr>
                <w:rFonts w:ascii="標楷體" w:eastAsia="標楷體" w:hAnsi="標楷體"/>
                <w:sz w:val="28"/>
                <w:szCs w:val="28"/>
              </w:rPr>
              <w:t>存</w:t>
            </w:r>
            <w:r w:rsidRPr="004A4FC3">
              <w:rPr>
                <w:rFonts w:ascii="標楷體" w:eastAsia="標楷體" w:hAnsi="標楷體" w:hint="eastAsia"/>
                <w:sz w:val="28"/>
                <w:szCs w:val="28"/>
              </w:rPr>
              <w:t>留</w:t>
            </w:r>
            <w:r w:rsidRPr="004A4FC3">
              <w:rPr>
                <w:rFonts w:ascii="標楷體" w:eastAsia="標楷體" w:hAnsi="標楷體"/>
                <w:sz w:val="28"/>
                <w:szCs w:val="28"/>
              </w:rPr>
              <w:t>查</w:t>
            </w:r>
            <w:proofErr w:type="gramEnd"/>
          </w:p>
        </w:tc>
      </w:tr>
      <w:tr w:rsidR="004A4FC3" w:rsidRPr="004A4FC3" w:rsidTr="004A4FC3">
        <w:trPr>
          <w:trHeight w:val="851"/>
          <w:jc w:val="center"/>
        </w:trPr>
        <w:tc>
          <w:tcPr>
            <w:tcW w:w="381" w:type="pct"/>
            <w:vAlign w:val="center"/>
          </w:tcPr>
          <w:p w:rsidR="004A4FC3" w:rsidRPr="004A4FC3" w:rsidRDefault="004A4FC3" w:rsidP="004A4FC3">
            <w:pPr>
              <w:adjustRightInd w:val="0"/>
              <w:snapToGrid w:val="0"/>
              <w:jc w:val="center"/>
              <w:rPr>
                <w:rFonts w:ascii="標楷體" w:eastAsia="標楷體" w:hAnsi="標楷體"/>
                <w:sz w:val="28"/>
                <w:szCs w:val="28"/>
              </w:rPr>
            </w:pPr>
            <w:r>
              <w:rPr>
                <w:rFonts w:ascii="標楷體" w:eastAsia="標楷體" w:hAnsi="標楷體" w:hint="eastAsia"/>
                <w:sz w:val="28"/>
                <w:szCs w:val="28"/>
              </w:rPr>
              <w:t>5</w:t>
            </w:r>
          </w:p>
        </w:tc>
        <w:tc>
          <w:tcPr>
            <w:tcW w:w="2194" w:type="pct"/>
            <w:tcMar>
              <w:left w:w="85" w:type="dxa"/>
              <w:right w:w="85" w:type="dxa"/>
            </w:tcMar>
            <w:vAlign w:val="center"/>
          </w:tcPr>
          <w:p w:rsidR="004A4FC3" w:rsidRPr="004A4FC3" w:rsidRDefault="004A4FC3" w:rsidP="004A4FC3">
            <w:pPr>
              <w:adjustRightInd w:val="0"/>
              <w:snapToGrid w:val="0"/>
              <w:ind w:right="240"/>
              <w:jc w:val="both"/>
              <w:rPr>
                <w:rFonts w:ascii="標楷體" w:eastAsia="標楷體" w:hAnsi="標楷體"/>
                <w:sz w:val="28"/>
                <w:szCs w:val="28"/>
              </w:rPr>
            </w:pPr>
            <w:r w:rsidRPr="004A4FC3">
              <w:rPr>
                <w:rFonts w:ascii="標楷體" w:eastAsia="標楷體" w:hAnsi="標楷體" w:hint="eastAsia"/>
                <w:sz w:val="28"/>
                <w:szCs w:val="28"/>
              </w:rPr>
              <w:t>防制學生藥物濫用二、三級月報表</w:t>
            </w:r>
          </w:p>
        </w:tc>
        <w:tc>
          <w:tcPr>
            <w:tcW w:w="781" w:type="pct"/>
            <w:tcMar>
              <w:left w:w="85" w:type="dxa"/>
              <w:right w:w="85" w:type="dxa"/>
            </w:tcMar>
            <w:vAlign w:val="center"/>
          </w:tcPr>
          <w:p w:rsidR="004A4FC3" w:rsidRPr="004A4FC3" w:rsidRDefault="004A4FC3" w:rsidP="004A4FC3">
            <w:pPr>
              <w:adjustRightInd w:val="0"/>
              <w:snapToGrid w:val="0"/>
              <w:jc w:val="center"/>
              <w:rPr>
                <w:rFonts w:ascii="標楷體" w:eastAsia="標楷體" w:hAnsi="標楷體"/>
                <w:sz w:val="28"/>
                <w:szCs w:val="28"/>
              </w:rPr>
            </w:pPr>
            <w:r w:rsidRPr="004A4FC3">
              <w:rPr>
                <w:rFonts w:ascii="標楷體" w:eastAsia="標楷體" w:hAnsi="標楷體"/>
                <w:sz w:val="28"/>
                <w:szCs w:val="28"/>
              </w:rPr>
              <w:t>每月</w:t>
            </w:r>
            <w:r w:rsidRPr="004A4FC3">
              <w:rPr>
                <w:rFonts w:ascii="標楷體" w:eastAsia="標楷體" w:hAnsi="標楷體" w:hint="eastAsia"/>
                <w:sz w:val="28"/>
                <w:szCs w:val="28"/>
              </w:rPr>
              <w:t>3</w:t>
            </w:r>
            <w:r w:rsidRPr="004A4FC3">
              <w:rPr>
                <w:rFonts w:ascii="標楷體" w:eastAsia="標楷體" w:hAnsi="標楷體"/>
                <w:sz w:val="28"/>
                <w:szCs w:val="28"/>
              </w:rPr>
              <w:t>日前</w:t>
            </w:r>
          </w:p>
        </w:tc>
        <w:tc>
          <w:tcPr>
            <w:tcW w:w="1644" w:type="pct"/>
            <w:tcMar>
              <w:left w:w="85" w:type="dxa"/>
              <w:right w:w="85" w:type="dxa"/>
            </w:tcMar>
            <w:vAlign w:val="center"/>
          </w:tcPr>
          <w:p w:rsidR="004A4FC3" w:rsidRPr="004A4FC3" w:rsidRDefault="004A4FC3" w:rsidP="004A4FC3">
            <w:pPr>
              <w:adjustRightInd w:val="0"/>
              <w:snapToGrid w:val="0"/>
              <w:jc w:val="both"/>
              <w:rPr>
                <w:rFonts w:ascii="標楷體" w:eastAsia="標楷體" w:hAnsi="標楷體"/>
                <w:sz w:val="28"/>
                <w:szCs w:val="28"/>
              </w:rPr>
            </w:pPr>
            <w:r w:rsidRPr="004A4FC3">
              <w:rPr>
                <w:rFonts w:ascii="標楷體" w:eastAsia="標楷體" w:hAnsi="標楷體" w:hint="eastAsia"/>
                <w:sz w:val="28"/>
                <w:szCs w:val="28"/>
              </w:rPr>
              <w:t>檔案寄送聯絡處(教育局)網站平台</w:t>
            </w:r>
          </w:p>
        </w:tc>
      </w:tr>
      <w:tr w:rsidR="004A4FC3" w:rsidRPr="004A4FC3" w:rsidTr="004A4FC3">
        <w:trPr>
          <w:trHeight w:val="851"/>
          <w:jc w:val="center"/>
        </w:trPr>
        <w:tc>
          <w:tcPr>
            <w:tcW w:w="381" w:type="pct"/>
            <w:vAlign w:val="center"/>
          </w:tcPr>
          <w:p w:rsidR="004A4FC3" w:rsidRPr="004A4FC3" w:rsidRDefault="004A4FC3" w:rsidP="004A4FC3">
            <w:pPr>
              <w:adjustRightInd w:val="0"/>
              <w:snapToGrid w:val="0"/>
              <w:jc w:val="center"/>
              <w:rPr>
                <w:rFonts w:ascii="標楷體" w:eastAsia="標楷體" w:hAnsi="標楷體"/>
                <w:sz w:val="28"/>
                <w:szCs w:val="28"/>
              </w:rPr>
            </w:pPr>
            <w:r>
              <w:rPr>
                <w:rFonts w:ascii="標楷體" w:eastAsia="標楷體" w:hAnsi="標楷體" w:hint="eastAsia"/>
                <w:sz w:val="28"/>
                <w:szCs w:val="28"/>
              </w:rPr>
              <w:t>6</w:t>
            </w:r>
          </w:p>
        </w:tc>
        <w:tc>
          <w:tcPr>
            <w:tcW w:w="2194" w:type="pct"/>
            <w:tcMar>
              <w:left w:w="85" w:type="dxa"/>
              <w:right w:w="85" w:type="dxa"/>
            </w:tcMar>
            <w:vAlign w:val="center"/>
          </w:tcPr>
          <w:p w:rsidR="004A4FC3" w:rsidRPr="004A4FC3" w:rsidRDefault="004A4FC3" w:rsidP="004A4FC3">
            <w:pPr>
              <w:adjustRightInd w:val="0"/>
              <w:snapToGrid w:val="0"/>
              <w:jc w:val="both"/>
              <w:rPr>
                <w:rFonts w:ascii="標楷體" w:eastAsia="標楷體" w:hAnsi="標楷體"/>
                <w:sz w:val="28"/>
                <w:szCs w:val="28"/>
              </w:rPr>
            </w:pPr>
            <w:r w:rsidRPr="004A4FC3">
              <w:rPr>
                <w:rFonts w:ascii="標楷體" w:eastAsia="標楷體" w:hAnsi="標楷體"/>
                <w:sz w:val="28"/>
                <w:szCs w:val="28"/>
              </w:rPr>
              <w:t>清查學校「特定人員」名冊</w:t>
            </w:r>
          </w:p>
        </w:tc>
        <w:tc>
          <w:tcPr>
            <w:tcW w:w="781" w:type="pct"/>
            <w:tcMar>
              <w:left w:w="85" w:type="dxa"/>
              <w:right w:w="85" w:type="dxa"/>
            </w:tcMar>
            <w:vAlign w:val="center"/>
          </w:tcPr>
          <w:p w:rsidR="004A4FC3" w:rsidRPr="004A4FC3" w:rsidRDefault="004A4FC3" w:rsidP="004A4FC3">
            <w:pPr>
              <w:adjustRightInd w:val="0"/>
              <w:snapToGrid w:val="0"/>
              <w:jc w:val="center"/>
              <w:rPr>
                <w:rFonts w:ascii="標楷體" w:eastAsia="標楷體" w:hAnsi="標楷體"/>
                <w:sz w:val="28"/>
                <w:szCs w:val="28"/>
              </w:rPr>
            </w:pPr>
            <w:r w:rsidRPr="004A4FC3">
              <w:rPr>
                <w:rFonts w:ascii="標楷體" w:eastAsia="標楷體" w:hAnsi="標楷體" w:hint="eastAsia"/>
                <w:sz w:val="28"/>
                <w:szCs w:val="28"/>
              </w:rPr>
              <w:t>每學期</w:t>
            </w:r>
          </w:p>
        </w:tc>
        <w:tc>
          <w:tcPr>
            <w:tcW w:w="1644" w:type="pct"/>
            <w:tcMar>
              <w:left w:w="85" w:type="dxa"/>
              <w:right w:w="85" w:type="dxa"/>
            </w:tcMar>
            <w:vAlign w:val="center"/>
          </w:tcPr>
          <w:p w:rsidR="004A4FC3" w:rsidRPr="004A4FC3" w:rsidRDefault="004A4FC3" w:rsidP="004A4FC3">
            <w:pPr>
              <w:pStyle w:val="Default"/>
              <w:snapToGrid w:val="0"/>
              <w:jc w:val="both"/>
              <w:rPr>
                <w:rFonts w:hAnsi="標楷體"/>
                <w:sz w:val="28"/>
                <w:szCs w:val="28"/>
              </w:rPr>
            </w:pPr>
            <w:r w:rsidRPr="004A4FC3">
              <w:rPr>
                <w:sz w:val="28"/>
                <w:szCs w:val="28"/>
              </w:rPr>
              <w:t>開學後</w:t>
            </w:r>
            <w:r w:rsidRPr="004A4FC3">
              <w:rPr>
                <w:rFonts w:hint="eastAsia"/>
                <w:sz w:val="28"/>
                <w:szCs w:val="28"/>
              </w:rPr>
              <w:t>3</w:t>
            </w:r>
            <w:proofErr w:type="gramStart"/>
            <w:r>
              <w:rPr>
                <w:rFonts w:hint="eastAsia"/>
                <w:sz w:val="28"/>
                <w:szCs w:val="28"/>
              </w:rPr>
              <w:t>週</w:t>
            </w:r>
            <w:proofErr w:type="gramEnd"/>
            <w:r>
              <w:rPr>
                <w:rFonts w:hint="eastAsia"/>
                <w:sz w:val="28"/>
                <w:szCs w:val="28"/>
              </w:rPr>
              <w:t>內</w:t>
            </w:r>
            <w:proofErr w:type="gramStart"/>
            <w:r>
              <w:rPr>
                <w:rFonts w:hint="eastAsia"/>
                <w:sz w:val="28"/>
                <w:szCs w:val="28"/>
              </w:rPr>
              <w:t>備文函</w:t>
            </w:r>
            <w:proofErr w:type="gramEnd"/>
            <w:r>
              <w:rPr>
                <w:rFonts w:hint="eastAsia"/>
                <w:sz w:val="28"/>
                <w:szCs w:val="28"/>
              </w:rPr>
              <w:t>送</w:t>
            </w:r>
            <w:r w:rsidRPr="004A4FC3">
              <w:rPr>
                <w:rFonts w:hint="eastAsia"/>
                <w:sz w:val="28"/>
                <w:szCs w:val="28"/>
              </w:rPr>
              <w:t>聯絡處(教育局)</w:t>
            </w:r>
          </w:p>
        </w:tc>
      </w:tr>
      <w:tr w:rsidR="004A4FC3" w:rsidRPr="004A4FC3" w:rsidTr="004A4FC3">
        <w:trPr>
          <w:trHeight w:val="851"/>
          <w:jc w:val="center"/>
        </w:trPr>
        <w:tc>
          <w:tcPr>
            <w:tcW w:w="381" w:type="pct"/>
            <w:vAlign w:val="center"/>
          </w:tcPr>
          <w:p w:rsidR="004A4FC3" w:rsidRPr="004A4FC3" w:rsidRDefault="004A4FC3" w:rsidP="004A4FC3">
            <w:pPr>
              <w:adjustRightInd w:val="0"/>
              <w:snapToGrid w:val="0"/>
              <w:jc w:val="center"/>
              <w:rPr>
                <w:rFonts w:ascii="標楷體" w:eastAsia="標楷體" w:hAnsi="標楷體"/>
                <w:sz w:val="28"/>
                <w:szCs w:val="28"/>
              </w:rPr>
            </w:pPr>
            <w:r>
              <w:rPr>
                <w:rFonts w:ascii="標楷體" w:eastAsia="標楷體" w:hAnsi="標楷體" w:hint="eastAsia"/>
                <w:sz w:val="28"/>
                <w:szCs w:val="28"/>
              </w:rPr>
              <w:t>7</w:t>
            </w:r>
          </w:p>
        </w:tc>
        <w:tc>
          <w:tcPr>
            <w:tcW w:w="2194" w:type="pct"/>
            <w:tcMar>
              <w:left w:w="85" w:type="dxa"/>
              <w:right w:w="85" w:type="dxa"/>
            </w:tcMar>
            <w:vAlign w:val="center"/>
          </w:tcPr>
          <w:p w:rsidR="004A4FC3" w:rsidRPr="004A4FC3" w:rsidRDefault="004A4FC3" w:rsidP="004A4FC3">
            <w:pPr>
              <w:adjustRightInd w:val="0"/>
              <w:snapToGrid w:val="0"/>
              <w:jc w:val="both"/>
              <w:rPr>
                <w:rFonts w:ascii="標楷體" w:eastAsia="標楷體" w:hAnsi="標楷體"/>
                <w:sz w:val="28"/>
                <w:szCs w:val="28"/>
              </w:rPr>
            </w:pPr>
            <w:r w:rsidRPr="004A4FC3">
              <w:rPr>
                <w:rFonts w:ascii="標楷體" w:eastAsia="標楷體" w:hAnsi="標楷體"/>
                <w:sz w:val="28"/>
                <w:szCs w:val="28"/>
              </w:rPr>
              <w:t>指定檢驗作業協調會</w:t>
            </w:r>
          </w:p>
        </w:tc>
        <w:tc>
          <w:tcPr>
            <w:tcW w:w="781" w:type="pct"/>
            <w:tcMar>
              <w:left w:w="85" w:type="dxa"/>
              <w:right w:w="85" w:type="dxa"/>
            </w:tcMar>
            <w:vAlign w:val="center"/>
          </w:tcPr>
          <w:p w:rsidR="004A4FC3" w:rsidRPr="004A4FC3" w:rsidRDefault="004A4FC3" w:rsidP="004A4FC3">
            <w:pPr>
              <w:adjustRightInd w:val="0"/>
              <w:snapToGrid w:val="0"/>
              <w:jc w:val="center"/>
              <w:rPr>
                <w:rFonts w:ascii="標楷體" w:eastAsia="標楷體" w:hAnsi="標楷體"/>
                <w:sz w:val="28"/>
                <w:szCs w:val="28"/>
              </w:rPr>
            </w:pPr>
            <w:r w:rsidRPr="004A4FC3">
              <w:rPr>
                <w:rFonts w:ascii="標楷體" w:eastAsia="標楷體" w:hAnsi="標楷體" w:hint="eastAsia"/>
                <w:sz w:val="28"/>
                <w:szCs w:val="28"/>
              </w:rPr>
              <w:t>每半年</w:t>
            </w:r>
          </w:p>
        </w:tc>
        <w:tc>
          <w:tcPr>
            <w:tcW w:w="1644" w:type="pct"/>
            <w:tcMar>
              <w:left w:w="85" w:type="dxa"/>
              <w:right w:w="85" w:type="dxa"/>
            </w:tcMar>
            <w:vAlign w:val="center"/>
          </w:tcPr>
          <w:p w:rsidR="004A4FC3" w:rsidRPr="004A4FC3" w:rsidRDefault="004A4FC3" w:rsidP="004A4FC3">
            <w:pPr>
              <w:adjustRightInd w:val="0"/>
              <w:snapToGrid w:val="0"/>
              <w:jc w:val="both"/>
              <w:rPr>
                <w:rFonts w:ascii="標楷體" w:eastAsia="標楷體" w:hAnsi="標楷體"/>
                <w:sz w:val="28"/>
                <w:szCs w:val="28"/>
              </w:rPr>
            </w:pPr>
            <w:r w:rsidRPr="004A4FC3">
              <w:rPr>
                <w:rFonts w:ascii="標楷體" w:eastAsia="標楷體" w:hAnsi="標楷體" w:hint="eastAsia"/>
                <w:sz w:val="28"/>
                <w:szCs w:val="28"/>
              </w:rPr>
              <w:t>配合執行；資料</w:t>
            </w:r>
            <w:r w:rsidRPr="004A4FC3">
              <w:rPr>
                <w:rFonts w:ascii="標楷體" w:eastAsia="標楷體" w:hAnsi="標楷體"/>
                <w:sz w:val="28"/>
                <w:szCs w:val="28"/>
              </w:rPr>
              <w:t>自</w:t>
            </w:r>
            <w:proofErr w:type="gramStart"/>
            <w:r w:rsidRPr="004A4FC3">
              <w:rPr>
                <w:rFonts w:ascii="標楷體" w:eastAsia="標楷體" w:hAnsi="標楷體"/>
                <w:sz w:val="28"/>
                <w:szCs w:val="28"/>
              </w:rPr>
              <w:t>存</w:t>
            </w:r>
            <w:r w:rsidRPr="004A4FC3">
              <w:rPr>
                <w:rFonts w:ascii="標楷體" w:eastAsia="標楷體" w:hAnsi="標楷體" w:hint="eastAsia"/>
                <w:sz w:val="28"/>
                <w:szCs w:val="28"/>
              </w:rPr>
              <w:t>留</w:t>
            </w:r>
            <w:r w:rsidRPr="004A4FC3">
              <w:rPr>
                <w:rFonts w:ascii="標楷體" w:eastAsia="標楷體" w:hAnsi="標楷體"/>
                <w:sz w:val="28"/>
                <w:szCs w:val="28"/>
              </w:rPr>
              <w:t>查</w:t>
            </w:r>
            <w:proofErr w:type="gramEnd"/>
          </w:p>
        </w:tc>
      </w:tr>
      <w:tr w:rsidR="004A4FC3" w:rsidRPr="004A4FC3" w:rsidTr="004A4FC3">
        <w:trPr>
          <w:trHeight w:val="851"/>
          <w:jc w:val="center"/>
        </w:trPr>
        <w:tc>
          <w:tcPr>
            <w:tcW w:w="381" w:type="pct"/>
            <w:vAlign w:val="center"/>
          </w:tcPr>
          <w:p w:rsidR="004A4FC3" w:rsidRPr="004A4FC3" w:rsidRDefault="004A4FC3" w:rsidP="004A4FC3">
            <w:pPr>
              <w:adjustRightInd w:val="0"/>
              <w:snapToGrid w:val="0"/>
              <w:jc w:val="center"/>
              <w:rPr>
                <w:rFonts w:ascii="標楷體" w:eastAsia="標楷體" w:hAnsi="標楷體"/>
                <w:sz w:val="28"/>
                <w:szCs w:val="28"/>
              </w:rPr>
            </w:pPr>
            <w:r>
              <w:rPr>
                <w:rFonts w:ascii="標楷體" w:eastAsia="標楷體" w:hAnsi="標楷體" w:hint="eastAsia"/>
                <w:sz w:val="28"/>
                <w:szCs w:val="28"/>
              </w:rPr>
              <w:t>8</w:t>
            </w:r>
          </w:p>
        </w:tc>
        <w:tc>
          <w:tcPr>
            <w:tcW w:w="2194" w:type="pct"/>
            <w:tcMar>
              <w:left w:w="85" w:type="dxa"/>
              <w:right w:w="85" w:type="dxa"/>
            </w:tcMar>
            <w:vAlign w:val="center"/>
          </w:tcPr>
          <w:p w:rsidR="004A4FC3" w:rsidRPr="004A4FC3" w:rsidRDefault="004A4FC3" w:rsidP="004A4FC3">
            <w:pPr>
              <w:adjustRightInd w:val="0"/>
              <w:snapToGrid w:val="0"/>
              <w:jc w:val="both"/>
              <w:rPr>
                <w:rFonts w:ascii="標楷體" w:eastAsia="標楷體" w:hAnsi="標楷體"/>
                <w:sz w:val="28"/>
                <w:szCs w:val="28"/>
              </w:rPr>
            </w:pPr>
            <w:r w:rsidRPr="004A4FC3">
              <w:rPr>
                <w:rFonts w:ascii="標楷體" w:eastAsia="標楷體" w:hAnsi="標楷體"/>
                <w:sz w:val="28"/>
                <w:szCs w:val="28"/>
              </w:rPr>
              <w:t>辦理「春暉小組」輔導</w:t>
            </w:r>
            <w:r w:rsidRPr="004A4FC3">
              <w:rPr>
                <w:rFonts w:ascii="標楷體" w:eastAsia="標楷體" w:hAnsi="標楷體" w:hint="eastAsia"/>
                <w:sz w:val="28"/>
                <w:szCs w:val="28"/>
              </w:rPr>
              <w:t>期程完成</w:t>
            </w:r>
            <w:r w:rsidRPr="004A4FC3">
              <w:rPr>
                <w:rFonts w:ascii="標楷體" w:eastAsia="標楷體" w:hAnsi="標楷體"/>
                <w:sz w:val="28"/>
                <w:szCs w:val="28"/>
              </w:rPr>
              <w:t>獎勵</w:t>
            </w:r>
          </w:p>
        </w:tc>
        <w:tc>
          <w:tcPr>
            <w:tcW w:w="781" w:type="pct"/>
            <w:tcMar>
              <w:left w:w="85" w:type="dxa"/>
              <w:right w:w="85" w:type="dxa"/>
            </w:tcMar>
            <w:vAlign w:val="center"/>
          </w:tcPr>
          <w:p w:rsidR="004A4FC3" w:rsidRPr="004A4FC3" w:rsidRDefault="004A4FC3" w:rsidP="004A4FC3">
            <w:pPr>
              <w:adjustRightInd w:val="0"/>
              <w:snapToGrid w:val="0"/>
              <w:jc w:val="center"/>
              <w:rPr>
                <w:rFonts w:ascii="標楷體" w:eastAsia="標楷體" w:hAnsi="標楷體"/>
                <w:sz w:val="28"/>
                <w:szCs w:val="28"/>
              </w:rPr>
            </w:pPr>
            <w:r w:rsidRPr="004A4FC3">
              <w:rPr>
                <w:rFonts w:ascii="標楷體" w:eastAsia="標楷體" w:hAnsi="標楷體"/>
                <w:sz w:val="28"/>
                <w:szCs w:val="28"/>
              </w:rPr>
              <w:t>每半年</w:t>
            </w:r>
          </w:p>
        </w:tc>
        <w:tc>
          <w:tcPr>
            <w:tcW w:w="1644" w:type="pct"/>
            <w:tcMar>
              <w:left w:w="85" w:type="dxa"/>
              <w:right w:w="85" w:type="dxa"/>
            </w:tcMar>
            <w:vAlign w:val="center"/>
          </w:tcPr>
          <w:p w:rsidR="004A4FC3" w:rsidRPr="004A4FC3" w:rsidRDefault="00FE0A18" w:rsidP="00FE0A18">
            <w:pPr>
              <w:adjustRightInd w:val="0"/>
              <w:snapToGrid w:val="0"/>
              <w:jc w:val="both"/>
              <w:rPr>
                <w:rFonts w:ascii="標楷體" w:eastAsia="標楷體" w:hAnsi="標楷體"/>
                <w:sz w:val="28"/>
                <w:szCs w:val="28"/>
              </w:rPr>
            </w:pPr>
            <w:r>
              <w:rPr>
                <w:rFonts w:ascii="標楷體" w:eastAsia="標楷體" w:hAnsi="標楷體" w:hint="eastAsia"/>
                <w:sz w:val="28"/>
                <w:szCs w:val="28"/>
              </w:rPr>
              <w:t>資料</w:t>
            </w:r>
            <w:r w:rsidRPr="004A4FC3">
              <w:rPr>
                <w:rFonts w:ascii="標楷體" w:eastAsia="標楷體" w:hAnsi="標楷體" w:hint="eastAsia"/>
                <w:sz w:val="28"/>
                <w:szCs w:val="28"/>
              </w:rPr>
              <w:t>陳報</w:t>
            </w:r>
            <w:r>
              <w:rPr>
                <w:rFonts w:ascii="標楷體" w:eastAsia="標楷體" w:hAnsi="標楷體" w:hint="eastAsia"/>
                <w:sz w:val="28"/>
                <w:szCs w:val="28"/>
              </w:rPr>
              <w:t>聯絡處</w:t>
            </w:r>
            <w:r w:rsidR="004A4FC3" w:rsidRPr="004A4FC3">
              <w:rPr>
                <w:rFonts w:ascii="標楷體" w:eastAsia="標楷體" w:hAnsi="標楷體" w:hint="eastAsia"/>
                <w:sz w:val="28"/>
                <w:szCs w:val="28"/>
              </w:rPr>
              <w:t>彙整</w:t>
            </w:r>
          </w:p>
        </w:tc>
      </w:tr>
      <w:tr w:rsidR="00FE0A18" w:rsidRPr="004A4FC3" w:rsidTr="004A4FC3">
        <w:trPr>
          <w:trHeight w:val="851"/>
          <w:jc w:val="center"/>
        </w:trPr>
        <w:tc>
          <w:tcPr>
            <w:tcW w:w="381" w:type="pct"/>
            <w:vAlign w:val="center"/>
          </w:tcPr>
          <w:p w:rsidR="00FE0A18" w:rsidRPr="004A4FC3" w:rsidRDefault="00FE0A18" w:rsidP="004A4FC3">
            <w:pPr>
              <w:adjustRightInd w:val="0"/>
              <w:snapToGrid w:val="0"/>
              <w:jc w:val="center"/>
              <w:rPr>
                <w:rFonts w:ascii="標楷體" w:eastAsia="標楷體" w:hAnsi="標楷體"/>
                <w:sz w:val="28"/>
                <w:szCs w:val="28"/>
              </w:rPr>
            </w:pPr>
            <w:r>
              <w:rPr>
                <w:rFonts w:ascii="標楷體" w:eastAsia="標楷體" w:hAnsi="標楷體" w:hint="eastAsia"/>
                <w:sz w:val="28"/>
                <w:szCs w:val="28"/>
              </w:rPr>
              <w:t>9</w:t>
            </w:r>
          </w:p>
        </w:tc>
        <w:tc>
          <w:tcPr>
            <w:tcW w:w="2194" w:type="pct"/>
            <w:tcMar>
              <w:left w:w="85" w:type="dxa"/>
              <w:right w:w="85" w:type="dxa"/>
            </w:tcMar>
            <w:vAlign w:val="center"/>
          </w:tcPr>
          <w:p w:rsidR="00FE0A18" w:rsidRPr="004A4FC3" w:rsidRDefault="00FE0A18" w:rsidP="004A4FC3">
            <w:pPr>
              <w:adjustRightInd w:val="0"/>
              <w:snapToGrid w:val="0"/>
              <w:jc w:val="both"/>
              <w:rPr>
                <w:rFonts w:ascii="標楷體" w:eastAsia="標楷體" w:hAnsi="標楷體"/>
                <w:sz w:val="28"/>
                <w:szCs w:val="28"/>
              </w:rPr>
            </w:pPr>
            <w:r w:rsidRPr="004A4FC3">
              <w:rPr>
                <w:rFonts w:ascii="標楷體" w:eastAsia="標楷體" w:hAnsi="標楷體"/>
                <w:sz w:val="28"/>
                <w:szCs w:val="28"/>
              </w:rPr>
              <w:t>對學校</w:t>
            </w:r>
            <w:r w:rsidRPr="004A4FC3">
              <w:rPr>
                <w:rFonts w:ascii="標楷體" w:eastAsia="標楷體" w:hAnsi="標楷體" w:hint="eastAsia"/>
                <w:sz w:val="28"/>
                <w:szCs w:val="28"/>
              </w:rPr>
              <w:t>執行成效</w:t>
            </w:r>
            <w:r w:rsidRPr="004A4FC3">
              <w:rPr>
                <w:rFonts w:ascii="標楷體" w:eastAsia="標楷體" w:hAnsi="標楷體"/>
                <w:sz w:val="28"/>
                <w:szCs w:val="28"/>
              </w:rPr>
              <w:t>實施訪視</w:t>
            </w:r>
          </w:p>
        </w:tc>
        <w:tc>
          <w:tcPr>
            <w:tcW w:w="781" w:type="pct"/>
            <w:tcMar>
              <w:left w:w="85" w:type="dxa"/>
              <w:right w:w="85" w:type="dxa"/>
            </w:tcMar>
            <w:vAlign w:val="center"/>
          </w:tcPr>
          <w:p w:rsidR="00FE0A18" w:rsidRPr="004A4FC3" w:rsidRDefault="00FE0A18" w:rsidP="004A4FC3">
            <w:pPr>
              <w:adjustRightInd w:val="0"/>
              <w:snapToGrid w:val="0"/>
              <w:jc w:val="center"/>
              <w:rPr>
                <w:rFonts w:ascii="標楷體" w:eastAsia="標楷體" w:hAnsi="標楷體"/>
                <w:sz w:val="28"/>
                <w:szCs w:val="28"/>
              </w:rPr>
            </w:pPr>
            <w:r w:rsidRPr="004A4FC3">
              <w:rPr>
                <w:rFonts w:ascii="標楷體" w:eastAsia="標楷體" w:hAnsi="標楷體"/>
                <w:sz w:val="28"/>
                <w:szCs w:val="28"/>
              </w:rPr>
              <w:t>每年</w:t>
            </w:r>
          </w:p>
        </w:tc>
        <w:tc>
          <w:tcPr>
            <w:tcW w:w="1644" w:type="pct"/>
            <w:tcMar>
              <w:left w:w="85" w:type="dxa"/>
              <w:right w:w="85" w:type="dxa"/>
            </w:tcMar>
            <w:vAlign w:val="center"/>
          </w:tcPr>
          <w:p w:rsidR="00FE0A18" w:rsidRPr="004A4FC3" w:rsidRDefault="00FE0A18" w:rsidP="003778E9">
            <w:pPr>
              <w:adjustRightInd w:val="0"/>
              <w:snapToGrid w:val="0"/>
              <w:jc w:val="both"/>
              <w:rPr>
                <w:rFonts w:ascii="標楷體" w:eastAsia="標楷體" w:hAnsi="標楷體"/>
                <w:sz w:val="28"/>
                <w:szCs w:val="28"/>
              </w:rPr>
            </w:pPr>
            <w:r w:rsidRPr="004A4FC3">
              <w:rPr>
                <w:rFonts w:ascii="標楷體" w:eastAsia="標楷體" w:hAnsi="標楷體" w:hint="eastAsia"/>
                <w:sz w:val="28"/>
                <w:szCs w:val="28"/>
              </w:rPr>
              <w:t>配合執行；資料</w:t>
            </w:r>
            <w:r w:rsidRPr="004A4FC3">
              <w:rPr>
                <w:rFonts w:ascii="標楷體" w:eastAsia="標楷體" w:hAnsi="標楷體"/>
                <w:sz w:val="28"/>
                <w:szCs w:val="28"/>
              </w:rPr>
              <w:t>自</w:t>
            </w:r>
            <w:proofErr w:type="gramStart"/>
            <w:r w:rsidRPr="004A4FC3">
              <w:rPr>
                <w:rFonts w:ascii="標楷體" w:eastAsia="標楷體" w:hAnsi="標楷體"/>
                <w:sz w:val="28"/>
                <w:szCs w:val="28"/>
              </w:rPr>
              <w:t>存</w:t>
            </w:r>
            <w:r w:rsidRPr="004A4FC3">
              <w:rPr>
                <w:rFonts w:ascii="標楷體" w:eastAsia="標楷體" w:hAnsi="標楷體" w:hint="eastAsia"/>
                <w:sz w:val="28"/>
                <w:szCs w:val="28"/>
              </w:rPr>
              <w:t>留</w:t>
            </w:r>
            <w:r w:rsidRPr="004A4FC3">
              <w:rPr>
                <w:rFonts w:ascii="標楷體" w:eastAsia="標楷體" w:hAnsi="標楷體"/>
                <w:sz w:val="28"/>
                <w:szCs w:val="28"/>
              </w:rPr>
              <w:t>查</w:t>
            </w:r>
            <w:proofErr w:type="gramEnd"/>
          </w:p>
        </w:tc>
      </w:tr>
      <w:tr w:rsidR="00FE0A18" w:rsidRPr="004A4FC3" w:rsidTr="004A4FC3">
        <w:trPr>
          <w:trHeight w:val="851"/>
          <w:jc w:val="center"/>
        </w:trPr>
        <w:tc>
          <w:tcPr>
            <w:tcW w:w="381" w:type="pct"/>
            <w:vAlign w:val="center"/>
          </w:tcPr>
          <w:p w:rsidR="00FE0A18" w:rsidRPr="004A4FC3" w:rsidRDefault="00FE0A18" w:rsidP="004A4FC3">
            <w:pPr>
              <w:adjustRightInd w:val="0"/>
              <w:snapToGrid w:val="0"/>
              <w:jc w:val="center"/>
              <w:rPr>
                <w:rFonts w:ascii="標楷體" w:eastAsia="標楷體" w:hAnsi="標楷體"/>
                <w:sz w:val="28"/>
                <w:szCs w:val="28"/>
              </w:rPr>
            </w:pPr>
            <w:r>
              <w:rPr>
                <w:rFonts w:ascii="標楷體" w:eastAsia="標楷體" w:hAnsi="標楷體" w:hint="eastAsia"/>
                <w:sz w:val="28"/>
                <w:szCs w:val="28"/>
              </w:rPr>
              <w:t>10</w:t>
            </w:r>
          </w:p>
        </w:tc>
        <w:tc>
          <w:tcPr>
            <w:tcW w:w="2194" w:type="pct"/>
            <w:tcMar>
              <w:left w:w="85" w:type="dxa"/>
              <w:right w:w="85" w:type="dxa"/>
            </w:tcMar>
            <w:vAlign w:val="center"/>
          </w:tcPr>
          <w:p w:rsidR="00FE0A18" w:rsidRPr="004A4FC3" w:rsidRDefault="00FE0A18" w:rsidP="004A4FC3">
            <w:pPr>
              <w:adjustRightInd w:val="0"/>
              <w:snapToGrid w:val="0"/>
              <w:jc w:val="both"/>
              <w:rPr>
                <w:rFonts w:ascii="標楷體" w:eastAsia="標楷體" w:hAnsi="標楷體"/>
                <w:sz w:val="28"/>
                <w:szCs w:val="28"/>
              </w:rPr>
            </w:pPr>
            <w:r w:rsidRPr="004A4FC3">
              <w:rPr>
                <w:rFonts w:ascii="標楷體" w:eastAsia="標楷體" w:hAnsi="標楷體" w:hint="eastAsia"/>
                <w:sz w:val="28"/>
                <w:szCs w:val="28"/>
              </w:rPr>
              <w:t>配合反毒宣導月期程</w:t>
            </w:r>
            <w:r w:rsidRPr="004A4FC3">
              <w:rPr>
                <w:rFonts w:ascii="標楷體" w:eastAsia="標楷體" w:hAnsi="標楷體"/>
                <w:sz w:val="28"/>
                <w:szCs w:val="28"/>
              </w:rPr>
              <w:t>辦理全</w:t>
            </w:r>
            <w:r w:rsidRPr="004A4FC3">
              <w:rPr>
                <w:rFonts w:ascii="標楷體" w:eastAsia="標楷體" w:hAnsi="標楷體" w:hint="eastAsia"/>
                <w:sz w:val="28"/>
                <w:szCs w:val="28"/>
              </w:rPr>
              <w:t>市系列</w:t>
            </w:r>
            <w:r w:rsidRPr="004A4FC3">
              <w:rPr>
                <w:rFonts w:ascii="標楷體" w:eastAsia="標楷體" w:hAnsi="標楷體"/>
                <w:sz w:val="28"/>
                <w:szCs w:val="28"/>
              </w:rPr>
              <w:t>「</w:t>
            </w:r>
            <w:r w:rsidRPr="004A4FC3">
              <w:rPr>
                <w:rFonts w:ascii="標楷體" w:eastAsia="標楷體" w:hAnsi="標楷體" w:hint="eastAsia"/>
                <w:sz w:val="28"/>
                <w:szCs w:val="28"/>
              </w:rPr>
              <w:t>防制學生藥物濫用</w:t>
            </w:r>
            <w:r w:rsidRPr="004A4FC3">
              <w:rPr>
                <w:rFonts w:ascii="標楷體" w:eastAsia="標楷體" w:hAnsi="標楷體"/>
                <w:sz w:val="28"/>
                <w:szCs w:val="28"/>
              </w:rPr>
              <w:t>」</w:t>
            </w:r>
            <w:r w:rsidRPr="004A4FC3">
              <w:rPr>
                <w:rFonts w:ascii="標楷體" w:eastAsia="標楷體" w:hAnsi="標楷體" w:hint="eastAsia"/>
                <w:sz w:val="28"/>
                <w:szCs w:val="28"/>
              </w:rPr>
              <w:t>宣導</w:t>
            </w:r>
            <w:r w:rsidRPr="004A4FC3">
              <w:rPr>
                <w:rFonts w:ascii="標楷體" w:eastAsia="標楷體" w:hAnsi="標楷體"/>
                <w:sz w:val="28"/>
                <w:szCs w:val="28"/>
              </w:rPr>
              <w:t>活動</w:t>
            </w:r>
          </w:p>
        </w:tc>
        <w:tc>
          <w:tcPr>
            <w:tcW w:w="781" w:type="pct"/>
            <w:tcMar>
              <w:left w:w="85" w:type="dxa"/>
              <w:right w:w="85" w:type="dxa"/>
            </w:tcMar>
            <w:vAlign w:val="center"/>
          </w:tcPr>
          <w:p w:rsidR="00FE0A18" w:rsidRPr="004A4FC3" w:rsidRDefault="00FE0A18" w:rsidP="004A4FC3">
            <w:pPr>
              <w:adjustRightInd w:val="0"/>
              <w:snapToGrid w:val="0"/>
              <w:jc w:val="center"/>
              <w:rPr>
                <w:rFonts w:ascii="標楷體" w:eastAsia="標楷體" w:hAnsi="標楷體"/>
                <w:sz w:val="28"/>
                <w:szCs w:val="28"/>
              </w:rPr>
            </w:pPr>
            <w:r w:rsidRPr="004A4FC3">
              <w:rPr>
                <w:rFonts w:ascii="標楷體" w:eastAsia="標楷體" w:hAnsi="標楷體" w:hint="eastAsia"/>
                <w:sz w:val="28"/>
                <w:szCs w:val="28"/>
              </w:rPr>
              <w:t>每年6月</w:t>
            </w:r>
          </w:p>
        </w:tc>
        <w:tc>
          <w:tcPr>
            <w:tcW w:w="1644" w:type="pct"/>
            <w:tcMar>
              <w:left w:w="85" w:type="dxa"/>
              <w:right w:w="85" w:type="dxa"/>
            </w:tcMar>
            <w:vAlign w:val="center"/>
          </w:tcPr>
          <w:p w:rsidR="00FE0A18" w:rsidRPr="004A4FC3" w:rsidRDefault="00FE0A18" w:rsidP="003778E9">
            <w:pPr>
              <w:adjustRightInd w:val="0"/>
              <w:snapToGrid w:val="0"/>
              <w:jc w:val="both"/>
              <w:rPr>
                <w:rFonts w:ascii="標楷體" w:eastAsia="標楷體" w:hAnsi="標楷體"/>
                <w:sz w:val="28"/>
                <w:szCs w:val="28"/>
              </w:rPr>
            </w:pPr>
            <w:r w:rsidRPr="004A4FC3">
              <w:rPr>
                <w:rFonts w:ascii="標楷體" w:eastAsia="標楷體" w:hAnsi="標楷體" w:hint="eastAsia"/>
                <w:sz w:val="28"/>
                <w:szCs w:val="28"/>
              </w:rPr>
              <w:t>配合執行；資料</w:t>
            </w:r>
            <w:r w:rsidRPr="004A4FC3">
              <w:rPr>
                <w:rFonts w:ascii="標楷體" w:eastAsia="標楷體" w:hAnsi="標楷體"/>
                <w:sz w:val="28"/>
                <w:szCs w:val="28"/>
              </w:rPr>
              <w:t>自</w:t>
            </w:r>
            <w:proofErr w:type="gramStart"/>
            <w:r w:rsidRPr="004A4FC3">
              <w:rPr>
                <w:rFonts w:ascii="標楷體" w:eastAsia="標楷體" w:hAnsi="標楷體"/>
                <w:sz w:val="28"/>
                <w:szCs w:val="28"/>
              </w:rPr>
              <w:t>存</w:t>
            </w:r>
            <w:r w:rsidRPr="004A4FC3">
              <w:rPr>
                <w:rFonts w:ascii="標楷體" w:eastAsia="標楷體" w:hAnsi="標楷體" w:hint="eastAsia"/>
                <w:sz w:val="28"/>
                <w:szCs w:val="28"/>
              </w:rPr>
              <w:t>留</w:t>
            </w:r>
            <w:r w:rsidRPr="004A4FC3">
              <w:rPr>
                <w:rFonts w:ascii="標楷體" w:eastAsia="標楷體" w:hAnsi="標楷體"/>
                <w:sz w:val="28"/>
                <w:szCs w:val="28"/>
              </w:rPr>
              <w:t>查</w:t>
            </w:r>
            <w:proofErr w:type="gramEnd"/>
          </w:p>
        </w:tc>
      </w:tr>
      <w:tr w:rsidR="00FE0A18" w:rsidRPr="004A4FC3" w:rsidTr="004A4FC3">
        <w:trPr>
          <w:trHeight w:val="851"/>
          <w:jc w:val="center"/>
        </w:trPr>
        <w:tc>
          <w:tcPr>
            <w:tcW w:w="381" w:type="pct"/>
            <w:vAlign w:val="center"/>
          </w:tcPr>
          <w:p w:rsidR="00FE0A18" w:rsidRPr="004A4FC3" w:rsidRDefault="00FE0A18" w:rsidP="004A4FC3">
            <w:pPr>
              <w:adjustRightInd w:val="0"/>
              <w:snapToGrid w:val="0"/>
              <w:jc w:val="center"/>
              <w:rPr>
                <w:rFonts w:ascii="標楷體" w:eastAsia="標楷體" w:hAnsi="標楷體"/>
                <w:sz w:val="28"/>
                <w:szCs w:val="28"/>
              </w:rPr>
            </w:pPr>
            <w:r>
              <w:rPr>
                <w:rFonts w:ascii="標楷體" w:eastAsia="標楷體" w:hAnsi="標楷體" w:hint="eastAsia"/>
                <w:sz w:val="28"/>
                <w:szCs w:val="28"/>
              </w:rPr>
              <w:t>11</w:t>
            </w:r>
          </w:p>
        </w:tc>
        <w:tc>
          <w:tcPr>
            <w:tcW w:w="2194" w:type="pct"/>
            <w:tcMar>
              <w:left w:w="85" w:type="dxa"/>
              <w:right w:w="85" w:type="dxa"/>
            </w:tcMar>
            <w:vAlign w:val="center"/>
          </w:tcPr>
          <w:p w:rsidR="00FE0A18" w:rsidRPr="004A4FC3" w:rsidRDefault="00FE0A18" w:rsidP="004A4FC3">
            <w:pPr>
              <w:adjustRightInd w:val="0"/>
              <w:snapToGrid w:val="0"/>
              <w:jc w:val="both"/>
              <w:rPr>
                <w:rFonts w:ascii="標楷體" w:eastAsia="標楷體" w:hAnsi="標楷體"/>
                <w:sz w:val="28"/>
                <w:szCs w:val="28"/>
              </w:rPr>
            </w:pPr>
            <w:r w:rsidRPr="004A4FC3">
              <w:rPr>
                <w:rFonts w:ascii="標楷體" w:eastAsia="標楷體" w:hAnsi="標楷體"/>
                <w:sz w:val="28"/>
                <w:szCs w:val="28"/>
              </w:rPr>
              <w:t>實施「防制</w:t>
            </w:r>
            <w:r w:rsidRPr="004A4FC3">
              <w:rPr>
                <w:rFonts w:ascii="標楷體" w:eastAsia="標楷體" w:hAnsi="標楷體" w:hint="eastAsia"/>
                <w:sz w:val="28"/>
                <w:szCs w:val="28"/>
              </w:rPr>
              <w:t>學生</w:t>
            </w:r>
            <w:r w:rsidRPr="004A4FC3">
              <w:rPr>
                <w:rFonts w:ascii="標楷體" w:eastAsia="標楷體" w:hAnsi="標楷體"/>
                <w:sz w:val="28"/>
                <w:szCs w:val="28"/>
              </w:rPr>
              <w:t>藥物濫用」認知檢測</w:t>
            </w:r>
          </w:p>
        </w:tc>
        <w:tc>
          <w:tcPr>
            <w:tcW w:w="781" w:type="pct"/>
            <w:tcMar>
              <w:left w:w="85" w:type="dxa"/>
              <w:right w:w="85" w:type="dxa"/>
            </w:tcMar>
            <w:vAlign w:val="center"/>
          </w:tcPr>
          <w:p w:rsidR="00FE0A18" w:rsidRPr="004A4FC3" w:rsidRDefault="00FE0A18" w:rsidP="004A4FC3">
            <w:pPr>
              <w:adjustRightInd w:val="0"/>
              <w:snapToGrid w:val="0"/>
              <w:jc w:val="center"/>
              <w:rPr>
                <w:rFonts w:ascii="標楷體" w:eastAsia="標楷體" w:hAnsi="標楷體"/>
                <w:sz w:val="28"/>
                <w:szCs w:val="28"/>
              </w:rPr>
            </w:pPr>
            <w:r w:rsidRPr="004A4FC3">
              <w:rPr>
                <w:rFonts w:ascii="標楷體" w:eastAsia="標楷體" w:hAnsi="標楷體"/>
                <w:sz w:val="28"/>
                <w:szCs w:val="28"/>
              </w:rPr>
              <w:t>每年</w:t>
            </w:r>
            <w:r w:rsidRPr="004A4FC3">
              <w:rPr>
                <w:rFonts w:ascii="標楷體" w:eastAsia="標楷體" w:hAnsi="標楷體" w:hint="eastAsia"/>
                <w:sz w:val="28"/>
                <w:szCs w:val="28"/>
              </w:rPr>
              <w:t>12</w:t>
            </w:r>
            <w:r w:rsidRPr="004A4FC3">
              <w:rPr>
                <w:rFonts w:ascii="標楷體" w:eastAsia="標楷體" w:hAnsi="標楷體"/>
                <w:sz w:val="28"/>
                <w:szCs w:val="28"/>
              </w:rPr>
              <w:t>月</w:t>
            </w:r>
          </w:p>
        </w:tc>
        <w:tc>
          <w:tcPr>
            <w:tcW w:w="1644" w:type="pct"/>
            <w:tcMar>
              <w:left w:w="85" w:type="dxa"/>
              <w:right w:w="85" w:type="dxa"/>
            </w:tcMar>
            <w:vAlign w:val="center"/>
          </w:tcPr>
          <w:p w:rsidR="00FE0A18" w:rsidRPr="004A4FC3" w:rsidRDefault="00FE0A18" w:rsidP="003778E9">
            <w:pPr>
              <w:adjustRightInd w:val="0"/>
              <w:snapToGrid w:val="0"/>
              <w:jc w:val="both"/>
              <w:rPr>
                <w:rFonts w:ascii="標楷體" w:eastAsia="標楷體" w:hAnsi="標楷體"/>
                <w:sz w:val="28"/>
                <w:szCs w:val="28"/>
              </w:rPr>
            </w:pPr>
            <w:r w:rsidRPr="004A4FC3">
              <w:rPr>
                <w:rFonts w:ascii="標楷體" w:eastAsia="標楷體" w:hAnsi="標楷體" w:hint="eastAsia"/>
                <w:sz w:val="28"/>
                <w:szCs w:val="28"/>
              </w:rPr>
              <w:t>配合執行；資料</w:t>
            </w:r>
            <w:r w:rsidRPr="004A4FC3">
              <w:rPr>
                <w:rFonts w:ascii="標楷體" w:eastAsia="標楷體" w:hAnsi="標楷體"/>
                <w:sz w:val="28"/>
                <w:szCs w:val="28"/>
              </w:rPr>
              <w:t>自</w:t>
            </w:r>
            <w:proofErr w:type="gramStart"/>
            <w:r w:rsidRPr="004A4FC3">
              <w:rPr>
                <w:rFonts w:ascii="標楷體" w:eastAsia="標楷體" w:hAnsi="標楷體"/>
                <w:sz w:val="28"/>
                <w:szCs w:val="28"/>
              </w:rPr>
              <w:t>存</w:t>
            </w:r>
            <w:r w:rsidRPr="004A4FC3">
              <w:rPr>
                <w:rFonts w:ascii="標楷體" w:eastAsia="標楷體" w:hAnsi="標楷體" w:hint="eastAsia"/>
                <w:sz w:val="28"/>
                <w:szCs w:val="28"/>
              </w:rPr>
              <w:t>留</w:t>
            </w:r>
            <w:r w:rsidRPr="004A4FC3">
              <w:rPr>
                <w:rFonts w:ascii="標楷體" w:eastAsia="標楷體" w:hAnsi="標楷體"/>
                <w:sz w:val="28"/>
                <w:szCs w:val="28"/>
              </w:rPr>
              <w:t>查</w:t>
            </w:r>
            <w:proofErr w:type="gramEnd"/>
          </w:p>
        </w:tc>
      </w:tr>
      <w:tr w:rsidR="00FE0A18" w:rsidRPr="004A4FC3" w:rsidTr="00FE0A18">
        <w:trPr>
          <w:trHeight w:val="851"/>
          <w:jc w:val="center"/>
        </w:trPr>
        <w:tc>
          <w:tcPr>
            <w:tcW w:w="381" w:type="pct"/>
            <w:vAlign w:val="center"/>
          </w:tcPr>
          <w:p w:rsidR="00FE0A18" w:rsidRPr="004A4FC3" w:rsidRDefault="00FE0A18" w:rsidP="004A4FC3">
            <w:pPr>
              <w:adjustRightInd w:val="0"/>
              <w:snapToGrid w:val="0"/>
              <w:jc w:val="center"/>
              <w:rPr>
                <w:rFonts w:ascii="標楷體" w:eastAsia="標楷體" w:hAnsi="標楷體"/>
                <w:sz w:val="28"/>
                <w:szCs w:val="28"/>
              </w:rPr>
            </w:pPr>
            <w:r>
              <w:rPr>
                <w:rFonts w:ascii="標楷體" w:eastAsia="標楷體" w:hAnsi="標楷體" w:hint="eastAsia"/>
                <w:sz w:val="28"/>
                <w:szCs w:val="28"/>
              </w:rPr>
              <w:t>12</w:t>
            </w:r>
          </w:p>
        </w:tc>
        <w:tc>
          <w:tcPr>
            <w:tcW w:w="2194" w:type="pct"/>
            <w:tcMar>
              <w:left w:w="85" w:type="dxa"/>
              <w:right w:w="85" w:type="dxa"/>
            </w:tcMar>
            <w:vAlign w:val="center"/>
          </w:tcPr>
          <w:p w:rsidR="00FE0A18" w:rsidRPr="004A4FC3" w:rsidRDefault="00FE0A18" w:rsidP="004A4FC3">
            <w:pPr>
              <w:adjustRightInd w:val="0"/>
              <w:snapToGrid w:val="0"/>
              <w:jc w:val="both"/>
              <w:rPr>
                <w:rFonts w:ascii="標楷體" w:eastAsia="標楷體" w:hAnsi="標楷體"/>
                <w:sz w:val="28"/>
                <w:szCs w:val="28"/>
              </w:rPr>
            </w:pPr>
            <w:r w:rsidRPr="004A4FC3">
              <w:rPr>
                <w:rFonts w:ascii="標楷體" w:eastAsia="標楷體" w:hAnsi="標楷體" w:hint="eastAsia"/>
                <w:sz w:val="28"/>
                <w:szCs w:val="28"/>
              </w:rPr>
              <w:t>辦理「加強教育人員反毒知能研習」、「防制學生藥物濫用」校園宣教活動</w:t>
            </w:r>
            <w:r w:rsidRPr="004A4FC3">
              <w:rPr>
                <w:rFonts w:ascii="標楷體" w:eastAsia="標楷體" w:hAnsi="標楷體"/>
                <w:sz w:val="28"/>
                <w:szCs w:val="28"/>
              </w:rPr>
              <w:t>成果統計</w:t>
            </w:r>
          </w:p>
        </w:tc>
        <w:tc>
          <w:tcPr>
            <w:tcW w:w="781" w:type="pct"/>
            <w:tcMar>
              <w:left w:w="85" w:type="dxa"/>
              <w:right w:w="85" w:type="dxa"/>
            </w:tcMar>
            <w:vAlign w:val="center"/>
          </w:tcPr>
          <w:p w:rsidR="00FE0A18" w:rsidRPr="004A4FC3" w:rsidRDefault="00FE0A18" w:rsidP="00FE0A18">
            <w:pPr>
              <w:adjustRightInd w:val="0"/>
              <w:snapToGrid w:val="0"/>
              <w:jc w:val="center"/>
              <w:rPr>
                <w:rFonts w:ascii="標楷體" w:eastAsia="標楷體" w:hAnsi="標楷體"/>
                <w:sz w:val="28"/>
                <w:szCs w:val="28"/>
              </w:rPr>
            </w:pPr>
            <w:r w:rsidRPr="004A4FC3">
              <w:rPr>
                <w:rFonts w:ascii="標楷體" w:eastAsia="標楷體" w:hAnsi="標楷體" w:hint="eastAsia"/>
                <w:sz w:val="28"/>
                <w:szCs w:val="28"/>
              </w:rPr>
              <w:t>每年12月底前</w:t>
            </w:r>
          </w:p>
        </w:tc>
        <w:tc>
          <w:tcPr>
            <w:tcW w:w="1644" w:type="pct"/>
            <w:tcMar>
              <w:left w:w="85" w:type="dxa"/>
              <w:right w:w="85" w:type="dxa"/>
            </w:tcMar>
            <w:vAlign w:val="center"/>
          </w:tcPr>
          <w:p w:rsidR="00FE0A18" w:rsidRPr="004A4FC3" w:rsidRDefault="00FE0A18" w:rsidP="003778E9">
            <w:pPr>
              <w:adjustRightInd w:val="0"/>
              <w:snapToGrid w:val="0"/>
              <w:jc w:val="both"/>
              <w:rPr>
                <w:rFonts w:ascii="標楷體" w:eastAsia="標楷體" w:hAnsi="標楷體"/>
                <w:sz w:val="28"/>
                <w:szCs w:val="28"/>
              </w:rPr>
            </w:pPr>
            <w:r>
              <w:rPr>
                <w:rFonts w:ascii="標楷體" w:eastAsia="標楷體" w:hAnsi="標楷體" w:hint="eastAsia"/>
                <w:sz w:val="28"/>
                <w:szCs w:val="28"/>
              </w:rPr>
              <w:t>資料</w:t>
            </w:r>
            <w:r w:rsidRPr="004A4FC3">
              <w:rPr>
                <w:rFonts w:ascii="標楷體" w:eastAsia="標楷體" w:hAnsi="標楷體" w:hint="eastAsia"/>
                <w:sz w:val="28"/>
                <w:szCs w:val="28"/>
              </w:rPr>
              <w:t>陳報</w:t>
            </w:r>
            <w:r>
              <w:rPr>
                <w:rFonts w:ascii="標楷體" w:eastAsia="標楷體" w:hAnsi="標楷體" w:hint="eastAsia"/>
                <w:sz w:val="28"/>
                <w:szCs w:val="28"/>
              </w:rPr>
              <w:t>聯絡處</w:t>
            </w:r>
            <w:r w:rsidRPr="004A4FC3">
              <w:rPr>
                <w:rFonts w:ascii="標楷體" w:eastAsia="標楷體" w:hAnsi="標楷體" w:hint="eastAsia"/>
                <w:sz w:val="28"/>
                <w:szCs w:val="28"/>
              </w:rPr>
              <w:t>彙整</w:t>
            </w:r>
          </w:p>
        </w:tc>
      </w:tr>
      <w:tr w:rsidR="00FE0A18" w:rsidRPr="004A4FC3" w:rsidTr="004A4FC3">
        <w:trPr>
          <w:trHeight w:val="851"/>
          <w:jc w:val="center"/>
        </w:trPr>
        <w:tc>
          <w:tcPr>
            <w:tcW w:w="381" w:type="pct"/>
            <w:vAlign w:val="center"/>
          </w:tcPr>
          <w:p w:rsidR="00FE0A18" w:rsidRPr="004A4FC3" w:rsidRDefault="00FE0A18" w:rsidP="004A4FC3">
            <w:pPr>
              <w:adjustRightInd w:val="0"/>
              <w:snapToGrid w:val="0"/>
              <w:jc w:val="center"/>
              <w:rPr>
                <w:rFonts w:ascii="標楷體" w:eastAsia="標楷體" w:hAnsi="標楷體"/>
                <w:sz w:val="28"/>
                <w:szCs w:val="28"/>
              </w:rPr>
            </w:pPr>
            <w:r>
              <w:rPr>
                <w:rFonts w:ascii="標楷體" w:eastAsia="標楷體" w:hAnsi="標楷體" w:hint="eastAsia"/>
                <w:sz w:val="28"/>
                <w:szCs w:val="28"/>
              </w:rPr>
              <w:t>13</w:t>
            </w:r>
          </w:p>
        </w:tc>
        <w:tc>
          <w:tcPr>
            <w:tcW w:w="2194" w:type="pct"/>
            <w:tcMar>
              <w:left w:w="85" w:type="dxa"/>
              <w:right w:w="85" w:type="dxa"/>
            </w:tcMar>
            <w:vAlign w:val="center"/>
          </w:tcPr>
          <w:p w:rsidR="00FE0A18" w:rsidRPr="004A4FC3" w:rsidRDefault="00FE0A18" w:rsidP="004A4FC3">
            <w:pPr>
              <w:adjustRightInd w:val="0"/>
              <w:snapToGrid w:val="0"/>
              <w:jc w:val="both"/>
              <w:rPr>
                <w:rFonts w:ascii="標楷體" w:eastAsia="標楷體" w:hAnsi="標楷體"/>
                <w:sz w:val="28"/>
                <w:szCs w:val="28"/>
              </w:rPr>
            </w:pPr>
            <w:r w:rsidRPr="004A4FC3">
              <w:rPr>
                <w:rFonts w:ascii="標楷體" w:eastAsia="標楷體" w:hAnsi="標楷體"/>
                <w:sz w:val="28"/>
                <w:szCs w:val="28"/>
              </w:rPr>
              <w:t>年度</w:t>
            </w:r>
            <w:r w:rsidRPr="004A4FC3">
              <w:rPr>
                <w:rFonts w:ascii="標楷體" w:eastAsia="標楷體" w:hAnsi="標楷體" w:cs="新細明體" w:hint="eastAsia"/>
                <w:kern w:val="0"/>
                <w:sz w:val="28"/>
                <w:szCs w:val="28"/>
              </w:rPr>
              <w:t>防制學生藥物濫用成果統計表</w:t>
            </w:r>
          </w:p>
        </w:tc>
        <w:tc>
          <w:tcPr>
            <w:tcW w:w="781" w:type="pct"/>
            <w:tcMar>
              <w:left w:w="85" w:type="dxa"/>
              <w:right w:w="85" w:type="dxa"/>
            </w:tcMar>
            <w:vAlign w:val="center"/>
          </w:tcPr>
          <w:p w:rsidR="00FE0A18" w:rsidRPr="004A4FC3" w:rsidRDefault="00FE0A18" w:rsidP="004A4FC3">
            <w:pPr>
              <w:adjustRightInd w:val="0"/>
              <w:snapToGrid w:val="0"/>
              <w:jc w:val="center"/>
              <w:rPr>
                <w:rFonts w:ascii="標楷體" w:eastAsia="標楷體" w:hAnsi="標楷體"/>
                <w:sz w:val="28"/>
                <w:szCs w:val="28"/>
              </w:rPr>
            </w:pPr>
            <w:r w:rsidRPr="004A4FC3">
              <w:rPr>
                <w:rFonts w:ascii="標楷體" w:eastAsia="標楷體" w:hAnsi="標楷體" w:hint="eastAsia"/>
                <w:sz w:val="28"/>
                <w:szCs w:val="28"/>
              </w:rPr>
              <w:t>隔年1月</w:t>
            </w:r>
          </w:p>
        </w:tc>
        <w:tc>
          <w:tcPr>
            <w:tcW w:w="1644" w:type="pct"/>
            <w:tcMar>
              <w:left w:w="85" w:type="dxa"/>
              <w:right w:w="85" w:type="dxa"/>
            </w:tcMar>
            <w:vAlign w:val="center"/>
          </w:tcPr>
          <w:p w:rsidR="00FE0A18" w:rsidRPr="004A4FC3" w:rsidRDefault="00FE0A18" w:rsidP="003778E9">
            <w:pPr>
              <w:adjustRightInd w:val="0"/>
              <w:snapToGrid w:val="0"/>
              <w:jc w:val="both"/>
              <w:rPr>
                <w:rFonts w:ascii="標楷體" w:eastAsia="標楷體" w:hAnsi="標楷體"/>
                <w:sz w:val="28"/>
                <w:szCs w:val="28"/>
              </w:rPr>
            </w:pPr>
            <w:r w:rsidRPr="004A4FC3">
              <w:rPr>
                <w:rFonts w:ascii="標楷體" w:eastAsia="標楷體" w:hAnsi="標楷體" w:hint="eastAsia"/>
                <w:sz w:val="28"/>
                <w:szCs w:val="28"/>
              </w:rPr>
              <w:t>檔案寄送聯絡處(教育局)網站平台</w:t>
            </w:r>
          </w:p>
        </w:tc>
      </w:tr>
      <w:tr w:rsidR="00FE0A18" w:rsidRPr="004A4FC3" w:rsidTr="004A4FC3">
        <w:trPr>
          <w:trHeight w:val="851"/>
          <w:jc w:val="center"/>
        </w:trPr>
        <w:tc>
          <w:tcPr>
            <w:tcW w:w="381" w:type="pct"/>
            <w:vAlign w:val="center"/>
          </w:tcPr>
          <w:p w:rsidR="00FE0A18" w:rsidRPr="004A4FC3" w:rsidRDefault="00FE0A18" w:rsidP="004A4FC3">
            <w:pPr>
              <w:adjustRightInd w:val="0"/>
              <w:snapToGrid w:val="0"/>
              <w:jc w:val="center"/>
              <w:rPr>
                <w:rFonts w:ascii="標楷體" w:eastAsia="標楷體" w:hAnsi="標楷體"/>
                <w:sz w:val="28"/>
                <w:szCs w:val="28"/>
              </w:rPr>
            </w:pPr>
            <w:r>
              <w:rPr>
                <w:rFonts w:ascii="標楷體" w:eastAsia="標楷體" w:hAnsi="標楷體" w:hint="eastAsia"/>
                <w:sz w:val="28"/>
                <w:szCs w:val="28"/>
              </w:rPr>
              <w:t>14</w:t>
            </w:r>
          </w:p>
        </w:tc>
        <w:tc>
          <w:tcPr>
            <w:tcW w:w="2194" w:type="pct"/>
            <w:tcMar>
              <w:left w:w="85" w:type="dxa"/>
              <w:right w:w="85" w:type="dxa"/>
            </w:tcMar>
            <w:vAlign w:val="center"/>
          </w:tcPr>
          <w:p w:rsidR="00FE0A18" w:rsidRPr="004A4FC3" w:rsidRDefault="00FE0A18" w:rsidP="004A4FC3">
            <w:pPr>
              <w:adjustRightInd w:val="0"/>
              <w:snapToGrid w:val="0"/>
              <w:jc w:val="both"/>
              <w:rPr>
                <w:rFonts w:ascii="標楷體" w:eastAsia="標楷體" w:hAnsi="標楷體"/>
                <w:sz w:val="28"/>
                <w:szCs w:val="28"/>
              </w:rPr>
            </w:pPr>
            <w:r w:rsidRPr="004A4FC3">
              <w:rPr>
                <w:rFonts w:ascii="標楷體" w:eastAsia="標楷體" w:hAnsi="標楷體" w:hint="eastAsia"/>
                <w:sz w:val="28"/>
                <w:szCs w:val="28"/>
              </w:rPr>
              <w:t>建教合作廠商防制學生藥物濫用宣導成果表</w:t>
            </w:r>
          </w:p>
        </w:tc>
        <w:tc>
          <w:tcPr>
            <w:tcW w:w="781" w:type="pct"/>
            <w:tcMar>
              <w:left w:w="85" w:type="dxa"/>
              <w:right w:w="85" w:type="dxa"/>
            </w:tcMar>
            <w:vAlign w:val="center"/>
          </w:tcPr>
          <w:p w:rsidR="00FE0A18" w:rsidRPr="004A4FC3" w:rsidRDefault="00FE0A18" w:rsidP="004A4FC3">
            <w:pPr>
              <w:adjustRightInd w:val="0"/>
              <w:snapToGrid w:val="0"/>
              <w:jc w:val="center"/>
              <w:rPr>
                <w:rFonts w:ascii="標楷體" w:eastAsia="標楷體" w:hAnsi="標楷體"/>
                <w:sz w:val="28"/>
                <w:szCs w:val="28"/>
              </w:rPr>
            </w:pPr>
            <w:r w:rsidRPr="004A4FC3">
              <w:rPr>
                <w:rFonts w:ascii="標楷體" w:eastAsia="標楷體" w:hAnsi="標楷體" w:hint="eastAsia"/>
                <w:sz w:val="28"/>
                <w:szCs w:val="28"/>
              </w:rPr>
              <w:t>隔年1月</w:t>
            </w:r>
          </w:p>
        </w:tc>
        <w:tc>
          <w:tcPr>
            <w:tcW w:w="1644" w:type="pct"/>
            <w:tcMar>
              <w:left w:w="85" w:type="dxa"/>
              <w:right w:w="85" w:type="dxa"/>
            </w:tcMar>
            <w:vAlign w:val="center"/>
          </w:tcPr>
          <w:p w:rsidR="00FE0A18" w:rsidRPr="004A4FC3" w:rsidRDefault="00FE0A18" w:rsidP="003778E9">
            <w:pPr>
              <w:adjustRightInd w:val="0"/>
              <w:snapToGrid w:val="0"/>
              <w:jc w:val="both"/>
              <w:rPr>
                <w:rFonts w:ascii="標楷體" w:eastAsia="標楷體" w:hAnsi="標楷體"/>
                <w:sz w:val="28"/>
                <w:szCs w:val="28"/>
              </w:rPr>
            </w:pPr>
            <w:r>
              <w:rPr>
                <w:rFonts w:ascii="標楷體" w:eastAsia="標楷體" w:hAnsi="標楷體" w:hint="eastAsia"/>
                <w:sz w:val="28"/>
                <w:szCs w:val="28"/>
              </w:rPr>
              <w:t>資料</w:t>
            </w:r>
            <w:r w:rsidRPr="004A4FC3">
              <w:rPr>
                <w:rFonts w:ascii="標楷體" w:eastAsia="標楷體" w:hAnsi="標楷體" w:hint="eastAsia"/>
                <w:sz w:val="28"/>
                <w:szCs w:val="28"/>
              </w:rPr>
              <w:t>陳報</w:t>
            </w:r>
            <w:r>
              <w:rPr>
                <w:rFonts w:ascii="標楷體" w:eastAsia="標楷體" w:hAnsi="標楷體" w:hint="eastAsia"/>
                <w:sz w:val="28"/>
                <w:szCs w:val="28"/>
              </w:rPr>
              <w:t>聯絡處</w:t>
            </w:r>
            <w:r w:rsidRPr="004A4FC3">
              <w:rPr>
                <w:rFonts w:ascii="標楷體" w:eastAsia="標楷體" w:hAnsi="標楷體" w:hint="eastAsia"/>
                <w:sz w:val="28"/>
                <w:szCs w:val="28"/>
              </w:rPr>
              <w:t>彙整</w:t>
            </w:r>
          </w:p>
        </w:tc>
      </w:tr>
    </w:tbl>
    <w:p w:rsidR="00575B98" w:rsidRDefault="00575B98" w:rsidP="00575B98">
      <w:pPr>
        <w:spacing w:beforeLines="30" w:before="108" w:afterLines="30" w:after="108" w:line="400" w:lineRule="exact"/>
        <w:jc w:val="right"/>
        <w:rPr>
          <w:rFonts w:ascii="標楷體" w:eastAsia="標楷體" w:hAnsi="標楷體" w:cs="Arial"/>
          <w:sz w:val="28"/>
          <w:szCs w:val="28"/>
        </w:rPr>
      </w:pPr>
      <w:r w:rsidRPr="001B05D6">
        <w:rPr>
          <w:rFonts w:ascii="標楷體" w:eastAsia="標楷體" w:hAnsi="標楷體"/>
          <w:kern w:val="0"/>
        </w:rPr>
        <w:br w:type="page"/>
      </w:r>
    </w:p>
    <w:p w:rsidR="00575B98" w:rsidRDefault="00575B98" w:rsidP="00575B98">
      <w:pPr>
        <w:spacing w:beforeLines="30" w:before="108" w:afterLines="30" w:after="108" w:line="400" w:lineRule="exact"/>
        <w:jc w:val="right"/>
        <w:rPr>
          <w:rFonts w:ascii="標楷體" w:eastAsia="標楷體" w:hAnsi="標楷體"/>
          <w:color w:val="000000"/>
          <w:sz w:val="28"/>
          <w:szCs w:val="28"/>
        </w:rPr>
      </w:pPr>
      <w:r w:rsidRPr="00515C77">
        <w:rPr>
          <w:rFonts w:ascii="標楷體" w:eastAsia="標楷體" w:hAnsi="標楷體" w:hint="eastAsia"/>
          <w:color w:val="000000"/>
          <w:sz w:val="28"/>
          <w:szCs w:val="28"/>
        </w:rPr>
        <w:lastRenderedPageBreak/>
        <w:t>附件</w:t>
      </w:r>
      <w:r w:rsidR="001C3644">
        <w:rPr>
          <w:rFonts w:ascii="標楷體" w:eastAsia="標楷體" w:hAnsi="標楷體" w:hint="eastAsia"/>
          <w:color w:val="000000"/>
          <w:sz w:val="28"/>
          <w:szCs w:val="28"/>
        </w:rPr>
        <w:t>3</w:t>
      </w:r>
    </w:p>
    <w:tbl>
      <w:tblPr>
        <w:tblW w:w="10094"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92"/>
        <w:gridCol w:w="1457"/>
        <w:gridCol w:w="1560"/>
        <w:gridCol w:w="4536"/>
        <w:gridCol w:w="1349"/>
      </w:tblGrid>
      <w:tr w:rsidR="00575B98" w:rsidRPr="00B56ED7" w:rsidTr="00FE0A18">
        <w:trPr>
          <w:cantSplit/>
          <w:trHeight w:val="1021"/>
          <w:jc w:val="center"/>
        </w:trPr>
        <w:tc>
          <w:tcPr>
            <w:tcW w:w="10094" w:type="dxa"/>
            <w:gridSpan w:val="5"/>
            <w:vAlign w:val="center"/>
          </w:tcPr>
          <w:p w:rsidR="00575B98" w:rsidRPr="0061341E" w:rsidRDefault="001C3644" w:rsidP="00FE0A18">
            <w:pPr>
              <w:adjustRightInd w:val="0"/>
              <w:snapToGrid w:val="0"/>
              <w:jc w:val="center"/>
              <w:rPr>
                <w:rFonts w:ascii="標楷體" w:eastAsia="標楷體" w:hAnsi="標楷體"/>
                <w:sz w:val="32"/>
                <w:szCs w:val="32"/>
              </w:rPr>
            </w:pPr>
            <w:proofErr w:type="gramStart"/>
            <w:r>
              <w:rPr>
                <w:rFonts w:ascii="標楷體" w:eastAsia="標楷體" w:hAnsi="標楷體" w:hint="eastAsia"/>
                <w:bCs/>
                <w:color w:val="000000"/>
                <w:sz w:val="32"/>
                <w:szCs w:val="32"/>
              </w:rPr>
              <w:t>臺</w:t>
            </w:r>
            <w:proofErr w:type="gramEnd"/>
            <w:r>
              <w:rPr>
                <w:rFonts w:ascii="標楷體" w:eastAsia="標楷體" w:hAnsi="標楷體" w:hint="eastAsia"/>
                <w:bCs/>
                <w:color w:val="000000"/>
                <w:sz w:val="32"/>
                <w:szCs w:val="32"/>
              </w:rPr>
              <w:t>南</w:t>
            </w:r>
            <w:r w:rsidRPr="002122D6">
              <w:rPr>
                <w:rFonts w:ascii="標楷體" w:eastAsia="標楷體" w:hAnsi="標楷體" w:hint="eastAsia"/>
                <w:bCs/>
                <w:color w:val="000000"/>
                <w:sz w:val="32"/>
                <w:szCs w:val="32"/>
              </w:rPr>
              <w:t>市</w:t>
            </w:r>
            <w:r>
              <w:rPr>
                <w:rFonts w:ascii="標楷體" w:eastAsia="標楷體" w:hAnsi="標楷體" w:hint="eastAsia"/>
                <w:bCs/>
                <w:color w:val="000000"/>
                <w:sz w:val="32"/>
                <w:szCs w:val="32"/>
              </w:rPr>
              <w:t>德光</w:t>
            </w:r>
            <w:r w:rsidRPr="002122D6">
              <w:rPr>
                <w:rFonts w:ascii="標楷體" w:eastAsia="標楷體" w:hAnsi="標楷體" w:hint="eastAsia"/>
                <w:bCs/>
                <w:color w:val="000000"/>
                <w:sz w:val="32"/>
                <w:szCs w:val="32"/>
              </w:rPr>
              <w:t>高</w:t>
            </w:r>
            <w:r>
              <w:rPr>
                <w:rFonts w:ascii="標楷體" w:eastAsia="標楷體" w:hAnsi="標楷體" w:hint="eastAsia"/>
                <w:bCs/>
                <w:color w:val="000000"/>
                <w:sz w:val="32"/>
                <w:szCs w:val="32"/>
              </w:rPr>
              <w:t>級</w:t>
            </w:r>
            <w:r w:rsidRPr="002122D6">
              <w:rPr>
                <w:rFonts w:ascii="標楷體" w:eastAsia="標楷體" w:hAnsi="標楷體" w:hint="eastAsia"/>
                <w:bCs/>
                <w:color w:val="000000"/>
                <w:sz w:val="32"/>
                <w:szCs w:val="32"/>
              </w:rPr>
              <w:t>中</w:t>
            </w:r>
            <w:r>
              <w:rPr>
                <w:rFonts w:ascii="標楷體" w:eastAsia="標楷體" w:hAnsi="標楷體" w:hint="eastAsia"/>
                <w:bCs/>
                <w:color w:val="000000"/>
                <w:sz w:val="32"/>
                <w:szCs w:val="32"/>
              </w:rPr>
              <w:t>學</w:t>
            </w:r>
            <w:r w:rsidR="00575B98" w:rsidRPr="0061341E">
              <w:rPr>
                <w:rFonts w:ascii="標楷體" w:eastAsia="標楷體" w:hAnsi="標楷體" w:hint="eastAsia"/>
                <w:sz w:val="32"/>
                <w:szCs w:val="32"/>
              </w:rPr>
              <w:t>「特定人員」尿液篩檢工作人員編組表</w:t>
            </w:r>
          </w:p>
        </w:tc>
      </w:tr>
      <w:tr w:rsidR="00575B98" w:rsidRPr="00B56ED7" w:rsidTr="00C50951">
        <w:trPr>
          <w:trHeight w:val="710"/>
          <w:jc w:val="center"/>
        </w:trPr>
        <w:tc>
          <w:tcPr>
            <w:tcW w:w="1192" w:type="dxa"/>
            <w:vAlign w:val="center"/>
          </w:tcPr>
          <w:p w:rsidR="00575B98" w:rsidRPr="00B56ED7" w:rsidRDefault="00575B98" w:rsidP="00FE0A18">
            <w:pPr>
              <w:adjustRightInd w:val="0"/>
              <w:snapToGrid w:val="0"/>
              <w:jc w:val="distribute"/>
              <w:rPr>
                <w:rFonts w:ascii="標楷體" w:eastAsia="標楷體" w:hAnsi="標楷體"/>
                <w:sz w:val="28"/>
              </w:rPr>
            </w:pPr>
            <w:r w:rsidRPr="00B56ED7">
              <w:rPr>
                <w:rFonts w:ascii="標楷體" w:eastAsia="標楷體" w:hAnsi="標楷體" w:hint="eastAsia"/>
                <w:sz w:val="28"/>
              </w:rPr>
              <w:t>組別</w:t>
            </w:r>
          </w:p>
        </w:tc>
        <w:tc>
          <w:tcPr>
            <w:tcW w:w="1457" w:type="dxa"/>
            <w:vAlign w:val="center"/>
          </w:tcPr>
          <w:p w:rsidR="00575B98" w:rsidRPr="00B56ED7" w:rsidRDefault="00575B98" w:rsidP="00FE0A18">
            <w:pPr>
              <w:adjustRightInd w:val="0"/>
              <w:snapToGrid w:val="0"/>
              <w:jc w:val="distribute"/>
              <w:rPr>
                <w:rFonts w:ascii="標楷體" w:eastAsia="標楷體" w:hAnsi="標楷體"/>
                <w:sz w:val="28"/>
              </w:rPr>
            </w:pPr>
            <w:r w:rsidRPr="00B56ED7">
              <w:rPr>
                <w:rFonts w:ascii="標楷體" w:eastAsia="標楷體" w:hAnsi="標楷體" w:hint="eastAsia"/>
                <w:sz w:val="28"/>
              </w:rPr>
              <w:t>級職</w:t>
            </w:r>
          </w:p>
        </w:tc>
        <w:tc>
          <w:tcPr>
            <w:tcW w:w="1560" w:type="dxa"/>
            <w:vAlign w:val="center"/>
          </w:tcPr>
          <w:p w:rsidR="00575B98" w:rsidRPr="00B56ED7" w:rsidRDefault="00575B98" w:rsidP="00FE0A18">
            <w:pPr>
              <w:adjustRightInd w:val="0"/>
              <w:snapToGrid w:val="0"/>
              <w:jc w:val="distribute"/>
              <w:rPr>
                <w:rFonts w:ascii="標楷體" w:eastAsia="標楷體" w:hAnsi="標楷體"/>
                <w:sz w:val="28"/>
              </w:rPr>
            </w:pPr>
            <w:r w:rsidRPr="00B56ED7">
              <w:rPr>
                <w:rFonts w:ascii="標楷體" w:eastAsia="標楷體" w:hAnsi="標楷體" w:hint="eastAsia"/>
                <w:sz w:val="28"/>
              </w:rPr>
              <w:t>姓名</w:t>
            </w:r>
          </w:p>
        </w:tc>
        <w:tc>
          <w:tcPr>
            <w:tcW w:w="4536" w:type="dxa"/>
            <w:vAlign w:val="center"/>
          </w:tcPr>
          <w:p w:rsidR="00575B98" w:rsidRPr="00B56ED7" w:rsidRDefault="00575B98" w:rsidP="00FE0A18">
            <w:pPr>
              <w:adjustRightInd w:val="0"/>
              <w:snapToGrid w:val="0"/>
              <w:jc w:val="distribute"/>
              <w:rPr>
                <w:rFonts w:ascii="標楷體" w:eastAsia="標楷體" w:hAnsi="標楷體"/>
                <w:sz w:val="28"/>
              </w:rPr>
            </w:pPr>
            <w:r w:rsidRPr="00B56ED7">
              <w:rPr>
                <w:rFonts w:ascii="標楷體" w:eastAsia="標楷體" w:hAnsi="標楷體" w:hint="eastAsia"/>
                <w:sz w:val="28"/>
              </w:rPr>
              <w:t>任務內容</w:t>
            </w:r>
          </w:p>
        </w:tc>
        <w:tc>
          <w:tcPr>
            <w:tcW w:w="1349" w:type="dxa"/>
            <w:vAlign w:val="center"/>
          </w:tcPr>
          <w:p w:rsidR="00575B98" w:rsidRPr="00B56ED7" w:rsidRDefault="00575B98" w:rsidP="00FE0A18">
            <w:pPr>
              <w:adjustRightInd w:val="0"/>
              <w:snapToGrid w:val="0"/>
              <w:jc w:val="distribute"/>
              <w:rPr>
                <w:rFonts w:ascii="標楷體" w:eastAsia="標楷體" w:hAnsi="標楷體"/>
                <w:sz w:val="28"/>
              </w:rPr>
            </w:pPr>
            <w:r w:rsidRPr="00B56ED7">
              <w:rPr>
                <w:rFonts w:ascii="標楷體" w:eastAsia="標楷體" w:hAnsi="標楷體" w:hint="eastAsia"/>
                <w:sz w:val="28"/>
              </w:rPr>
              <w:t>備考</w:t>
            </w:r>
          </w:p>
        </w:tc>
      </w:tr>
      <w:tr w:rsidR="00575B98" w:rsidRPr="00B56ED7" w:rsidTr="00FE0A18">
        <w:trPr>
          <w:trHeight w:val="1021"/>
          <w:jc w:val="center"/>
        </w:trPr>
        <w:tc>
          <w:tcPr>
            <w:tcW w:w="1192" w:type="dxa"/>
            <w:vMerge w:val="restart"/>
            <w:vAlign w:val="center"/>
          </w:tcPr>
          <w:p w:rsidR="00575B98" w:rsidRPr="00B56ED7" w:rsidRDefault="00575B98" w:rsidP="00FE0A18">
            <w:pPr>
              <w:adjustRightInd w:val="0"/>
              <w:snapToGrid w:val="0"/>
              <w:jc w:val="distribute"/>
              <w:rPr>
                <w:rFonts w:ascii="標楷體" w:eastAsia="標楷體" w:hAnsi="標楷體"/>
                <w:sz w:val="28"/>
              </w:rPr>
            </w:pPr>
            <w:r w:rsidRPr="00B56ED7">
              <w:rPr>
                <w:rFonts w:ascii="標楷體" w:eastAsia="標楷體" w:hAnsi="標楷體" w:hint="eastAsia"/>
                <w:sz w:val="28"/>
              </w:rPr>
              <w:t>督導組</w:t>
            </w:r>
          </w:p>
        </w:tc>
        <w:tc>
          <w:tcPr>
            <w:tcW w:w="1457" w:type="dxa"/>
            <w:vAlign w:val="center"/>
          </w:tcPr>
          <w:p w:rsidR="00575B98" w:rsidRPr="00B56ED7" w:rsidRDefault="00575B98" w:rsidP="00FE0A18">
            <w:pPr>
              <w:adjustRightInd w:val="0"/>
              <w:snapToGrid w:val="0"/>
              <w:jc w:val="distribute"/>
              <w:rPr>
                <w:rFonts w:ascii="標楷體" w:eastAsia="標楷體" w:hAnsi="標楷體"/>
                <w:sz w:val="28"/>
              </w:rPr>
            </w:pPr>
            <w:r w:rsidRPr="00B56ED7">
              <w:rPr>
                <w:rFonts w:ascii="標楷體" w:eastAsia="標楷體" w:hAnsi="標楷體" w:hint="eastAsia"/>
                <w:sz w:val="28"/>
              </w:rPr>
              <w:t>校長</w:t>
            </w:r>
          </w:p>
        </w:tc>
        <w:tc>
          <w:tcPr>
            <w:tcW w:w="1560" w:type="dxa"/>
            <w:vAlign w:val="center"/>
          </w:tcPr>
          <w:p w:rsidR="00575B98" w:rsidRPr="00B56ED7" w:rsidRDefault="001C3644" w:rsidP="00FE0A18">
            <w:pPr>
              <w:adjustRightInd w:val="0"/>
              <w:snapToGrid w:val="0"/>
              <w:jc w:val="distribute"/>
              <w:rPr>
                <w:rFonts w:ascii="標楷體" w:eastAsia="標楷體" w:hAnsi="標楷體"/>
                <w:sz w:val="28"/>
              </w:rPr>
            </w:pPr>
            <w:r>
              <w:rPr>
                <w:rFonts w:ascii="標楷體" w:eastAsia="標楷體" w:hAnsi="標楷體" w:hint="eastAsia"/>
                <w:sz w:val="28"/>
              </w:rPr>
              <w:t>王文俊</w:t>
            </w:r>
          </w:p>
        </w:tc>
        <w:tc>
          <w:tcPr>
            <w:tcW w:w="4536" w:type="dxa"/>
            <w:vAlign w:val="center"/>
          </w:tcPr>
          <w:p w:rsidR="00575B98" w:rsidRPr="00B56ED7" w:rsidRDefault="00575B98" w:rsidP="00FE0A18">
            <w:pPr>
              <w:adjustRightInd w:val="0"/>
              <w:snapToGrid w:val="0"/>
              <w:jc w:val="both"/>
              <w:rPr>
                <w:rFonts w:ascii="標楷體" w:eastAsia="標楷體" w:hAnsi="標楷體"/>
                <w:sz w:val="28"/>
              </w:rPr>
            </w:pPr>
            <w:r w:rsidRPr="00B56ED7">
              <w:rPr>
                <w:rFonts w:ascii="標楷體" w:eastAsia="標楷體" w:hAnsi="標楷體" w:hint="eastAsia"/>
                <w:sz w:val="28"/>
              </w:rPr>
              <w:t>督導</w:t>
            </w:r>
            <w:r>
              <w:rPr>
                <w:rFonts w:ascii="標楷體" w:eastAsia="標楷體" w:hAnsi="標楷體" w:hint="eastAsia"/>
                <w:sz w:val="28"/>
              </w:rPr>
              <w:t>本校</w:t>
            </w:r>
            <w:r w:rsidRPr="00752C80">
              <w:rPr>
                <w:rFonts w:ascii="標楷體" w:eastAsia="標楷體" w:hAnsi="標楷體" w:hint="eastAsia"/>
                <w:sz w:val="28"/>
              </w:rPr>
              <w:t>「特定人員」尿液篩檢</w:t>
            </w:r>
            <w:r>
              <w:rPr>
                <w:rFonts w:ascii="標楷體" w:eastAsia="標楷體" w:hAnsi="標楷體" w:hint="eastAsia"/>
                <w:sz w:val="28"/>
              </w:rPr>
              <w:t>工作</w:t>
            </w:r>
            <w:r w:rsidRPr="00B56ED7">
              <w:rPr>
                <w:rFonts w:ascii="標楷體" w:eastAsia="標楷體" w:hAnsi="標楷體" w:hint="eastAsia"/>
                <w:sz w:val="28"/>
              </w:rPr>
              <w:t>全般事宜。</w:t>
            </w:r>
          </w:p>
        </w:tc>
        <w:tc>
          <w:tcPr>
            <w:tcW w:w="1349" w:type="dxa"/>
            <w:vAlign w:val="center"/>
          </w:tcPr>
          <w:p w:rsidR="00575B98" w:rsidRPr="00B56ED7" w:rsidRDefault="00575B98" w:rsidP="00FE0A18">
            <w:pPr>
              <w:adjustRightInd w:val="0"/>
              <w:snapToGrid w:val="0"/>
              <w:jc w:val="distribute"/>
              <w:rPr>
                <w:rFonts w:ascii="標楷體" w:eastAsia="標楷體" w:hAnsi="標楷體"/>
                <w:sz w:val="28"/>
              </w:rPr>
            </w:pPr>
          </w:p>
        </w:tc>
      </w:tr>
      <w:tr w:rsidR="00575B98" w:rsidRPr="00B56ED7" w:rsidTr="00FE0A18">
        <w:trPr>
          <w:trHeight w:val="1021"/>
          <w:jc w:val="center"/>
        </w:trPr>
        <w:tc>
          <w:tcPr>
            <w:tcW w:w="1192" w:type="dxa"/>
            <w:vMerge/>
            <w:vAlign w:val="center"/>
          </w:tcPr>
          <w:p w:rsidR="00575B98" w:rsidRPr="00B56ED7" w:rsidRDefault="00575B98" w:rsidP="00FE0A18">
            <w:pPr>
              <w:adjustRightInd w:val="0"/>
              <w:snapToGrid w:val="0"/>
              <w:jc w:val="distribute"/>
              <w:rPr>
                <w:rFonts w:ascii="標楷體" w:eastAsia="標楷體" w:hAnsi="標楷體"/>
                <w:sz w:val="28"/>
              </w:rPr>
            </w:pPr>
          </w:p>
        </w:tc>
        <w:tc>
          <w:tcPr>
            <w:tcW w:w="1457" w:type="dxa"/>
            <w:vAlign w:val="center"/>
          </w:tcPr>
          <w:p w:rsidR="00575B98" w:rsidRPr="00B56ED7" w:rsidRDefault="00575B98" w:rsidP="00FE0A18">
            <w:pPr>
              <w:adjustRightInd w:val="0"/>
              <w:snapToGrid w:val="0"/>
              <w:jc w:val="distribute"/>
              <w:rPr>
                <w:rFonts w:ascii="標楷體" w:eastAsia="標楷體" w:hAnsi="標楷體"/>
                <w:sz w:val="28"/>
              </w:rPr>
            </w:pPr>
            <w:r w:rsidRPr="00B56ED7">
              <w:rPr>
                <w:rFonts w:ascii="標楷體" w:eastAsia="標楷體" w:hAnsi="標楷體" w:hint="eastAsia"/>
                <w:sz w:val="28"/>
              </w:rPr>
              <w:t>學</w:t>
            </w:r>
            <w:proofErr w:type="gramStart"/>
            <w:r w:rsidRPr="00B56ED7">
              <w:rPr>
                <w:rFonts w:ascii="標楷體" w:eastAsia="標楷體" w:hAnsi="標楷體" w:hint="eastAsia"/>
                <w:sz w:val="28"/>
              </w:rPr>
              <w:t>務</w:t>
            </w:r>
            <w:proofErr w:type="gramEnd"/>
            <w:r w:rsidRPr="00B56ED7">
              <w:rPr>
                <w:rFonts w:ascii="標楷體" w:eastAsia="標楷體" w:hAnsi="標楷體" w:hint="eastAsia"/>
                <w:sz w:val="28"/>
              </w:rPr>
              <w:t>主任</w:t>
            </w:r>
          </w:p>
        </w:tc>
        <w:tc>
          <w:tcPr>
            <w:tcW w:w="1560" w:type="dxa"/>
            <w:vAlign w:val="center"/>
          </w:tcPr>
          <w:p w:rsidR="00575B98" w:rsidRPr="00B56ED7" w:rsidRDefault="001C3644" w:rsidP="00FE0A18">
            <w:pPr>
              <w:adjustRightInd w:val="0"/>
              <w:snapToGrid w:val="0"/>
              <w:jc w:val="distribute"/>
              <w:rPr>
                <w:rFonts w:ascii="標楷體" w:eastAsia="標楷體" w:hAnsi="標楷體"/>
                <w:sz w:val="28"/>
              </w:rPr>
            </w:pPr>
            <w:r>
              <w:rPr>
                <w:rFonts w:ascii="標楷體" w:eastAsia="標楷體" w:hAnsi="標楷體" w:hint="eastAsia"/>
                <w:sz w:val="28"/>
              </w:rPr>
              <w:t>游朝元</w:t>
            </w:r>
          </w:p>
        </w:tc>
        <w:tc>
          <w:tcPr>
            <w:tcW w:w="4536" w:type="dxa"/>
            <w:vAlign w:val="center"/>
          </w:tcPr>
          <w:p w:rsidR="00575B98" w:rsidRPr="00B56ED7" w:rsidRDefault="00575B98" w:rsidP="00FE0A18">
            <w:pPr>
              <w:adjustRightInd w:val="0"/>
              <w:snapToGrid w:val="0"/>
              <w:jc w:val="both"/>
              <w:rPr>
                <w:rFonts w:ascii="標楷體" w:eastAsia="標楷體" w:hAnsi="標楷體"/>
                <w:sz w:val="28"/>
              </w:rPr>
            </w:pPr>
            <w:r w:rsidRPr="00B56ED7">
              <w:rPr>
                <w:rFonts w:ascii="標楷體" w:eastAsia="標楷體" w:hAnsi="標楷體" w:hint="eastAsia"/>
                <w:sz w:val="28"/>
              </w:rPr>
              <w:t>協助督導</w:t>
            </w:r>
            <w:r>
              <w:rPr>
                <w:rFonts w:ascii="標楷體" w:eastAsia="標楷體" w:hAnsi="標楷體" w:hint="eastAsia"/>
                <w:sz w:val="28"/>
              </w:rPr>
              <w:t>本校</w:t>
            </w:r>
            <w:r w:rsidRPr="00752C80">
              <w:rPr>
                <w:rFonts w:ascii="標楷體" w:eastAsia="標楷體" w:hAnsi="標楷體" w:hint="eastAsia"/>
                <w:sz w:val="28"/>
              </w:rPr>
              <w:t>「特定人員」尿液篩檢</w:t>
            </w:r>
            <w:r>
              <w:rPr>
                <w:rFonts w:ascii="標楷體" w:eastAsia="標楷體" w:hAnsi="標楷體" w:hint="eastAsia"/>
                <w:sz w:val="28"/>
              </w:rPr>
              <w:t>工作</w:t>
            </w:r>
            <w:r w:rsidRPr="00B56ED7">
              <w:rPr>
                <w:rFonts w:ascii="標楷體" w:eastAsia="標楷體" w:hAnsi="標楷體" w:hint="eastAsia"/>
                <w:sz w:val="28"/>
              </w:rPr>
              <w:t>全般事宜。</w:t>
            </w:r>
          </w:p>
        </w:tc>
        <w:tc>
          <w:tcPr>
            <w:tcW w:w="1349" w:type="dxa"/>
            <w:vAlign w:val="center"/>
          </w:tcPr>
          <w:p w:rsidR="00575B98" w:rsidRPr="00B56ED7" w:rsidRDefault="00575B98" w:rsidP="00FE0A18">
            <w:pPr>
              <w:adjustRightInd w:val="0"/>
              <w:snapToGrid w:val="0"/>
              <w:jc w:val="distribute"/>
              <w:rPr>
                <w:rFonts w:ascii="標楷體" w:eastAsia="標楷體" w:hAnsi="標楷體"/>
                <w:sz w:val="28"/>
              </w:rPr>
            </w:pPr>
          </w:p>
        </w:tc>
      </w:tr>
      <w:tr w:rsidR="001C3644" w:rsidRPr="00B56ED7" w:rsidTr="00FE0A18">
        <w:trPr>
          <w:trHeight w:val="1021"/>
          <w:jc w:val="center"/>
        </w:trPr>
        <w:tc>
          <w:tcPr>
            <w:tcW w:w="1192" w:type="dxa"/>
            <w:vMerge w:val="restart"/>
            <w:vAlign w:val="center"/>
          </w:tcPr>
          <w:p w:rsidR="001C3644" w:rsidRPr="00B56ED7" w:rsidRDefault="001C3644" w:rsidP="00FE0A18">
            <w:pPr>
              <w:adjustRightInd w:val="0"/>
              <w:snapToGrid w:val="0"/>
              <w:jc w:val="distribute"/>
              <w:rPr>
                <w:rFonts w:ascii="標楷體" w:eastAsia="標楷體" w:hAnsi="標楷體"/>
                <w:sz w:val="28"/>
              </w:rPr>
            </w:pPr>
            <w:r>
              <w:rPr>
                <w:rFonts w:ascii="標楷體" w:eastAsia="標楷體" w:hAnsi="標楷體" w:hint="eastAsia"/>
                <w:sz w:val="28"/>
              </w:rPr>
              <w:t>管制組</w:t>
            </w:r>
          </w:p>
        </w:tc>
        <w:tc>
          <w:tcPr>
            <w:tcW w:w="1457" w:type="dxa"/>
            <w:vAlign w:val="center"/>
          </w:tcPr>
          <w:p w:rsidR="001C3644" w:rsidRPr="00B56ED7" w:rsidRDefault="001C3644" w:rsidP="00E57D04">
            <w:pPr>
              <w:adjustRightInd w:val="0"/>
              <w:snapToGrid w:val="0"/>
              <w:jc w:val="distribute"/>
              <w:rPr>
                <w:rFonts w:ascii="標楷體" w:eastAsia="標楷體" w:hAnsi="標楷體"/>
                <w:sz w:val="28"/>
              </w:rPr>
            </w:pPr>
            <w:r>
              <w:rPr>
                <w:rFonts w:ascii="標楷體" w:eastAsia="標楷體" w:hAnsi="標楷體" w:hint="eastAsia"/>
                <w:sz w:val="28"/>
              </w:rPr>
              <w:t>副</w:t>
            </w:r>
            <w:r w:rsidRPr="00B56ED7">
              <w:rPr>
                <w:rFonts w:ascii="標楷體" w:eastAsia="標楷體" w:hAnsi="標楷體" w:hint="eastAsia"/>
                <w:sz w:val="28"/>
              </w:rPr>
              <w:t>學</w:t>
            </w:r>
            <w:proofErr w:type="gramStart"/>
            <w:r w:rsidRPr="00B56ED7">
              <w:rPr>
                <w:rFonts w:ascii="標楷體" w:eastAsia="標楷體" w:hAnsi="標楷體" w:hint="eastAsia"/>
                <w:sz w:val="28"/>
              </w:rPr>
              <w:t>務</w:t>
            </w:r>
            <w:proofErr w:type="gramEnd"/>
            <w:r w:rsidRPr="00B56ED7">
              <w:rPr>
                <w:rFonts w:ascii="標楷體" w:eastAsia="標楷體" w:hAnsi="標楷體" w:hint="eastAsia"/>
                <w:sz w:val="28"/>
              </w:rPr>
              <w:t>主任</w:t>
            </w:r>
          </w:p>
        </w:tc>
        <w:tc>
          <w:tcPr>
            <w:tcW w:w="1560" w:type="dxa"/>
            <w:vAlign w:val="center"/>
          </w:tcPr>
          <w:p w:rsidR="001C3644" w:rsidRPr="00B56ED7" w:rsidRDefault="001C3644" w:rsidP="00FE0A18">
            <w:pPr>
              <w:adjustRightInd w:val="0"/>
              <w:snapToGrid w:val="0"/>
              <w:jc w:val="distribute"/>
              <w:rPr>
                <w:rFonts w:ascii="標楷體" w:eastAsia="標楷體" w:hAnsi="標楷體"/>
                <w:sz w:val="28"/>
              </w:rPr>
            </w:pPr>
            <w:r>
              <w:rPr>
                <w:rFonts w:ascii="標楷體" w:eastAsia="標楷體" w:hAnsi="標楷體" w:hint="eastAsia"/>
                <w:sz w:val="28"/>
              </w:rPr>
              <w:t>張淑君</w:t>
            </w:r>
          </w:p>
        </w:tc>
        <w:tc>
          <w:tcPr>
            <w:tcW w:w="4536" w:type="dxa"/>
            <w:vAlign w:val="center"/>
          </w:tcPr>
          <w:p w:rsidR="001C3644" w:rsidRPr="00B56ED7" w:rsidRDefault="001C3644" w:rsidP="00FE0A18">
            <w:pPr>
              <w:adjustRightInd w:val="0"/>
              <w:snapToGrid w:val="0"/>
              <w:jc w:val="both"/>
              <w:rPr>
                <w:rFonts w:ascii="標楷體" w:eastAsia="標楷體" w:hAnsi="標楷體"/>
                <w:sz w:val="28"/>
              </w:rPr>
            </w:pPr>
            <w:r>
              <w:rPr>
                <w:rFonts w:ascii="標楷體" w:eastAsia="標楷體" w:hAnsi="標楷體" w:hint="eastAsia"/>
                <w:sz w:val="28"/>
              </w:rPr>
              <w:t>管制本校</w:t>
            </w:r>
            <w:r w:rsidRPr="00752C80">
              <w:rPr>
                <w:rFonts w:ascii="標楷體" w:eastAsia="標楷體" w:hAnsi="標楷體" w:hint="eastAsia"/>
                <w:sz w:val="28"/>
              </w:rPr>
              <w:t>「特定人員」尿液篩檢</w:t>
            </w:r>
            <w:r>
              <w:rPr>
                <w:rFonts w:ascii="標楷體" w:eastAsia="標楷體" w:hAnsi="標楷體" w:hint="eastAsia"/>
                <w:sz w:val="28"/>
              </w:rPr>
              <w:t>工作相關</w:t>
            </w:r>
            <w:r w:rsidRPr="00B56ED7">
              <w:rPr>
                <w:rFonts w:ascii="標楷體" w:eastAsia="標楷體" w:hAnsi="標楷體" w:hint="eastAsia"/>
                <w:sz w:val="28"/>
              </w:rPr>
              <w:t>事宜。</w:t>
            </w:r>
          </w:p>
        </w:tc>
        <w:tc>
          <w:tcPr>
            <w:tcW w:w="1349" w:type="dxa"/>
            <w:vAlign w:val="center"/>
          </w:tcPr>
          <w:p w:rsidR="001C3644" w:rsidRPr="00B56ED7" w:rsidRDefault="001C3644" w:rsidP="00FE0A18">
            <w:pPr>
              <w:adjustRightInd w:val="0"/>
              <w:snapToGrid w:val="0"/>
              <w:jc w:val="distribute"/>
              <w:rPr>
                <w:rFonts w:ascii="標楷體" w:eastAsia="標楷體" w:hAnsi="標楷體"/>
                <w:sz w:val="28"/>
              </w:rPr>
            </w:pPr>
          </w:p>
        </w:tc>
      </w:tr>
      <w:tr w:rsidR="001C3644" w:rsidRPr="00B56ED7" w:rsidTr="00FE0A18">
        <w:trPr>
          <w:trHeight w:val="1021"/>
          <w:jc w:val="center"/>
        </w:trPr>
        <w:tc>
          <w:tcPr>
            <w:tcW w:w="1192" w:type="dxa"/>
            <w:vMerge/>
            <w:vAlign w:val="center"/>
          </w:tcPr>
          <w:p w:rsidR="001C3644" w:rsidRDefault="001C3644" w:rsidP="00FE0A18">
            <w:pPr>
              <w:adjustRightInd w:val="0"/>
              <w:snapToGrid w:val="0"/>
              <w:jc w:val="distribute"/>
              <w:rPr>
                <w:rFonts w:ascii="標楷體" w:eastAsia="標楷體" w:hAnsi="標楷體" w:hint="eastAsia"/>
                <w:sz w:val="28"/>
              </w:rPr>
            </w:pPr>
          </w:p>
        </w:tc>
        <w:tc>
          <w:tcPr>
            <w:tcW w:w="1457" w:type="dxa"/>
            <w:vAlign w:val="center"/>
          </w:tcPr>
          <w:p w:rsidR="001C3644" w:rsidRPr="00B56ED7" w:rsidRDefault="001C3644" w:rsidP="00D962F9">
            <w:pPr>
              <w:adjustRightInd w:val="0"/>
              <w:snapToGrid w:val="0"/>
              <w:jc w:val="distribute"/>
              <w:rPr>
                <w:rFonts w:ascii="標楷體" w:eastAsia="標楷體" w:hAnsi="標楷體"/>
                <w:sz w:val="28"/>
              </w:rPr>
            </w:pPr>
            <w:r w:rsidRPr="00B56ED7">
              <w:rPr>
                <w:rFonts w:ascii="標楷體" w:eastAsia="標楷體" w:hAnsi="標楷體" w:hint="eastAsia"/>
                <w:sz w:val="28"/>
              </w:rPr>
              <w:t>少校</w:t>
            </w:r>
          </w:p>
          <w:p w:rsidR="001C3644" w:rsidRPr="00B56ED7" w:rsidRDefault="001C3644" w:rsidP="00D962F9">
            <w:pPr>
              <w:adjustRightInd w:val="0"/>
              <w:snapToGrid w:val="0"/>
              <w:jc w:val="distribute"/>
              <w:rPr>
                <w:rFonts w:ascii="標楷體" w:eastAsia="標楷體" w:hAnsi="標楷體"/>
                <w:sz w:val="28"/>
              </w:rPr>
            </w:pPr>
            <w:r w:rsidRPr="00B56ED7">
              <w:rPr>
                <w:rFonts w:ascii="標楷體" w:eastAsia="標楷體" w:hAnsi="標楷體" w:hint="eastAsia"/>
                <w:sz w:val="28"/>
              </w:rPr>
              <w:t>生輔組長</w:t>
            </w:r>
          </w:p>
        </w:tc>
        <w:tc>
          <w:tcPr>
            <w:tcW w:w="1560" w:type="dxa"/>
            <w:vAlign w:val="center"/>
          </w:tcPr>
          <w:p w:rsidR="001C3644" w:rsidRPr="00B56ED7" w:rsidRDefault="001C3644" w:rsidP="00FE0A18">
            <w:pPr>
              <w:adjustRightInd w:val="0"/>
              <w:snapToGrid w:val="0"/>
              <w:jc w:val="distribute"/>
              <w:rPr>
                <w:rFonts w:ascii="標楷體" w:eastAsia="標楷體" w:hAnsi="標楷體" w:hint="eastAsia"/>
                <w:sz w:val="28"/>
              </w:rPr>
            </w:pPr>
            <w:r>
              <w:rPr>
                <w:rFonts w:ascii="標楷體" w:eastAsia="標楷體" w:hAnsi="標楷體" w:hint="eastAsia"/>
                <w:sz w:val="28"/>
              </w:rPr>
              <w:t>郭柏均</w:t>
            </w:r>
          </w:p>
        </w:tc>
        <w:tc>
          <w:tcPr>
            <w:tcW w:w="4536" w:type="dxa"/>
            <w:vAlign w:val="center"/>
          </w:tcPr>
          <w:p w:rsidR="001C3644" w:rsidRPr="00B56ED7" w:rsidRDefault="001C3644" w:rsidP="00E57D04">
            <w:pPr>
              <w:adjustRightInd w:val="0"/>
              <w:snapToGrid w:val="0"/>
              <w:jc w:val="both"/>
              <w:rPr>
                <w:rFonts w:ascii="標楷體" w:eastAsia="標楷體" w:hAnsi="標楷體"/>
                <w:sz w:val="28"/>
              </w:rPr>
            </w:pPr>
            <w:r>
              <w:rPr>
                <w:rFonts w:ascii="標楷體" w:eastAsia="標楷體" w:hAnsi="標楷體" w:hint="eastAsia"/>
                <w:sz w:val="28"/>
              </w:rPr>
              <w:t>管制本校</w:t>
            </w:r>
            <w:r w:rsidRPr="00752C80">
              <w:rPr>
                <w:rFonts w:ascii="標楷體" w:eastAsia="標楷體" w:hAnsi="標楷體" w:hint="eastAsia"/>
                <w:sz w:val="28"/>
              </w:rPr>
              <w:t>「特定人員」尿液篩檢</w:t>
            </w:r>
            <w:r>
              <w:rPr>
                <w:rFonts w:ascii="標楷體" w:eastAsia="標楷體" w:hAnsi="標楷體" w:hint="eastAsia"/>
                <w:sz w:val="28"/>
              </w:rPr>
              <w:t>工作相關</w:t>
            </w:r>
            <w:r w:rsidRPr="00B56ED7">
              <w:rPr>
                <w:rFonts w:ascii="標楷體" w:eastAsia="標楷體" w:hAnsi="標楷體" w:hint="eastAsia"/>
                <w:sz w:val="28"/>
              </w:rPr>
              <w:t>事宜。</w:t>
            </w:r>
          </w:p>
        </w:tc>
        <w:tc>
          <w:tcPr>
            <w:tcW w:w="1349" w:type="dxa"/>
            <w:vAlign w:val="center"/>
          </w:tcPr>
          <w:p w:rsidR="001C3644" w:rsidRPr="00B56ED7" w:rsidRDefault="001C3644" w:rsidP="00FE0A18">
            <w:pPr>
              <w:adjustRightInd w:val="0"/>
              <w:snapToGrid w:val="0"/>
              <w:jc w:val="distribute"/>
              <w:rPr>
                <w:rFonts w:ascii="標楷體" w:eastAsia="標楷體" w:hAnsi="標楷體"/>
                <w:sz w:val="28"/>
              </w:rPr>
            </w:pPr>
          </w:p>
        </w:tc>
      </w:tr>
      <w:tr w:rsidR="001C3644" w:rsidRPr="00B56ED7" w:rsidTr="00FE0A18">
        <w:trPr>
          <w:trHeight w:val="1021"/>
          <w:jc w:val="center"/>
        </w:trPr>
        <w:tc>
          <w:tcPr>
            <w:tcW w:w="1192" w:type="dxa"/>
            <w:vMerge w:val="restart"/>
            <w:vAlign w:val="center"/>
          </w:tcPr>
          <w:p w:rsidR="001C3644" w:rsidRPr="00B56ED7" w:rsidRDefault="001C3644" w:rsidP="00FE0A18">
            <w:pPr>
              <w:adjustRightInd w:val="0"/>
              <w:snapToGrid w:val="0"/>
              <w:jc w:val="distribute"/>
              <w:rPr>
                <w:rFonts w:ascii="標楷體" w:eastAsia="標楷體" w:hAnsi="標楷體"/>
                <w:sz w:val="28"/>
              </w:rPr>
            </w:pPr>
            <w:r>
              <w:rPr>
                <w:rFonts w:ascii="標楷體" w:eastAsia="標楷體" w:hAnsi="標楷體" w:hint="eastAsia"/>
                <w:sz w:val="28"/>
              </w:rPr>
              <w:t>作業組</w:t>
            </w:r>
          </w:p>
        </w:tc>
        <w:tc>
          <w:tcPr>
            <w:tcW w:w="1457" w:type="dxa"/>
            <w:vAlign w:val="center"/>
          </w:tcPr>
          <w:p w:rsidR="001C3644" w:rsidRPr="00B56ED7" w:rsidRDefault="001C3644" w:rsidP="00FE0A18">
            <w:pPr>
              <w:adjustRightInd w:val="0"/>
              <w:snapToGrid w:val="0"/>
              <w:jc w:val="distribute"/>
              <w:rPr>
                <w:rFonts w:ascii="標楷體" w:eastAsia="標楷體" w:hAnsi="標楷體"/>
                <w:sz w:val="28"/>
              </w:rPr>
            </w:pPr>
            <w:r w:rsidRPr="00B56ED7">
              <w:rPr>
                <w:rFonts w:ascii="標楷體" w:eastAsia="標楷體" w:hAnsi="標楷體" w:hint="eastAsia"/>
                <w:sz w:val="28"/>
              </w:rPr>
              <w:t>少校教官</w:t>
            </w:r>
          </w:p>
        </w:tc>
        <w:tc>
          <w:tcPr>
            <w:tcW w:w="1560" w:type="dxa"/>
            <w:vAlign w:val="center"/>
          </w:tcPr>
          <w:p w:rsidR="001C3644" w:rsidRPr="00B56ED7" w:rsidRDefault="001C3644" w:rsidP="00FE0A18">
            <w:pPr>
              <w:adjustRightInd w:val="0"/>
              <w:snapToGrid w:val="0"/>
              <w:jc w:val="distribute"/>
              <w:rPr>
                <w:rFonts w:ascii="標楷體" w:eastAsia="標楷體" w:hAnsi="標楷體"/>
                <w:sz w:val="28"/>
              </w:rPr>
            </w:pPr>
            <w:r w:rsidRPr="00B56ED7">
              <w:rPr>
                <w:rFonts w:ascii="標楷體" w:eastAsia="標楷體" w:hAnsi="標楷體" w:hint="eastAsia"/>
                <w:sz w:val="28"/>
              </w:rPr>
              <w:t>邱錦昌</w:t>
            </w:r>
          </w:p>
        </w:tc>
        <w:tc>
          <w:tcPr>
            <w:tcW w:w="4536" w:type="dxa"/>
            <w:vAlign w:val="center"/>
          </w:tcPr>
          <w:p w:rsidR="001C3644" w:rsidRPr="00B56ED7" w:rsidRDefault="001C3644" w:rsidP="00FE0A18">
            <w:pPr>
              <w:adjustRightInd w:val="0"/>
              <w:snapToGrid w:val="0"/>
              <w:jc w:val="both"/>
              <w:rPr>
                <w:rFonts w:ascii="標楷體" w:eastAsia="標楷體" w:hAnsi="標楷體"/>
                <w:sz w:val="28"/>
                <w:szCs w:val="28"/>
              </w:rPr>
            </w:pPr>
            <w:r>
              <w:rPr>
                <w:rFonts w:ascii="標楷體" w:eastAsia="標楷體" w:hAnsi="標楷體" w:hint="eastAsia"/>
                <w:sz w:val="28"/>
                <w:szCs w:val="28"/>
              </w:rPr>
              <w:t>執行</w:t>
            </w:r>
            <w:r>
              <w:rPr>
                <w:rFonts w:ascii="標楷體" w:eastAsia="標楷體" w:hAnsi="標楷體" w:hint="eastAsia"/>
                <w:sz w:val="28"/>
              </w:rPr>
              <w:t>本校</w:t>
            </w:r>
            <w:r w:rsidRPr="00752C80">
              <w:rPr>
                <w:rFonts w:ascii="標楷體" w:eastAsia="標楷體" w:hAnsi="標楷體" w:hint="eastAsia"/>
                <w:sz w:val="28"/>
              </w:rPr>
              <w:t>「特定人員」尿液篩檢</w:t>
            </w:r>
            <w:r>
              <w:rPr>
                <w:rFonts w:ascii="標楷體" w:eastAsia="標楷體" w:hAnsi="標楷體" w:hint="eastAsia"/>
                <w:sz w:val="28"/>
              </w:rPr>
              <w:t>工作</w:t>
            </w:r>
            <w:r w:rsidRPr="00B56ED7">
              <w:rPr>
                <w:rFonts w:ascii="標楷體" w:eastAsia="標楷體" w:hAnsi="標楷體" w:hint="eastAsia"/>
                <w:sz w:val="28"/>
              </w:rPr>
              <w:t>全般事宜</w:t>
            </w:r>
            <w:r>
              <w:rPr>
                <w:rFonts w:ascii="標楷體" w:eastAsia="標楷體" w:hAnsi="標楷體" w:hint="eastAsia"/>
                <w:sz w:val="28"/>
              </w:rPr>
              <w:t>。</w:t>
            </w:r>
          </w:p>
        </w:tc>
        <w:tc>
          <w:tcPr>
            <w:tcW w:w="1349" w:type="dxa"/>
            <w:vAlign w:val="center"/>
          </w:tcPr>
          <w:p w:rsidR="001C3644" w:rsidRPr="00B56ED7" w:rsidRDefault="001C3644" w:rsidP="00FE0A18">
            <w:pPr>
              <w:adjustRightInd w:val="0"/>
              <w:snapToGrid w:val="0"/>
              <w:jc w:val="distribute"/>
              <w:rPr>
                <w:rFonts w:ascii="標楷體" w:eastAsia="標楷體" w:hAnsi="標楷體"/>
                <w:sz w:val="28"/>
              </w:rPr>
            </w:pPr>
          </w:p>
        </w:tc>
      </w:tr>
      <w:tr w:rsidR="001C3644" w:rsidRPr="00B56ED7" w:rsidTr="00FE0A18">
        <w:trPr>
          <w:trHeight w:val="1021"/>
          <w:jc w:val="center"/>
        </w:trPr>
        <w:tc>
          <w:tcPr>
            <w:tcW w:w="1192" w:type="dxa"/>
            <w:vMerge/>
            <w:vAlign w:val="center"/>
          </w:tcPr>
          <w:p w:rsidR="001C3644" w:rsidRPr="00B56ED7" w:rsidRDefault="001C3644" w:rsidP="00FE0A18">
            <w:pPr>
              <w:adjustRightInd w:val="0"/>
              <w:snapToGrid w:val="0"/>
              <w:jc w:val="distribute"/>
              <w:rPr>
                <w:rFonts w:ascii="標楷體" w:eastAsia="標楷體" w:hAnsi="標楷體"/>
                <w:sz w:val="28"/>
              </w:rPr>
            </w:pPr>
          </w:p>
        </w:tc>
        <w:tc>
          <w:tcPr>
            <w:tcW w:w="1457" w:type="dxa"/>
            <w:vAlign w:val="center"/>
          </w:tcPr>
          <w:p w:rsidR="001C3644" w:rsidRPr="00B56ED7" w:rsidRDefault="001C3644" w:rsidP="00E57D04">
            <w:pPr>
              <w:adjustRightInd w:val="0"/>
              <w:snapToGrid w:val="0"/>
              <w:jc w:val="distribute"/>
              <w:rPr>
                <w:rFonts w:ascii="標楷體" w:eastAsia="標楷體" w:hAnsi="標楷體"/>
                <w:sz w:val="28"/>
              </w:rPr>
            </w:pPr>
            <w:r w:rsidRPr="00B56ED7">
              <w:rPr>
                <w:rFonts w:ascii="標楷體" w:eastAsia="標楷體" w:hAnsi="標楷體" w:hint="eastAsia"/>
                <w:sz w:val="28"/>
              </w:rPr>
              <w:t>少校教官</w:t>
            </w:r>
          </w:p>
        </w:tc>
        <w:tc>
          <w:tcPr>
            <w:tcW w:w="1560" w:type="dxa"/>
            <w:vAlign w:val="center"/>
          </w:tcPr>
          <w:p w:rsidR="001C3644" w:rsidRPr="00B56ED7" w:rsidRDefault="001C3644" w:rsidP="00FE0A18">
            <w:pPr>
              <w:adjustRightInd w:val="0"/>
              <w:snapToGrid w:val="0"/>
              <w:jc w:val="distribute"/>
              <w:rPr>
                <w:rFonts w:ascii="標楷體" w:eastAsia="標楷體" w:hAnsi="標楷體"/>
                <w:sz w:val="28"/>
              </w:rPr>
            </w:pPr>
            <w:proofErr w:type="gramStart"/>
            <w:r>
              <w:rPr>
                <w:rFonts w:ascii="標楷體" w:eastAsia="標楷體" w:hAnsi="標楷體" w:hint="eastAsia"/>
                <w:sz w:val="28"/>
              </w:rPr>
              <w:t>高禾松</w:t>
            </w:r>
            <w:proofErr w:type="gramEnd"/>
          </w:p>
        </w:tc>
        <w:tc>
          <w:tcPr>
            <w:tcW w:w="4536" w:type="dxa"/>
            <w:vAlign w:val="center"/>
          </w:tcPr>
          <w:p w:rsidR="001C3644" w:rsidRPr="00B56ED7" w:rsidRDefault="001C3644" w:rsidP="00FE0A18">
            <w:pPr>
              <w:adjustRightInd w:val="0"/>
              <w:snapToGrid w:val="0"/>
              <w:jc w:val="both"/>
              <w:rPr>
                <w:rFonts w:ascii="標楷體" w:eastAsia="標楷體" w:hAnsi="標楷體"/>
                <w:sz w:val="28"/>
                <w:szCs w:val="28"/>
              </w:rPr>
            </w:pPr>
            <w:r>
              <w:rPr>
                <w:rFonts w:ascii="標楷體" w:eastAsia="標楷體" w:hAnsi="標楷體" w:hint="eastAsia"/>
                <w:sz w:val="28"/>
                <w:szCs w:val="28"/>
              </w:rPr>
              <w:t>協助執行</w:t>
            </w:r>
            <w:r>
              <w:rPr>
                <w:rFonts w:ascii="標楷體" w:eastAsia="標楷體" w:hAnsi="標楷體" w:hint="eastAsia"/>
                <w:sz w:val="28"/>
              </w:rPr>
              <w:t>本校</w:t>
            </w:r>
            <w:r w:rsidRPr="00752C80">
              <w:rPr>
                <w:rFonts w:ascii="標楷體" w:eastAsia="標楷體" w:hAnsi="標楷體" w:hint="eastAsia"/>
                <w:sz w:val="28"/>
              </w:rPr>
              <w:t>「特定人員」尿液篩檢</w:t>
            </w:r>
            <w:r>
              <w:rPr>
                <w:rFonts w:ascii="標楷體" w:eastAsia="標楷體" w:hAnsi="標楷體" w:hint="eastAsia"/>
                <w:sz w:val="28"/>
              </w:rPr>
              <w:t>工作相關</w:t>
            </w:r>
            <w:r w:rsidRPr="00B56ED7">
              <w:rPr>
                <w:rFonts w:ascii="標楷體" w:eastAsia="標楷體" w:hAnsi="標楷體" w:hint="eastAsia"/>
                <w:sz w:val="28"/>
              </w:rPr>
              <w:t>事宜</w:t>
            </w:r>
            <w:r>
              <w:rPr>
                <w:rFonts w:ascii="標楷體" w:eastAsia="標楷體" w:hAnsi="標楷體" w:hint="eastAsia"/>
                <w:sz w:val="28"/>
              </w:rPr>
              <w:t>。</w:t>
            </w:r>
          </w:p>
        </w:tc>
        <w:tc>
          <w:tcPr>
            <w:tcW w:w="1349" w:type="dxa"/>
            <w:vAlign w:val="center"/>
          </w:tcPr>
          <w:p w:rsidR="001C3644" w:rsidRPr="00B56ED7" w:rsidRDefault="001C3644" w:rsidP="00FE0A18">
            <w:pPr>
              <w:adjustRightInd w:val="0"/>
              <w:snapToGrid w:val="0"/>
              <w:jc w:val="distribute"/>
              <w:rPr>
                <w:rFonts w:ascii="標楷體" w:eastAsia="標楷體" w:hAnsi="標楷體"/>
                <w:sz w:val="28"/>
              </w:rPr>
            </w:pPr>
          </w:p>
        </w:tc>
      </w:tr>
      <w:tr w:rsidR="001C3644" w:rsidRPr="00B56ED7" w:rsidTr="00FE0A18">
        <w:trPr>
          <w:trHeight w:val="1021"/>
          <w:jc w:val="center"/>
        </w:trPr>
        <w:tc>
          <w:tcPr>
            <w:tcW w:w="1192" w:type="dxa"/>
            <w:vMerge/>
            <w:vAlign w:val="center"/>
          </w:tcPr>
          <w:p w:rsidR="001C3644" w:rsidRPr="00B56ED7" w:rsidRDefault="001C3644" w:rsidP="00FE0A18">
            <w:pPr>
              <w:adjustRightInd w:val="0"/>
              <w:snapToGrid w:val="0"/>
              <w:jc w:val="distribute"/>
              <w:rPr>
                <w:rFonts w:ascii="標楷體" w:eastAsia="標楷體" w:hAnsi="標楷體"/>
                <w:sz w:val="28"/>
              </w:rPr>
            </w:pPr>
          </w:p>
        </w:tc>
        <w:tc>
          <w:tcPr>
            <w:tcW w:w="1457" w:type="dxa"/>
            <w:vAlign w:val="center"/>
          </w:tcPr>
          <w:p w:rsidR="001C3644" w:rsidRDefault="001C3644" w:rsidP="00FE0A18">
            <w:pPr>
              <w:adjustRightInd w:val="0"/>
              <w:snapToGrid w:val="0"/>
              <w:jc w:val="distribute"/>
              <w:rPr>
                <w:rFonts w:ascii="標楷體" w:eastAsia="標楷體" w:hAnsi="標楷體"/>
                <w:sz w:val="28"/>
              </w:rPr>
            </w:pPr>
            <w:r>
              <w:rPr>
                <w:rFonts w:ascii="標楷體" w:eastAsia="標楷體" w:hAnsi="標楷體" w:hint="eastAsia"/>
                <w:sz w:val="28"/>
              </w:rPr>
              <w:t>學</w:t>
            </w:r>
            <w:proofErr w:type="gramStart"/>
            <w:r>
              <w:rPr>
                <w:rFonts w:ascii="標楷體" w:eastAsia="標楷體" w:hAnsi="標楷體" w:hint="eastAsia"/>
                <w:sz w:val="28"/>
              </w:rPr>
              <w:t>務</w:t>
            </w:r>
            <w:proofErr w:type="gramEnd"/>
            <w:r>
              <w:rPr>
                <w:rFonts w:ascii="標楷體" w:eastAsia="標楷體" w:hAnsi="標楷體" w:hint="eastAsia"/>
                <w:sz w:val="28"/>
              </w:rPr>
              <w:t>處</w:t>
            </w:r>
          </w:p>
          <w:p w:rsidR="001C3644" w:rsidRDefault="001C3644" w:rsidP="00FE0A18">
            <w:pPr>
              <w:adjustRightInd w:val="0"/>
              <w:snapToGrid w:val="0"/>
              <w:jc w:val="distribute"/>
              <w:rPr>
                <w:rFonts w:ascii="標楷體" w:eastAsia="標楷體" w:hAnsi="標楷體"/>
                <w:sz w:val="28"/>
              </w:rPr>
            </w:pPr>
            <w:r>
              <w:rPr>
                <w:rFonts w:ascii="標楷體" w:eastAsia="標楷體" w:hAnsi="標楷體" w:hint="eastAsia"/>
                <w:sz w:val="28"/>
              </w:rPr>
              <w:t>衛生組組長</w:t>
            </w:r>
          </w:p>
        </w:tc>
        <w:tc>
          <w:tcPr>
            <w:tcW w:w="1560" w:type="dxa"/>
            <w:vAlign w:val="center"/>
          </w:tcPr>
          <w:p w:rsidR="001C3644" w:rsidRDefault="001C3644" w:rsidP="00FE0A18">
            <w:pPr>
              <w:adjustRightInd w:val="0"/>
              <w:snapToGrid w:val="0"/>
              <w:jc w:val="distribute"/>
              <w:rPr>
                <w:rFonts w:ascii="標楷體" w:eastAsia="標楷體" w:hAnsi="標楷體"/>
                <w:sz w:val="28"/>
              </w:rPr>
            </w:pPr>
            <w:r>
              <w:rPr>
                <w:rFonts w:ascii="標楷體" w:eastAsia="標楷體" w:hAnsi="標楷體" w:hint="eastAsia"/>
                <w:sz w:val="28"/>
              </w:rPr>
              <w:t>陳俊凱</w:t>
            </w:r>
          </w:p>
        </w:tc>
        <w:tc>
          <w:tcPr>
            <w:tcW w:w="4536" w:type="dxa"/>
            <w:vAlign w:val="center"/>
          </w:tcPr>
          <w:p w:rsidR="001C3644" w:rsidRPr="00B56ED7" w:rsidRDefault="001C3644" w:rsidP="00E57D04">
            <w:pPr>
              <w:adjustRightInd w:val="0"/>
              <w:snapToGrid w:val="0"/>
              <w:jc w:val="both"/>
              <w:rPr>
                <w:rFonts w:ascii="標楷體" w:eastAsia="標楷體" w:hAnsi="標楷體"/>
                <w:sz w:val="28"/>
                <w:szCs w:val="28"/>
              </w:rPr>
            </w:pPr>
            <w:r>
              <w:rPr>
                <w:rFonts w:ascii="標楷體" w:eastAsia="標楷體" w:hAnsi="標楷體" w:hint="eastAsia"/>
                <w:sz w:val="28"/>
                <w:szCs w:val="28"/>
              </w:rPr>
              <w:t>協助執行</w:t>
            </w:r>
            <w:r>
              <w:rPr>
                <w:rFonts w:ascii="標楷體" w:eastAsia="標楷體" w:hAnsi="標楷體" w:hint="eastAsia"/>
                <w:sz w:val="28"/>
              </w:rPr>
              <w:t>本校</w:t>
            </w:r>
            <w:r w:rsidRPr="00752C80">
              <w:rPr>
                <w:rFonts w:ascii="標楷體" w:eastAsia="標楷體" w:hAnsi="標楷體" w:hint="eastAsia"/>
                <w:sz w:val="28"/>
              </w:rPr>
              <w:t>「特定人員」尿液篩檢</w:t>
            </w:r>
            <w:r>
              <w:rPr>
                <w:rFonts w:ascii="標楷體" w:eastAsia="標楷體" w:hAnsi="標楷體" w:hint="eastAsia"/>
                <w:sz w:val="28"/>
              </w:rPr>
              <w:t>工作相關</w:t>
            </w:r>
            <w:r w:rsidRPr="00B56ED7">
              <w:rPr>
                <w:rFonts w:ascii="標楷體" w:eastAsia="標楷體" w:hAnsi="標楷體" w:hint="eastAsia"/>
                <w:sz w:val="28"/>
              </w:rPr>
              <w:t>事宜</w:t>
            </w:r>
            <w:r>
              <w:rPr>
                <w:rFonts w:ascii="標楷體" w:eastAsia="標楷體" w:hAnsi="標楷體" w:hint="eastAsia"/>
                <w:sz w:val="28"/>
              </w:rPr>
              <w:t>。</w:t>
            </w:r>
          </w:p>
        </w:tc>
        <w:tc>
          <w:tcPr>
            <w:tcW w:w="1349" w:type="dxa"/>
            <w:vAlign w:val="center"/>
          </w:tcPr>
          <w:p w:rsidR="001C3644" w:rsidRPr="00B56ED7" w:rsidRDefault="001C3644" w:rsidP="00FE0A18">
            <w:pPr>
              <w:adjustRightInd w:val="0"/>
              <w:snapToGrid w:val="0"/>
              <w:jc w:val="distribute"/>
              <w:rPr>
                <w:rFonts w:ascii="標楷體" w:eastAsia="標楷體" w:hAnsi="標楷體"/>
                <w:sz w:val="28"/>
              </w:rPr>
            </w:pPr>
          </w:p>
        </w:tc>
      </w:tr>
      <w:tr w:rsidR="001C3644" w:rsidRPr="00B56ED7" w:rsidTr="00FE0A18">
        <w:trPr>
          <w:trHeight w:val="1021"/>
          <w:jc w:val="center"/>
        </w:trPr>
        <w:tc>
          <w:tcPr>
            <w:tcW w:w="1192" w:type="dxa"/>
            <w:vMerge/>
            <w:vAlign w:val="center"/>
          </w:tcPr>
          <w:p w:rsidR="001C3644" w:rsidRPr="00B56ED7" w:rsidRDefault="001C3644" w:rsidP="00FE0A18">
            <w:pPr>
              <w:adjustRightInd w:val="0"/>
              <w:snapToGrid w:val="0"/>
              <w:jc w:val="distribute"/>
              <w:rPr>
                <w:rFonts w:ascii="標楷體" w:eastAsia="標楷體" w:hAnsi="標楷體"/>
                <w:sz w:val="28"/>
              </w:rPr>
            </w:pPr>
          </w:p>
        </w:tc>
        <w:tc>
          <w:tcPr>
            <w:tcW w:w="1457" w:type="dxa"/>
            <w:vAlign w:val="center"/>
          </w:tcPr>
          <w:p w:rsidR="001C3644" w:rsidRDefault="001C3644" w:rsidP="00FE0A18">
            <w:pPr>
              <w:adjustRightInd w:val="0"/>
              <w:snapToGrid w:val="0"/>
              <w:jc w:val="distribute"/>
              <w:rPr>
                <w:rFonts w:ascii="標楷體" w:eastAsia="標楷體" w:hAnsi="標楷體"/>
                <w:sz w:val="28"/>
              </w:rPr>
            </w:pPr>
            <w:r>
              <w:rPr>
                <w:rFonts w:ascii="標楷體" w:eastAsia="標楷體" w:hAnsi="標楷體" w:hint="eastAsia"/>
                <w:sz w:val="28"/>
              </w:rPr>
              <w:t>學</w:t>
            </w:r>
            <w:proofErr w:type="gramStart"/>
            <w:r>
              <w:rPr>
                <w:rFonts w:ascii="標楷體" w:eastAsia="標楷體" w:hAnsi="標楷體" w:hint="eastAsia"/>
                <w:sz w:val="28"/>
              </w:rPr>
              <w:t>務</w:t>
            </w:r>
            <w:proofErr w:type="gramEnd"/>
            <w:r>
              <w:rPr>
                <w:rFonts w:ascii="標楷體" w:eastAsia="標楷體" w:hAnsi="標楷體" w:hint="eastAsia"/>
                <w:sz w:val="28"/>
              </w:rPr>
              <w:t>處</w:t>
            </w:r>
          </w:p>
          <w:p w:rsidR="001C3644" w:rsidRDefault="001C3644" w:rsidP="00FE0A18">
            <w:pPr>
              <w:adjustRightInd w:val="0"/>
              <w:snapToGrid w:val="0"/>
              <w:jc w:val="distribute"/>
              <w:rPr>
                <w:rFonts w:ascii="標楷體" w:eastAsia="標楷體" w:hAnsi="標楷體"/>
                <w:sz w:val="28"/>
              </w:rPr>
            </w:pPr>
            <w:r>
              <w:rPr>
                <w:rFonts w:ascii="標楷體" w:eastAsia="標楷體" w:hAnsi="標楷體" w:hint="eastAsia"/>
                <w:sz w:val="28"/>
              </w:rPr>
              <w:t>訓育組組長</w:t>
            </w:r>
          </w:p>
        </w:tc>
        <w:tc>
          <w:tcPr>
            <w:tcW w:w="1560" w:type="dxa"/>
            <w:vAlign w:val="center"/>
          </w:tcPr>
          <w:p w:rsidR="001C3644" w:rsidRPr="00B56ED7" w:rsidRDefault="001C3644" w:rsidP="00FE0A18">
            <w:pPr>
              <w:adjustRightInd w:val="0"/>
              <w:snapToGrid w:val="0"/>
              <w:jc w:val="distribute"/>
              <w:rPr>
                <w:rFonts w:ascii="標楷體" w:eastAsia="標楷體" w:hAnsi="標楷體"/>
                <w:sz w:val="28"/>
              </w:rPr>
            </w:pPr>
            <w:r>
              <w:rPr>
                <w:rFonts w:ascii="標楷體" w:eastAsia="標楷體" w:hAnsi="標楷體" w:hint="eastAsia"/>
                <w:sz w:val="28"/>
              </w:rPr>
              <w:t>康順添</w:t>
            </w:r>
          </w:p>
        </w:tc>
        <w:tc>
          <w:tcPr>
            <w:tcW w:w="4536" w:type="dxa"/>
            <w:vAlign w:val="center"/>
          </w:tcPr>
          <w:p w:rsidR="001C3644" w:rsidRPr="00B56ED7" w:rsidRDefault="001C3644" w:rsidP="00E57D04">
            <w:pPr>
              <w:adjustRightInd w:val="0"/>
              <w:snapToGrid w:val="0"/>
              <w:jc w:val="both"/>
              <w:rPr>
                <w:rFonts w:ascii="標楷體" w:eastAsia="標楷體" w:hAnsi="標楷體"/>
                <w:sz w:val="28"/>
                <w:szCs w:val="28"/>
              </w:rPr>
            </w:pPr>
            <w:r>
              <w:rPr>
                <w:rFonts w:ascii="標楷體" w:eastAsia="標楷體" w:hAnsi="標楷體" w:hint="eastAsia"/>
                <w:sz w:val="28"/>
                <w:szCs w:val="28"/>
              </w:rPr>
              <w:t>協助執行</w:t>
            </w:r>
            <w:r>
              <w:rPr>
                <w:rFonts w:ascii="標楷體" w:eastAsia="標楷體" w:hAnsi="標楷體" w:hint="eastAsia"/>
                <w:sz w:val="28"/>
              </w:rPr>
              <w:t>本校</w:t>
            </w:r>
            <w:r w:rsidRPr="00752C80">
              <w:rPr>
                <w:rFonts w:ascii="標楷體" w:eastAsia="標楷體" w:hAnsi="標楷體" w:hint="eastAsia"/>
                <w:sz w:val="28"/>
              </w:rPr>
              <w:t>「特定人員」尿液篩檢</w:t>
            </w:r>
            <w:r>
              <w:rPr>
                <w:rFonts w:ascii="標楷體" w:eastAsia="標楷體" w:hAnsi="標楷體" w:hint="eastAsia"/>
                <w:sz w:val="28"/>
              </w:rPr>
              <w:t>工作相關</w:t>
            </w:r>
            <w:r w:rsidRPr="00B56ED7">
              <w:rPr>
                <w:rFonts w:ascii="標楷體" w:eastAsia="標楷體" w:hAnsi="標楷體" w:hint="eastAsia"/>
                <w:sz w:val="28"/>
              </w:rPr>
              <w:t>事宜</w:t>
            </w:r>
            <w:r>
              <w:rPr>
                <w:rFonts w:ascii="標楷體" w:eastAsia="標楷體" w:hAnsi="標楷體" w:hint="eastAsia"/>
                <w:sz w:val="28"/>
              </w:rPr>
              <w:t>。</w:t>
            </w:r>
          </w:p>
        </w:tc>
        <w:tc>
          <w:tcPr>
            <w:tcW w:w="1349" w:type="dxa"/>
            <w:vAlign w:val="center"/>
          </w:tcPr>
          <w:p w:rsidR="001C3644" w:rsidRPr="00B56ED7" w:rsidRDefault="001C3644" w:rsidP="00FE0A18">
            <w:pPr>
              <w:adjustRightInd w:val="0"/>
              <w:snapToGrid w:val="0"/>
              <w:jc w:val="distribute"/>
              <w:rPr>
                <w:rFonts w:ascii="標楷體" w:eastAsia="標楷體" w:hAnsi="標楷體"/>
                <w:sz w:val="28"/>
              </w:rPr>
            </w:pPr>
          </w:p>
        </w:tc>
      </w:tr>
      <w:tr w:rsidR="001C3644" w:rsidRPr="00B56ED7" w:rsidTr="00FE0A18">
        <w:trPr>
          <w:trHeight w:val="1021"/>
          <w:jc w:val="center"/>
        </w:trPr>
        <w:tc>
          <w:tcPr>
            <w:tcW w:w="1192" w:type="dxa"/>
            <w:vMerge/>
            <w:vAlign w:val="center"/>
          </w:tcPr>
          <w:p w:rsidR="001C3644" w:rsidRPr="00B56ED7" w:rsidRDefault="001C3644" w:rsidP="00FE0A18">
            <w:pPr>
              <w:adjustRightInd w:val="0"/>
              <w:snapToGrid w:val="0"/>
              <w:jc w:val="distribute"/>
              <w:rPr>
                <w:rFonts w:ascii="標楷體" w:eastAsia="標楷體" w:hAnsi="標楷體"/>
                <w:sz w:val="28"/>
              </w:rPr>
            </w:pPr>
          </w:p>
        </w:tc>
        <w:tc>
          <w:tcPr>
            <w:tcW w:w="1457" w:type="dxa"/>
            <w:vAlign w:val="center"/>
          </w:tcPr>
          <w:p w:rsidR="001C3644" w:rsidRDefault="001C3644" w:rsidP="00FE0A18">
            <w:pPr>
              <w:adjustRightInd w:val="0"/>
              <w:snapToGrid w:val="0"/>
              <w:jc w:val="distribute"/>
              <w:rPr>
                <w:rFonts w:ascii="標楷體" w:eastAsia="標楷體" w:hAnsi="標楷體"/>
                <w:sz w:val="28"/>
              </w:rPr>
            </w:pPr>
            <w:r>
              <w:rPr>
                <w:rFonts w:ascii="標楷體" w:eastAsia="標楷體" w:hAnsi="標楷體" w:hint="eastAsia"/>
                <w:sz w:val="28"/>
              </w:rPr>
              <w:t>學</w:t>
            </w:r>
            <w:proofErr w:type="gramStart"/>
            <w:r>
              <w:rPr>
                <w:rFonts w:ascii="標楷體" w:eastAsia="標楷體" w:hAnsi="標楷體" w:hint="eastAsia"/>
                <w:sz w:val="28"/>
              </w:rPr>
              <w:t>務</w:t>
            </w:r>
            <w:proofErr w:type="gramEnd"/>
            <w:r>
              <w:rPr>
                <w:rFonts w:ascii="標楷體" w:eastAsia="標楷體" w:hAnsi="標楷體" w:hint="eastAsia"/>
                <w:sz w:val="28"/>
              </w:rPr>
              <w:t>處</w:t>
            </w:r>
          </w:p>
          <w:p w:rsidR="001C3644" w:rsidRDefault="001C3644" w:rsidP="00FE0A18">
            <w:pPr>
              <w:adjustRightInd w:val="0"/>
              <w:snapToGrid w:val="0"/>
              <w:jc w:val="distribute"/>
              <w:rPr>
                <w:rFonts w:ascii="標楷體" w:eastAsia="標楷體" w:hAnsi="標楷體"/>
                <w:sz w:val="28"/>
              </w:rPr>
            </w:pPr>
            <w:r>
              <w:rPr>
                <w:rFonts w:ascii="標楷體" w:eastAsia="標楷體" w:hAnsi="標楷體" w:hint="eastAsia"/>
                <w:sz w:val="28"/>
              </w:rPr>
              <w:t>體育組組長</w:t>
            </w:r>
          </w:p>
        </w:tc>
        <w:tc>
          <w:tcPr>
            <w:tcW w:w="1560" w:type="dxa"/>
            <w:vAlign w:val="center"/>
          </w:tcPr>
          <w:p w:rsidR="001C3644" w:rsidRPr="00B56ED7" w:rsidRDefault="001C3644" w:rsidP="001C3644">
            <w:pPr>
              <w:adjustRightInd w:val="0"/>
              <w:snapToGrid w:val="0"/>
              <w:jc w:val="distribute"/>
              <w:rPr>
                <w:rFonts w:ascii="標楷體" w:eastAsia="標楷體" w:hAnsi="標楷體"/>
                <w:sz w:val="28"/>
              </w:rPr>
            </w:pPr>
            <w:r>
              <w:rPr>
                <w:rFonts w:ascii="標楷體" w:eastAsia="標楷體" w:hAnsi="標楷體" w:hint="eastAsia"/>
                <w:sz w:val="28"/>
              </w:rPr>
              <w:t>洪蕙玲</w:t>
            </w:r>
          </w:p>
        </w:tc>
        <w:tc>
          <w:tcPr>
            <w:tcW w:w="4536" w:type="dxa"/>
            <w:vAlign w:val="center"/>
          </w:tcPr>
          <w:p w:rsidR="001C3644" w:rsidRPr="00B56ED7" w:rsidRDefault="001C3644" w:rsidP="00FE0A18">
            <w:pPr>
              <w:adjustRightInd w:val="0"/>
              <w:snapToGrid w:val="0"/>
              <w:jc w:val="both"/>
              <w:rPr>
                <w:rFonts w:ascii="標楷體" w:eastAsia="標楷體" w:hAnsi="標楷體"/>
                <w:sz w:val="28"/>
                <w:szCs w:val="28"/>
              </w:rPr>
            </w:pPr>
            <w:r>
              <w:rPr>
                <w:rFonts w:ascii="標楷體" w:eastAsia="標楷體" w:hAnsi="標楷體" w:hint="eastAsia"/>
                <w:sz w:val="28"/>
                <w:szCs w:val="28"/>
              </w:rPr>
              <w:t>協助執行</w:t>
            </w:r>
            <w:r>
              <w:rPr>
                <w:rFonts w:ascii="標楷體" w:eastAsia="標楷體" w:hAnsi="標楷體" w:hint="eastAsia"/>
                <w:sz w:val="28"/>
              </w:rPr>
              <w:t>本校女性</w:t>
            </w:r>
            <w:r w:rsidRPr="00752C80">
              <w:rPr>
                <w:rFonts w:ascii="標楷體" w:eastAsia="標楷體" w:hAnsi="標楷體" w:hint="eastAsia"/>
                <w:sz w:val="28"/>
              </w:rPr>
              <w:t>「特定人員」尿液篩檢</w:t>
            </w:r>
            <w:r>
              <w:rPr>
                <w:rFonts w:ascii="標楷體" w:eastAsia="標楷體" w:hAnsi="標楷體" w:hint="eastAsia"/>
                <w:sz w:val="28"/>
              </w:rPr>
              <w:t>工作相關</w:t>
            </w:r>
            <w:r w:rsidRPr="00B56ED7">
              <w:rPr>
                <w:rFonts w:ascii="標楷體" w:eastAsia="標楷體" w:hAnsi="標楷體" w:hint="eastAsia"/>
                <w:sz w:val="28"/>
              </w:rPr>
              <w:t>事宜</w:t>
            </w:r>
            <w:r>
              <w:rPr>
                <w:rFonts w:ascii="標楷體" w:eastAsia="標楷體" w:hAnsi="標楷體" w:hint="eastAsia"/>
                <w:sz w:val="28"/>
              </w:rPr>
              <w:t>。</w:t>
            </w:r>
          </w:p>
        </w:tc>
        <w:tc>
          <w:tcPr>
            <w:tcW w:w="1349" w:type="dxa"/>
            <w:vAlign w:val="center"/>
          </w:tcPr>
          <w:p w:rsidR="001C3644" w:rsidRPr="00B56ED7" w:rsidRDefault="001C3644" w:rsidP="00FE0A18">
            <w:pPr>
              <w:adjustRightInd w:val="0"/>
              <w:snapToGrid w:val="0"/>
              <w:jc w:val="distribute"/>
              <w:rPr>
                <w:rFonts w:ascii="標楷體" w:eastAsia="標楷體" w:hAnsi="標楷體"/>
                <w:sz w:val="28"/>
              </w:rPr>
            </w:pPr>
          </w:p>
        </w:tc>
      </w:tr>
      <w:tr w:rsidR="001C3644" w:rsidRPr="00B56ED7" w:rsidTr="00FE0A18">
        <w:trPr>
          <w:trHeight w:val="1021"/>
          <w:jc w:val="center"/>
        </w:trPr>
        <w:tc>
          <w:tcPr>
            <w:tcW w:w="1192" w:type="dxa"/>
            <w:vMerge/>
            <w:vAlign w:val="center"/>
          </w:tcPr>
          <w:p w:rsidR="001C3644" w:rsidRPr="00B56ED7" w:rsidRDefault="001C3644" w:rsidP="00FE0A18">
            <w:pPr>
              <w:adjustRightInd w:val="0"/>
              <w:snapToGrid w:val="0"/>
              <w:jc w:val="distribute"/>
              <w:rPr>
                <w:rFonts w:ascii="標楷體" w:eastAsia="標楷體" w:hAnsi="標楷體"/>
                <w:sz w:val="28"/>
              </w:rPr>
            </w:pPr>
          </w:p>
        </w:tc>
        <w:tc>
          <w:tcPr>
            <w:tcW w:w="1457" w:type="dxa"/>
            <w:vAlign w:val="center"/>
          </w:tcPr>
          <w:p w:rsidR="001C3644" w:rsidRDefault="001C3644" w:rsidP="00FE0A18">
            <w:pPr>
              <w:adjustRightInd w:val="0"/>
              <w:snapToGrid w:val="0"/>
              <w:jc w:val="distribute"/>
              <w:rPr>
                <w:rFonts w:ascii="標楷體" w:eastAsia="標楷體" w:hAnsi="標楷體"/>
                <w:sz w:val="28"/>
              </w:rPr>
            </w:pPr>
            <w:r>
              <w:rPr>
                <w:rFonts w:ascii="標楷體" w:eastAsia="標楷體" w:hAnsi="標楷體" w:hint="eastAsia"/>
                <w:sz w:val="28"/>
              </w:rPr>
              <w:t>春暉志工</w:t>
            </w:r>
          </w:p>
        </w:tc>
        <w:tc>
          <w:tcPr>
            <w:tcW w:w="1560" w:type="dxa"/>
            <w:vAlign w:val="center"/>
          </w:tcPr>
          <w:p w:rsidR="001C3644" w:rsidRDefault="001C3644" w:rsidP="00FE0A18">
            <w:pPr>
              <w:adjustRightInd w:val="0"/>
              <w:snapToGrid w:val="0"/>
              <w:jc w:val="distribute"/>
              <w:rPr>
                <w:rFonts w:ascii="標楷體" w:eastAsia="標楷體" w:hAnsi="標楷體"/>
                <w:sz w:val="28"/>
              </w:rPr>
            </w:pPr>
            <w:r>
              <w:rPr>
                <w:rFonts w:ascii="標楷體" w:eastAsia="標楷體" w:hAnsi="標楷體" w:hint="eastAsia"/>
                <w:sz w:val="28"/>
              </w:rPr>
              <w:t>陳素玫</w:t>
            </w:r>
          </w:p>
        </w:tc>
        <w:tc>
          <w:tcPr>
            <w:tcW w:w="4536" w:type="dxa"/>
            <w:vAlign w:val="center"/>
          </w:tcPr>
          <w:p w:rsidR="001C3644" w:rsidRPr="00B56ED7" w:rsidRDefault="001C3644" w:rsidP="00FE0A18">
            <w:pPr>
              <w:adjustRightInd w:val="0"/>
              <w:snapToGrid w:val="0"/>
              <w:jc w:val="both"/>
              <w:rPr>
                <w:rFonts w:ascii="標楷體" w:eastAsia="標楷體" w:hAnsi="標楷體"/>
                <w:sz w:val="28"/>
                <w:szCs w:val="28"/>
              </w:rPr>
            </w:pPr>
            <w:r>
              <w:rPr>
                <w:rFonts w:ascii="標楷體" w:eastAsia="標楷體" w:hAnsi="標楷體" w:hint="eastAsia"/>
                <w:sz w:val="28"/>
                <w:szCs w:val="28"/>
              </w:rPr>
              <w:t>協助執行</w:t>
            </w:r>
            <w:r>
              <w:rPr>
                <w:rFonts w:ascii="標楷體" w:eastAsia="標楷體" w:hAnsi="標楷體" w:hint="eastAsia"/>
                <w:sz w:val="28"/>
              </w:rPr>
              <w:t>本校</w:t>
            </w:r>
            <w:r w:rsidRPr="00752C80">
              <w:rPr>
                <w:rFonts w:ascii="標楷體" w:eastAsia="標楷體" w:hAnsi="標楷體" w:hint="eastAsia"/>
                <w:sz w:val="28"/>
              </w:rPr>
              <w:t>「特定人員」尿液篩檢</w:t>
            </w:r>
            <w:r>
              <w:rPr>
                <w:rFonts w:ascii="標楷體" w:eastAsia="標楷體" w:hAnsi="標楷體" w:hint="eastAsia"/>
                <w:sz w:val="28"/>
              </w:rPr>
              <w:t>工作相關</w:t>
            </w:r>
            <w:r w:rsidRPr="00B56ED7">
              <w:rPr>
                <w:rFonts w:ascii="標楷體" w:eastAsia="標楷體" w:hAnsi="標楷體" w:hint="eastAsia"/>
                <w:sz w:val="28"/>
              </w:rPr>
              <w:t>事宜</w:t>
            </w:r>
            <w:r>
              <w:rPr>
                <w:rFonts w:ascii="標楷體" w:eastAsia="標楷體" w:hAnsi="標楷體" w:hint="eastAsia"/>
                <w:sz w:val="28"/>
              </w:rPr>
              <w:t>。</w:t>
            </w:r>
          </w:p>
        </w:tc>
        <w:tc>
          <w:tcPr>
            <w:tcW w:w="1349" w:type="dxa"/>
            <w:vAlign w:val="center"/>
          </w:tcPr>
          <w:p w:rsidR="001C3644" w:rsidRPr="00B56ED7" w:rsidRDefault="001C3644" w:rsidP="00FE0A18">
            <w:pPr>
              <w:adjustRightInd w:val="0"/>
              <w:snapToGrid w:val="0"/>
              <w:jc w:val="distribute"/>
              <w:rPr>
                <w:rFonts w:ascii="標楷體" w:eastAsia="標楷體" w:hAnsi="標楷體"/>
                <w:sz w:val="28"/>
              </w:rPr>
            </w:pPr>
          </w:p>
        </w:tc>
      </w:tr>
      <w:tr w:rsidR="001C3644" w:rsidRPr="00B56ED7" w:rsidTr="001C3644">
        <w:trPr>
          <w:trHeight w:val="1021"/>
          <w:jc w:val="center"/>
        </w:trPr>
        <w:tc>
          <w:tcPr>
            <w:tcW w:w="1192" w:type="dxa"/>
            <w:vMerge/>
            <w:vAlign w:val="center"/>
          </w:tcPr>
          <w:p w:rsidR="001C3644" w:rsidRPr="00B56ED7" w:rsidRDefault="001C3644" w:rsidP="00FE0A18">
            <w:pPr>
              <w:adjustRightInd w:val="0"/>
              <w:snapToGrid w:val="0"/>
              <w:jc w:val="distribute"/>
              <w:rPr>
                <w:rFonts w:ascii="標楷體" w:eastAsia="標楷體" w:hAnsi="標楷體"/>
                <w:sz w:val="28"/>
              </w:rPr>
            </w:pPr>
          </w:p>
        </w:tc>
        <w:tc>
          <w:tcPr>
            <w:tcW w:w="1457" w:type="dxa"/>
            <w:vAlign w:val="center"/>
          </w:tcPr>
          <w:p w:rsidR="001C3644" w:rsidRPr="00B56ED7" w:rsidRDefault="001C3644" w:rsidP="00FE0A18">
            <w:pPr>
              <w:adjustRightInd w:val="0"/>
              <w:snapToGrid w:val="0"/>
              <w:jc w:val="distribute"/>
              <w:rPr>
                <w:rFonts w:ascii="標楷體" w:eastAsia="標楷體" w:hAnsi="標楷體"/>
                <w:sz w:val="28"/>
              </w:rPr>
            </w:pPr>
            <w:r>
              <w:rPr>
                <w:rFonts w:ascii="標楷體" w:eastAsia="標楷體" w:hAnsi="標楷體" w:hint="eastAsia"/>
                <w:sz w:val="28"/>
              </w:rPr>
              <w:t>春暉志工</w:t>
            </w:r>
          </w:p>
        </w:tc>
        <w:tc>
          <w:tcPr>
            <w:tcW w:w="1560" w:type="dxa"/>
            <w:vAlign w:val="center"/>
          </w:tcPr>
          <w:p w:rsidR="001C3644" w:rsidRPr="00B56ED7" w:rsidRDefault="001C3644" w:rsidP="00FE0A18">
            <w:pPr>
              <w:adjustRightInd w:val="0"/>
              <w:snapToGrid w:val="0"/>
              <w:jc w:val="distribute"/>
              <w:rPr>
                <w:rFonts w:ascii="標楷體" w:eastAsia="標楷體" w:hAnsi="標楷體"/>
                <w:sz w:val="28"/>
              </w:rPr>
            </w:pPr>
            <w:r>
              <w:rPr>
                <w:rFonts w:ascii="標楷體" w:eastAsia="標楷體" w:hAnsi="標楷體" w:hint="eastAsia"/>
                <w:sz w:val="28"/>
              </w:rPr>
              <w:t>鄭婉薇</w:t>
            </w:r>
          </w:p>
        </w:tc>
        <w:tc>
          <w:tcPr>
            <w:tcW w:w="4536" w:type="dxa"/>
            <w:vAlign w:val="center"/>
          </w:tcPr>
          <w:p w:rsidR="001C3644" w:rsidRPr="00B56ED7" w:rsidRDefault="001C3644" w:rsidP="00FE0A18">
            <w:pPr>
              <w:adjustRightInd w:val="0"/>
              <w:snapToGrid w:val="0"/>
              <w:jc w:val="both"/>
              <w:rPr>
                <w:rFonts w:ascii="標楷體" w:eastAsia="標楷體" w:hAnsi="標楷體"/>
                <w:sz w:val="28"/>
                <w:szCs w:val="28"/>
              </w:rPr>
            </w:pPr>
            <w:r>
              <w:rPr>
                <w:rFonts w:ascii="標楷體" w:eastAsia="標楷體" w:hAnsi="標楷體" w:hint="eastAsia"/>
                <w:sz w:val="28"/>
                <w:szCs w:val="28"/>
              </w:rPr>
              <w:t>協助執行</w:t>
            </w:r>
            <w:r>
              <w:rPr>
                <w:rFonts w:ascii="標楷體" w:eastAsia="標楷體" w:hAnsi="標楷體" w:hint="eastAsia"/>
                <w:sz w:val="28"/>
              </w:rPr>
              <w:t>本校</w:t>
            </w:r>
            <w:r w:rsidRPr="00752C80">
              <w:rPr>
                <w:rFonts w:ascii="標楷體" w:eastAsia="標楷體" w:hAnsi="標楷體" w:hint="eastAsia"/>
                <w:sz w:val="28"/>
              </w:rPr>
              <w:t>「特定人員」尿液篩檢</w:t>
            </w:r>
            <w:r>
              <w:rPr>
                <w:rFonts w:ascii="標楷體" w:eastAsia="標楷體" w:hAnsi="標楷體" w:hint="eastAsia"/>
                <w:sz w:val="28"/>
              </w:rPr>
              <w:t>工作相關</w:t>
            </w:r>
            <w:r w:rsidRPr="00B56ED7">
              <w:rPr>
                <w:rFonts w:ascii="標楷體" w:eastAsia="標楷體" w:hAnsi="標楷體" w:hint="eastAsia"/>
                <w:sz w:val="28"/>
              </w:rPr>
              <w:t>事宜</w:t>
            </w:r>
            <w:r>
              <w:rPr>
                <w:rFonts w:ascii="標楷體" w:eastAsia="標楷體" w:hAnsi="標楷體" w:hint="eastAsia"/>
                <w:sz w:val="28"/>
              </w:rPr>
              <w:t>。</w:t>
            </w:r>
          </w:p>
        </w:tc>
        <w:tc>
          <w:tcPr>
            <w:tcW w:w="1349" w:type="dxa"/>
            <w:vAlign w:val="center"/>
          </w:tcPr>
          <w:p w:rsidR="001C3644" w:rsidRPr="00B56ED7" w:rsidRDefault="001C3644" w:rsidP="00FE0A18">
            <w:pPr>
              <w:adjustRightInd w:val="0"/>
              <w:snapToGrid w:val="0"/>
              <w:jc w:val="distribute"/>
              <w:rPr>
                <w:rFonts w:ascii="標楷體" w:eastAsia="標楷體" w:hAnsi="標楷體"/>
                <w:sz w:val="28"/>
              </w:rPr>
            </w:pPr>
          </w:p>
        </w:tc>
      </w:tr>
    </w:tbl>
    <w:p w:rsidR="00FE0A18" w:rsidRPr="0061341E" w:rsidRDefault="00FE0A18" w:rsidP="00575B98">
      <w:pPr>
        <w:spacing w:beforeLines="30" w:before="108" w:afterLines="30" w:after="108" w:line="400" w:lineRule="exact"/>
        <w:jc w:val="right"/>
        <w:rPr>
          <w:rFonts w:ascii="標楷體" w:eastAsia="標楷體" w:hAnsi="標楷體"/>
          <w:color w:val="000000"/>
          <w:sz w:val="28"/>
          <w:szCs w:val="28"/>
        </w:rPr>
      </w:pPr>
    </w:p>
    <w:sectPr w:rsidR="00FE0A18" w:rsidRPr="0061341E" w:rsidSect="003D4F2F">
      <w:footerReference w:type="default" r:id="rId11"/>
      <w:pgSz w:w="11906" w:h="16838"/>
      <w:pgMar w:top="720" w:right="720" w:bottom="720" w:left="72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55B" w:rsidRDefault="0054555B" w:rsidP="00575B98">
      <w:r>
        <w:separator/>
      </w:r>
    </w:p>
  </w:endnote>
  <w:endnote w:type="continuationSeparator" w:id="0">
    <w:p w:rsidR="0054555B" w:rsidRDefault="0054555B"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856386848"/>
      <w:docPartObj>
        <w:docPartGallery w:val="Page Numbers (Bottom of Page)"/>
        <w:docPartUnique/>
      </w:docPartObj>
    </w:sdtPr>
    <w:sdtContent>
      <w:p w:rsidR="003778E9" w:rsidRPr="00575B98" w:rsidRDefault="003778E9" w:rsidP="00575B98">
        <w:pPr>
          <w:pStyle w:val="a6"/>
          <w:jc w:val="center"/>
          <w:rPr>
            <w:rFonts w:ascii="Arial" w:hAnsi="Arial" w:cs="Arial"/>
          </w:rPr>
        </w:pPr>
        <w:r w:rsidRPr="00575B98">
          <w:rPr>
            <w:rFonts w:ascii="Arial" w:hAnsi="Arial" w:cs="Arial"/>
          </w:rPr>
          <w:fldChar w:fldCharType="begin"/>
        </w:r>
        <w:r w:rsidRPr="00575B98">
          <w:rPr>
            <w:rFonts w:ascii="Arial" w:hAnsi="Arial" w:cs="Arial"/>
          </w:rPr>
          <w:instrText>PAGE   \* MERGEFORMAT</w:instrText>
        </w:r>
        <w:r w:rsidRPr="00575B98">
          <w:rPr>
            <w:rFonts w:ascii="Arial" w:hAnsi="Arial" w:cs="Arial"/>
          </w:rPr>
          <w:fldChar w:fldCharType="separate"/>
        </w:r>
        <w:r w:rsidR="001C3644" w:rsidRPr="001C3644">
          <w:rPr>
            <w:rFonts w:ascii="Arial" w:hAnsi="Arial" w:cs="Arial"/>
            <w:noProof/>
            <w:lang w:val="zh-TW"/>
          </w:rPr>
          <w:t>13</w:t>
        </w:r>
        <w:r w:rsidRPr="00575B98">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55B" w:rsidRDefault="0054555B" w:rsidP="00575B98">
      <w:r>
        <w:separator/>
      </w:r>
    </w:p>
  </w:footnote>
  <w:footnote w:type="continuationSeparator" w:id="0">
    <w:p w:rsidR="0054555B" w:rsidRDefault="0054555B" w:rsidP="00575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CC9"/>
    <w:multiLevelType w:val="multilevel"/>
    <w:tmpl w:val="EF9A83EA"/>
    <w:lvl w:ilvl="0">
      <w:start w:val="8"/>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1">
    <w:nsid w:val="05CD35BB"/>
    <w:multiLevelType w:val="multilevel"/>
    <w:tmpl w:val="39862ED6"/>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1844" w:hanging="284"/>
      </w:pPr>
      <w:rPr>
        <w:rFonts w:hint="eastAsia"/>
      </w:rPr>
    </w:lvl>
    <w:lvl w:ilvl="2">
      <w:start w:val="1"/>
      <w:numFmt w:val="decimal"/>
      <w:suff w:val="nothing"/>
      <w:lvlText w:val="%3."/>
      <w:lvlJc w:val="left"/>
      <w:pPr>
        <w:ind w:left="1276" w:hanging="283"/>
      </w:pPr>
      <w:rPr>
        <w:rFonts w:hint="eastAsia"/>
        <w:strike w:val="0"/>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2">
    <w:nsid w:val="05EF56D1"/>
    <w:multiLevelType w:val="multilevel"/>
    <w:tmpl w:val="3DDC78C0"/>
    <w:lvl w:ilvl="0">
      <w:start w:val="1"/>
      <w:numFmt w:val="taiwaneseCountingThousand"/>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3">
    <w:nsid w:val="0BE04681"/>
    <w:multiLevelType w:val="multilevel"/>
    <w:tmpl w:val="82D6C99C"/>
    <w:lvl w:ilvl="0">
      <w:start w:val="6"/>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4">
    <w:nsid w:val="124E74FA"/>
    <w:multiLevelType w:val="hybridMultilevel"/>
    <w:tmpl w:val="0C1A9A60"/>
    <w:lvl w:ilvl="0" w:tplc="CB422CB2">
      <w:start w:val="1"/>
      <w:numFmt w:val="decimal"/>
      <w:lvlText w:val="(%1)"/>
      <w:lvlJc w:val="left"/>
      <w:pPr>
        <w:ind w:left="1680" w:hanging="480"/>
      </w:pPr>
      <w:rPr>
        <w:rFonts w:ascii="標楷體" w:eastAsia="標楷體" w:hAnsi="標楷體" w:hint="eastAsia"/>
      </w:rPr>
    </w:lvl>
    <w:lvl w:ilvl="1" w:tplc="323CA37E">
      <w:start w:val="1"/>
      <w:numFmt w:val="ideographTraditional"/>
      <w:lvlText w:val="%2、"/>
      <w:lvlJc w:val="left"/>
      <w:pPr>
        <w:ind w:left="2160" w:hanging="480"/>
      </w:pPr>
    </w:lvl>
    <w:lvl w:ilvl="2" w:tplc="CC8EDC60" w:tentative="1">
      <w:start w:val="1"/>
      <w:numFmt w:val="lowerRoman"/>
      <w:lvlText w:val="%3."/>
      <w:lvlJc w:val="right"/>
      <w:pPr>
        <w:ind w:left="2640" w:hanging="480"/>
      </w:pPr>
    </w:lvl>
    <w:lvl w:ilvl="3" w:tplc="CA187A9E" w:tentative="1">
      <w:start w:val="1"/>
      <w:numFmt w:val="decimal"/>
      <w:lvlText w:val="%4."/>
      <w:lvlJc w:val="left"/>
      <w:pPr>
        <w:ind w:left="3120" w:hanging="480"/>
      </w:pPr>
    </w:lvl>
    <w:lvl w:ilvl="4" w:tplc="6B06540A" w:tentative="1">
      <w:start w:val="1"/>
      <w:numFmt w:val="ideographTraditional"/>
      <w:lvlText w:val="%5、"/>
      <w:lvlJc w:val="left"/>
      <w:pPr>
        <w:ind w:left="3600" w:hanging="480"/>
      </w:pPr>
    </w:lvl>
    <w:lvl w:ilvl="5" w:tplc="826614DC" w:tentative="1">
      <w:start w:val="1"/>
      <w:numFmt w:val="lowerRoman"/>
      <w:lvlText w:val="%6."/>
      <w:lvlJc w:val="right"/>
      <w:pPr>
        <w:ind w:left="4080" w:hanging="480"/>
      </w:pPr>
    </w:lvl>
    <w:lvl w:ilvl="6" w:tplc="BA52720C" w:tentative="1">
      <w:start w:val="1"/>
      <w:numFmt w:val="decimal"/>
      <w:lvlText w:val="%7."/>
      <w:lvlJc w:val="left"/>
      <w:pPr>
        <w:ind w:left="4560" w:hanging="480"/>
      </w:pPr>
    </w:lvl>
    <w:lvl w:ilvl="7" w:tplc="A33CE420" w:tentative="1">
      <w:start w:val="1"/>
      <w:numFmt w:val="ideographTraditional"/>
      <w:lvlText w:val="%8、"/>
      <w:lvlJc w:val="left"/>
      <w:pPr>
        <w:ind w:left="5040" w:hanging="480"/>
      </w:pPr>
    </w:lvl>
    <w:lvl w:ilvl="8" w:tplc="3A0AF4C0" w:tentative="1">
      <w:start w:val="1"/>
      <w:numFmt w:val="lowerRoman"/>
      <w:lvlText w:val="%9."/>
      <w:lvlJc w:val="right"/>
      <w:pPr>
        <w:ind w:left="5520" w:hanging="480"/>
      </w:pPr>
    </w:lvl>
  </w:abstractNum>
  <w:abstractNum w:abstractNumId="5">
    <w:nsid w:val="19811236"/>
    <w:multiLevelType w:val="hybridMultilevel"/>
    <w:tmpl w:val="F5789738"/>
    <w:lvl w:ilvl="0" w:tplc="FFFFFFFF">
      <w:start w:val="1"/>
      <w:numFmt w:val="taiwaneseCountingThousand"/>
      <w:lvlText w:val="%1、"/>
      <w:lvlJc w:val="left"/>
      <w:pPr>
        <w:ind w:left="413" w:hanging="480"/>
      </w:pPr>
      <w:rPr>
        <w:rFonts w:hint="default"/>
      </w:rPr>
    </w:lvl>
    <w:lvl w:ilvl="1" w:tplc="FFFFFFFF" w:tentative="1">
      <w:start w:val="1"/>
      <w:numFmt w:val="ideographTraditional"/>
      <w:lvlText w:val="%2、"/>
      <w:lvlJc w:val="left"/>
      <w:pPr>
        <w:ind w:left="893" w:hanging="480"/>
      </w:pPr>
    </w:lvl>
    <w:lvl w:ilvl="2" w:tplc="FFFFFFFF" w:tentative="1">
      <w:start w:val="1"/>
      <w:numFmt w:val="lowerRoman"/>
      <w:lvlText w:val="%3."/>
      <w:lvlJc w:val="right"/>
      <w:pPr>
        <w:ind w:left="1373" w:hanging="480"/>
      </w:pPr>
    </w:lvl>
    <w:lvl w:ilvl="3" w:tplc="FFFFFFFF" w:tentative="1">
      <w:start w:val="1"/>
      <w:numFmt w:val="decimal"/>
      <w:lvlText w:val="%4."/>
      <w:lvlJc w:val="left"/>
      <w:pPr>
        <w:ind w:left="1853" w:hanging="480"/>
      </w:pPr>
    </w:lvl>
    <w:lvl w:ilvl="4" w:tplc="FFFFFFFF" w:tentative="1">
      <w:start w:val="1"/>
      <w:numFmt w:val="ideographTraditional"/>
      <w:lvlText w:val="%5、"/>
      <w:lvlJc w:val="left"/>
      <w:pPr>
        <w:ind w:left="2333" w:hanging="480"/>
      </w:pPr>
    </w:lvl>
    <w:lvl w:ilvl="5" w:tplc="FFFFFFFF" w:tentative="1">
      <w:start w:val="1"/>
      <w:numFmt w:val="lowerRoman"/>
      <w:lvlText w:val="%6."/>
      <w:lvlJc w:val="right"/>
      <w:pPr>
        <w:ind w:left="2813" w:hanging="480"/>
      </w:pPr>
    </w:lvl>
    <w:lvl w:ilvl="6" w:tplc="FFFFFFFF" w:tentative="1">
      <w:start w:val="1"/>
      <w:numFmt w:val="decimal"/>
      <w:lvlText w:val="%7."/>
      <w:lvlJc w:val="left"/>
      <w:pPr>
        <w:ind w:left="3293" w:hanging="480"/>
      </w:pPr>
    </w:lvl>
    <w:lvl w:ilvl="7" w:tplc="FFFFFFFF" w:tentative="1">
      <w:start w:val="1"/>
      <w:numFmt w:val="ideographTraditional"/>
      <w:lvlText w:val="%8、"/>
      <w:lvlJc w:val="left"/>
      <w:pPr>
        <w:ind w:left="3773" w:hanging="480"/>
      </w:pPr>
    </w:lvl>
    <w:lvl w:ilvl="8" w:tplc="FFFFFFFF" w:tentative="1">
      <w:start w:val="1"/>
      <w:numFmt w:val="lowerRoman"/>
      <w:lvlText w:val="%9."/>
      <w:lvlJc w:val="right"/>
      <w:pPr>
        <w:ind w:left="4253" w:hanging="480"/>
      </w:pPr>
    </w:lvl>
  </w:abstractNum>
  <w:abstractNum w:abstractNumId="6">
    <w:nsid w:val="1EC52348"/>
    <w:multiLevelType w:val="multilevel"/>
    <w:tmpl w:val="8CD0ABEE"/>
    <w:lvl w:ilvl="0">
      <w:start w:val="3"/>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7">
    <w:nsid w:val="216E24B9"/>
    <w:multiLevelType w:val="multilevel"/>
    <w:tmpl w:val="8334EDE0"/>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8">
    <w:nsid w:val="257C4344"/>
    <w:multiLevelType w:val="multilevel"/>
    <w:tmpl w:val="DE143CBC"/>
    <w:lvl w:ilvl="0">
      <w:start w:val="5"/>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9">
    <w:nsid w:val="27AC19B4"/>
    <w:multiLevelType w:val="multilevel"/>
    <w:tmpl w:val="C0168254"/>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1844" w:hanging="284"/>
      </w:pPr>
      <w:rPr>
        <w:rFonts w:hint="eastAsia"/>
      </w:rPr>
    </w:lvl>
    <w:lvl w:ilvl="2">
      <w:start w:val="1"/>
      <w:numFmt w:val="decimal"/>
      <w:suff w:val="nothing"/>
      <w:lvlText w:val="%3."/>
      <w:lvlJc w:val="left"/>
      <w:pPr>
        <w:ind w:left="1276" w:hanging="283"/>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10">
    <w:nsid w:val="2AB516AA"/>
    <w:multiLevelType w:val="hybridMultilevel"/>
    <w:tmpl w:val="141E1DCA"/>
    <w:lvl w:ilvl="0" w:tplc="41FAA192">
      <w:start w:val="1"/>
      <w:numFmt w:val="taiwaneseCountingThousand"/>
      <w:lvlText w:val="%1、"/>
      <w:lvlJc w:val="left"/>
      <w:pPr>
        <w:tabs>
          <w:tab w:val="num" w:pos="1331"/>
        </w:tabs>
        <w:ind w:left="1331" w:hanging="480"/>
      </w:pPr>
      <w:rPr>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E5B17F1"/>
    <w:multiLevelType w:val="multilevel"/>
    <w:tmpl w:val="1A20AADA"/>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12">
    <w:nsid w:val="2E9426E1"/>
    <w:multiLevelType w:val="multilevel"/>
    <w:tmpl w:val="2A6CCE20"/>
    <w:lvl w:ilvl="0">
      <w:start w:val="4"/>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13">
    <w:nsid w:val="30CE12EC"/>
    <w:multiLevelType w:val="hybridMultilevel"/>
    <w:tmpl w:val="26C23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2731E04"/>
    <w:multiLevelType w:val="hybridMultilevel"/>
    <w:tmpl w:val="EC0E7D5C"/>
    <w:lvl w:ilvl="0" w:tplc="FFFFFFFF">
      <w:start w:val="1"/>
      <w:numFmt w:val="taiwaneseCountingThousand"/>
      <w:lvlText w:val="%1、"/>
      <w:lvlJc w:val="left"/>
      <w:pPr>
        <w:ind w:left="452" w:hanging="480"/>
      </w:pPr>
      <w:rPr>
        <w:rFonts w:hint="default"/>
      </w:rPr>
    </w:lvl>
    <w:lvl w:ilvl="1" w:tplc="FFFFFFFF" w:tentative="1">
      <w:start w:val="1"/>
      <w:numFmt w:val="ideographTraditional"/>
      <w:lvlText w:val="%2、"/>
      <w:lvlJc w:val="left"/>
      <w:pPr>
        <w:ind w:left="932" w:hanging="480"/>
      </w:pPr>
    </w:lvl>
    <w:lvl w:ilvl="2" w:tplc="FFFFFFFF" w:tentative="1">
      <w:start w:val="1"/>
      <w:numFmt w:val="lowerRoman"/>
      <w:lvlText w:val="%3."/>
      <w:lvlJc w:val="right"/>
      <w:pPr>
        <w:ind w:left="1412" w:hanging="480"/>
      </w:pPr>
    </w:lvl>
    <w:lvl w:ilvl="3" w:tplc="FFFFFFFF" w:tentative="1">
      <w:start w:val="1"/>
      <w:numFmt w:val="decimal"/>
      <w:lvlText w:val="%4."/>
      <w:lvlJc w:val="left"/>
      <w:pPr>
        <w:ind w:left="1892" w:hanging="480"/>
      </w:pPr>
    </w:lvl>
    <w:lvl w:ilvl="4" w:tplc="FFFFFFFF" w:tentative="1">
      <w:start w:val="1"/>
      <w:numFmt w:val="ideographTraditional"/>
      <w:lvlText w:val="%5、"/>
      <w:lvlJc w:val="left"/>
      <w:pPr>
        <w:ind w:left="2372" w:hanging="480"/>
      </w:pPr>
    </w:lvl>
    <w:lvl w:ilvl="5" w:tplc="FFFFFFFF" w:tentative="1">
      <w:start w:val="1"/>
      <w:numFmt w:val="lowerRoman"/>
      <w:lvlText w:val="%6."/>
      <w:lvlJc w:val="right"/>
      <w:pPr>
        <w:ind w:left="2852" w:hanging="480"/>
      </w:pPr>
    </w:lvl>
    <w:lvl w:ilvl="6" w:tplc="FFFFFFFF" w:tentative="1">
      <w:start w:val="1"/>
      <w:numFmt w:val="decimal"/>
      <w:lvlText w:val="%7."/>
      <w:lvlJc w:val="left"/>
      <w:pPr>
        <w:ind w:left="3332" w:hanging="480"/>
      </w:pPr>
    </w:lvl>
    <w:lvl w:ilvl="7" w:tplc="FFFFFFFF" w:tentative="1">
      <w:start w:val="1"/>
      <w:numFmt w:val="ideographTraditional"/>
      <w:lvlText w:val="%8、"/>
      <w:lvlJc w:val="left"/>
      <w:pPr>
        <w:ind w:left="3812" w:hanging="480"/>
      </w:pPr>
    </w:lvl>
    <w:lvl w:ilvl="8" w:tplc="FFFFFFFF" w:tentative="1">
      <w:start w:val="1"/>
      <w:numFmt w:val="lowerRoman"/>
      <w:lvlText w:val="%9."/>
      <w:lvlJc w:val="right"/>
      <w:pPr>
        <w:ind w:left="4292" w:hanging="480"/>
      </w:pPr>
    </w:lvl>
  </w:abstractNum>
  <w:abstractNum w:abstractNumId="15">
    <w:nsid w:val="34862D6C"/>
    <w:multiLevelType w:val="multilevel"/>
    <w:tmpl w:val="DBCCC1B8"/>
    <w:lvl w:ilvl="0">
      <w:start w:val="3"/>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16">
    <w:nsid w:val="370E4184"/>
    <w:multiLevelType w:val="multilevel"/>
    <w:tmpl w:val="8334EDE0"/>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17">
    <w:nsid w:val="37991500"/>
    <w:multiLevelType w:val="multilevel"/>
    <w:tmpl w:val="FCE8F406"/>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1844" w:hanging="284"/>
      </w:pPr>
      <w:rPr>
        <w:rFonts w:hint="eastAsia"/>
      </w:rPr>
    </w:lvl>
    <w:lvl w:ilvl="2">
      <w:start w:val="1"/>
      <w:numFmt w:val="decimal"/>
      <w:suff w:val="nothing"/>
      <w:lvlText w:val="%3."/>
      <w:lvlJc w:val="left"/>
      <w:pPr>
        <w:ind w:left="1276" w:hanging="283"/>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18">
    <w:nsid w:val="39E70180"/>
    <w:multiLevelType w:val="multilevel"/>
    <w:tmpl w:val="8334EDE0"/>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19">
    <w:nsid w:val="3B3E73E5"/>
    <w:multiLevelType w:val="multilevel"/>
    <w:tmpl w:val="7FFEC210"/>
    <w:lvl w:ilvl="0">
      <w:start w:val="2"/>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20">
    <w:nsid w:val="3FD16A1A"/>
    <w:multiLevelType w:val="multilevel"/>
    <w:tmpl w:val="B19661FC"/>
    <w:lvl w:ilvl="0">
      <w:start w:val="4"/>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21">
    <w:nsid w:val="451879F7"/>
    <w:multiLevelType w:val="multilevel"/>
    <w:tmpl w:val="8334EDE0"/>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22">
    <w:nsid w:val="45493661"/>
    <w:multiLevelType w:val="multilevel"/>
    <w:tmpl w:val="C8BAFB76"/>
    <w:lvl w:ilvl="0">
      <w:start w:val="4"/>
      <w:numFmt w:val="taiwaneseCountingThousand"/>
      <w:suff w:val="nothing"/>
      <w:lvlText w:val="%1、"/>
      <w:lvlJc w:val="left"/>
      <w:pPr>
        <w:ind w:left="567" w:hanging="567"/>
      </w:pPr>
      <w:rPr>
        <w:rFonts w:hint="eastAsia"/>
      </w:rPr>
    </w:lvl>
    <w:lvl w:ilvl="1">
      <w:start w:val="4"/>
      <w:numFmt w:val="taiwaneseCountingThousand"/>
      <w:suff w:val="nothing"/>
      <w:lvlText w:val="(%2)"/>
      <w:lvlJc w:val="center"/>
      <w:pPr>
        <w:ind w:left="1418"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23">
    <w:nsid w:val="47497F3A"/>
    <w:multiLevelType w:val="hybridMultilevel"/>
    <w:tmpl w:val="0C1A9A60"/>
    <w:lvl w:ilvl="0" w:tplc="7430C1A8">
      <w:start w:val="1"/>
      <w:numFmt w:val="decimal"/>
      <w:lvlText w:val="(%1)"/>
      <w:lvlJc w:val="left"/>
      <w:pPr>
        <w:ind w:left="2160" w:hanging="480"/>
      </w:pPr>
      <w:rPr>
        <w:rFonts w:ascii="標楷體" w:eastAsia="標楷體" w:hAnsi="標楷體" w:hint="eastAsia"/>
      </w:rPr>
    </w:lvl>
    <w:lvl w:ilvl="1" w:tplc="D5DE25C0">
      <w:start w:val="1"/>
      <w:numFmt w:val="ideographTraditional"/>
      <w:lvlText w:val="%2、"/>
      <w:lvlJc w:val="left"/>
      <w:pPr>
        <w:ind w:left="2640" w:hanging="480"/>
      </w:pPr>
    </w:lvl>
    <w:lvl w:ilvl="2" w:tplc="A66E3504" w:tentative="1">
      <w:start w:val="1"/>
      <w:numFmt w:val="lowerRoman"/>
      <w:lvlText w:val="%3."/>
      <w:lvlJc w:val="right"/>
      <w:pPr>
        <w:ind w:left="3120" w:hanging="480"/>
      </w:pPr>
    </w:lvl>
    <w:lvl w:ilvl="3" w:tplc="2A58C3CA" w:tentative="1">
      <w:start w:val="1"/>
      <w:numFmt w:val="decimal"/>
      <w:lvlText w:val="%4."/>
      <w:lvlJc w:val="left"/>
      <w:pPr>
        <w:ind w:left="3600" w:hanging="480"/>
      </w:pPr>
    </w:lvl>
    <w:lvl w:ilvl="4" w:tplc="D7186A30" w:tentative="1">
      <w:start w:val="1"/>
      <w:numFmt w:val="ideographTraditional"/>
      <w:lvlText w:val="%5、"/>
      <w:lvlJc w:val="left"/>
      <w:pPr>
        <w:ind w:left="4080" w:hanging="480"/>
      </w:pPr>
    </w:lvl>
    <w:lvl w:ilvl="5" w:tplc="1DC2E394" w:tentative="1">
      <w:start w:val="1"/>
      <w:numFmt w:val="lowerRoman"/>
      <w:lvlText w:val="%6."/>
      <w:lvlJc w:val="right"/>
      <w:pPr>
        <w:ind w:left="4560" w:hanging="480"/>
      </w:pPr>
    </w:lvl>
    <w:lvl w:ilvl="6" w:tplc="337CA2C8" w:tentative="1">
      <w:start w:val="1"/>
      <w:numFmt w:val="decimal"/>
      <w:lvlText w:val="%7."/>
      <w:lvlJc w:val="left"/>
      <w:pPr>
        <w:ind w:left="5040" w:hanging="480"/>
      </w:pPr>
    </w:lvl>
    <w:lvl w:ilvl="7" w:tplc="5BF2AEE6" w:tentative="1">
      <w:start w:val="1"/>
      <w:numFmt w:val="ideographTraditional"/>
      <w:lvlText w:val="%8、"/>
      <w:lvlJc w:val="left"/>
      <w:pPr>
        <w:ind w:left="5520" w:hanging="480"/>
      </w:pPr>
    </w:lvl>
    <w:lvl w:ilvl="8" w:tplc="1C3C8564" w:tentative="1">
      <w:start w:val="1"/>
      <w:numFmt w:val="lowerRoman"/>
      <w:lvlText w:val="%9."/>
      <w:lvlJc w:val="right"/>
      <w:pPr>
        <w:ind w:left="6000" w:hanging="480"/>
      </w:pPr>
    </w:lvl>
  </w:abstractNum>
  <w:abstractNum w:abstractNumId="24">
    <w:nsid w:val="4B9D1B19"/>
    <w:multiLevelType w:val="multilevel"/>
    <w:tmpl w:val="39862ED6"/>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1844" w:hanging="284"/>
      </w:pPr>
      <w:rPr>
        <w:rFonts w:hint="eastAsia"/>
      </w:rPr>
    </w:lvl>
    <w:lvl w:ilvl="2">
      <w:start w:val="1"/>
      <w:numFmt w:val="decimal"/>
      <w:suff w:val="nothing"/>
      <w:lvlText w:val="%3."/>
      <w:lvlJc w:val="left"/>
      <w:pPr>
        <w:ind w:left="1276" w:hanging="283"/>
      </w:pPr>
      <w:rPr>
        <w:rFonts w:hint="eastAsia"/>
        <w:strike w:val="0"/>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25">
    <w:nsid w:val="4EAB3FC5"/>
    <w:multiLevelType w:val="multilevel"/>
    <w:tmpl w:val="3C1EAF46"/>
    <w:lvl w:ilvl="0">
      <w:start w:val="2"/>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26">
    <w:nsid w:val="50620551"/>
    <w:multiLevelType w:val="multilevel"/>
    <w:tmpl w:val="35ECE58E"/>
    <w:lvl w:ilvl="0">
      <w:start w:val="1"/>
      <w:numFmt w:val="decimal"/>
      <w:suff w:val="space"/>
      <w:lvlText w:val="%1."/>
      <w:lvlJc w:val="left"/>
      <w:pPr>
        <w:ind w:left="312" w:hanging="312"/>
      </w:pPr>
      <w:rPr>
        <w:rFonts w:hint="eastAsia"/>
      </w:rPr>
    </w:lvl>
    <w:lvl w:ilvl="1">
      <w:start w:val="1"/>
      <w:numFmt w:val="taiwaneseCountingThousand"/>
      <w:suff w:val="nothing"/>
      <w:lvlText w:val="(%2)"/>
      <w:lvlJc w:val="center"/>
      <w:pPr>
        <w:ind w:left="851" w:hanging="284"/>
      </w:pPr>
      <w:rPr>
        <w:rFonts w:hint="eastAsia"/>
      </w:rPr>
    </w:lvl>
    <w:lvl w:ilvl="2">
      <w:start w:val="1"/>
      <w:numFmt w:val="decimal"/>
      <w:suff w:val="nothing"/>
      <w:lvlText w:val="%3、"/>
      <w:lvlJc w:val="left"/>
      <w:pPr>
        <w:ind w:left="1305" w:hanging="567"/>
      </w:pPr>
      <w:rPr>
        <w:rFonts w:hint="eastAsia"/>
      </w:rPr>
    </w:lvl>
    <w:lvl w:ilvl="3">
      <w:start w:val="1"/>
      <w:numFmt w:val="decimal"/>
      <w:suff w:val="nothing"/>
      <w:lvlText w:val="(%4)"/>
      <w:lvlJc w:val="left"/>
      <w:pPr>
        <w:ind w:left="1871" w:hanging="708"/>
      </w:pPr>
      <w:rPr>
        <w:rFonts w:hint="eastAsia"/>
      </w:rPr>
    </w:lvl>
    <w:lvl w:ilvl="4">
      <w:start w:val="1"/>
      <w:numFmt w:val="decimal"/>
      <w:lvlText w:val="%5."/>
      <w:lvlJc w:val="left"/>
      <w:pPr>
        <w:ind w:left="2438" w:hanging="850"/>
      </w:pPr>
      <w:rPr>
        <w:rFonts w:hint="eastAsia"/>
      </w:rPr>
    </w:lvl>
    <w:lvl w:ilvl="5">
      <w:start w:val="1"/>
      <w:numFmt w:val="decimal"/>
      <w:lvlText w:val="%6)"/>
      <w:lvlJc w:val="left"/>
      <w:pPr>
        <w:ind w:left="3147" w:hanging="1134"/>
      </w:pPr>
      <w:rPr>
        <w:rFonts w:hint="eastAsia"/>
      </w:rPr>
    </w:lvl>
    <w:lvl w:ilvl="6">
      <w:start w:val="1"/>
      <w:numFmt w:val="decimal"/>
      <w:lvlText w:val="(%7)"/>
      <w:lvlJc w:val="left"/>
      <w:pPr>
        <w:ind w:left="3714" w:hanging="1276"/>
      </w:pPr>
      <w:rPr>
        <w:rFonts w:hint="eastAsia"/>
      </w:rPr>
    </w:lvl>
    <w:lvl w:ilvl="7">
      <w:start w:val="1"/>
      <w:numFmt w:val="lowerLetter"/>
      <w:lvlText w:val="%8."/>
      <w:lvlJc w:val="left"/>
      <w:pPr>
        <w:ind w:left="4281" w:hanging="1418"/>
      </w:pPr>
      <w:rPr>
        <w:rFonts w:hint="eastAsia"/>
      </w:rPr>
    </w:lvl>
    <w:lvl w:ilvl="8">
      <w:start w:val="1"/>
      <w:numFmt w:val="lowerLetter"/>
      <w:lvlText w:val="%9)"/>
      <w:lvlJc w:val="left"/>
      <w:pPr>
        <w:ind w:left="4989" w:hanging="1700"/>
      </w:pPr>
      <w:rPr>
        <w:rFonts w:hint="eastAsia"/>
      </w:rPr>
    </w:lvl>
  </w:abstractNum>
  <w:abstractNum w:abstractNumId="27">
    <w:nsid w:val="50CF63B7"/>
    <w:multiLevelType w:val="multilevel"/>
    <w:tmpl w:val="F9A02730"/>
    <w:lvl w:ilvl="0">
      <w:start w:val="6"/>
      <w:numFmt w:val="taiwaneseCountingThousand"/>
      <w:suff w:val="nothing"/>
      <w:lvlText w:val="%1、"/>
      <w:lvlJc w:val="left"/>
      <w:pPr>
        <w:ind w:left="567" w:hanging="567"/>
      </w:pPr>
      <w:rPr>
        <w:rFonts w:hint="eastAsia"/>
      </w:rPr>
    </w:lvl>
    <w:lvl w:ilvl="1">
      <w:start w:val="3"/>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28">
    <w:nsid w:val="52BC4CA1"/>
    <w:multiLevelType w:val="multilevel"/>
    <w:tmpl w:val="FCE8F406"/>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1844" w:hanging="284"/>
      </w:pPr>
      <w:rPr>
        <w:rFonts w:hint="eastAsia"/>
      </w:rPr>
    </w:lvl>
    <w:lvl w:ilvl="2">
      <w:start w:val="1"/>
      <w:numFmt w:val="decimal"/>
      <w:suff w:val="nothing"/>
      <w:lvlText w:val="%3."/>
      <w:lvlJc w:val="left"/>
      <w:pPr>
        <w:ind w:left="1276" w:hanging="283"/>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29">
    <w:nsid w:val="54714842"/>
    <w:multiLevelType w:val="multilevel"/>
    <w:tmpl w:val="8334EDE0"/>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30">
    <w:nsid w:val="57F51D80"/>
    <w:multiLevelType w:val="multilevel"/>
    <w:tmpl w:val="8334EDE0"/>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31">
    <w:nsid w:val="5E3E4399"/>
    <w:multiLevelType w:val="multilevel"/>
    <w:tmpl w:val="C0168254"/>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1844" w:hanging="284"/>
      </w:pPr>
      <w:rPr>
        <w:rFonts w:hint="eastAsia"/>
      </w:rPr>
    </w:lvl>
    <w:lvl w:ilvl="2">
      <w:start w:val="1"/>
      <w:numFmt w:val="decimal"/>
      <w:suff w:val="nothing"/>
      <w:lvlText w:val="%3."/>
      <w:lvlJc w:val="left"/>
      <w:pPr>
        <w:ind w:left="283" w:hanging="283"/>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32">
    <w:nsid w:val="60C12965"/>
    <w:multiLevelType w:val="hybridMultilevel"/>
    <w:tmpl w:val="0C1A9A60"/>
    <w:lvl w:ilvl="0" w:tplc="FFFFFFFF">
      <w:start w:val="1"/>
      <w:numFmt w:val="decimal"/>
      <w:lvlText w:val="(%1)"/>
      <w:lvlJc w:val="left"/>
      <w:pPr>
        <w:ind w:left="2160" w:hanging="480"/>
      </w:pPr>
      <w:rPr>
        <w:rFonts w:ascii="標楷體" w:eastAsia="標楷體" w:hAnsi="標楷體" w:hint="eastAsia"/>
      </w:rPr>
    </w:lvl>
    <w:lvl w:ilvl="1" w:tplc="FFFFFFFF">
      <w:start w:val="1"/>
      <w:numFmt w:val="ideographTraditional"/>
      <w:lvlText w:val="%2、"/>
      <w:lvlJc w:val="left"/>
      <w:pPr>
        <w:ind w:left="2640" w:hanging="480"/>
      </w:pPr>
    </w:lvl>
    <w:lvl w:ilvl="2" w:tplc="FFFFFFFF" w:tentative="1">
      <w:start w:val="1"/>
      <w:numFmt w:val="lowerRoman"/>
      <w:lvlText w:val="%3."/>
      <w:lvlJc w:val="right"/>
      <w:pPr>
        <w:ind w:left="3120" w:hanging="480"/>
      </w:pPr>
    </w:lvl>
    <w:lvl w:ilvl="3" w:tplc="FFFFFFFF" w:tentative="1">
      <w:start w:val="1"/>
      <w:numFmt w:val="decimal"/>
      <w:lvlText w:val="%4."/>
      <w:lvlJc w:val="left"/>
      <w:pPr>
        <w:ind w:left="3600" w:hanging="480"/>
      </w:pPr>
    </w:lvl>
    <w:lvl w:ilvl="4" w:tplc="FFFFFFFF" w:tentative="1">
      <w:start w:val="1"/>
      <w:numFmt w:val="ideographTraditional"/>
      <w:lvlText w:val="%5、"/>
      <w:lvlJc w:val="left"/>
      <w:pPr>
        <w:ind w:left="4080" w:hanging="480"/>
      </w:pPr>
    </w:lvl>
    <w:lvl w:ilvl="5" w:tplc="FFFFFFFF" w:tentative="1">
      <w:start w:val="1"/>
      <w:numFmt w:val="lowerRoman"/>
      <w:lvlText w:val="%6."/>
      <w:lvlJc w:val="right"/>
      <w:pPr>
        <w:ind w:left="4560" w:hanging="480"/>
      </w:pPr>
    </w:lvl>
    <w:lvl w:ilvl="6" w:tplc="FFFFFFFF" w:tentative="1">
      <w:start w:val="1"/>
      <w:numFmt w:val="decimal"/>
      <w:lvlText w:val="%7."/>
      <w:lvlJc w:val="left"/>
      <w:pPr>
        <w:ind w:left="5040" w:hanging="480"/>
      </w:pPr>
    </w:lvl>
    <w:lvl w:ilvl="7" w:tplc="FFFFFFFF" w:tentative="1">
      <w:start w:val="1"/>
      <w:numFmt w:val="ideographTraditional"/>
      <w:lvlText w:val="%8、"/>
      <w:lvlJc w:val="left"/>
      <w:pPr>
        <w:ind w:left="5520" w:hanging="480"/>
      </w:pPr>
    </w:lvl>
    <w:lvl w:ilvl="8" w:tplc="FFFFFFFF" w:tentative="1">
      <w:start w:val="1"/>
      <w:numFmt w:val="lowerRoman"/>
      <w:lvlText w:val="%9."/>
      <w:lvlJc w:val="right"/>
      <w:pPr>
        <w:ind w:left="6000" w:hanging="480"/>
      </w:pPr>
    </w:lvl>
  </w:abstractNum>
  <w:abstractNum w:abstractNumId="33">
    <w:nsid w:val="63201648"/>
    <w:multiLevelType w:val="multilevel"/>
    <w:tmpl w:val="8334EDE0"/>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34">
    <w:nsid w:val="64C76D88"/>
    <w:multiLevelType w:val="hybridMultilevel"/>
    <w:tmpl w:val="0C1A9A60"/>
    <w:lvl w:ilvl="0" w:tplc="899E0A30">
      <w:start w:val="1"/>
      <w:numFmt w:val="decimal"/>
      <w:lvlText w:val="(%1)"/>
      <w:lvlJc w:val="left"/>
      <w:pPr>
        <w:ind w:left="1680" w:hanging="480"/>
      </w:pPr>
      <w:rPr>
        <w:rFonts w:ascii="標楷體" w:eastAsia="標楷體" w:hAnsi="標楷體" w:hint="eastAsia"/>
      </w:rPr>
    </w:lvl>
    <w:lvl w:ilvl="1" w:tplc="45006812">
      <w:start w:val="1"/>
      <w:numFmt w:val="ideographTraditional"/>
      <w:lvlText w:val="%2、"/>
      <w:lvlJc w:val="left"/>
      <w:pPr>
        <w:ind w:left="2160" w:hanging="480"/>
      </w:pPr>
    </w:lvl>
    <w:lvl w:ilvl="2" w:tplc="F9327850" w:tentative="1">
      <w:start w:val="1"/>
      <w:numFmt w:val="lowerRoman"/>
      <w:lvlText w:val="%3."/>
      <w:lvlJc w:val="right"/>
      <w:pPr>
        <w:ind w:left="2640" w:hanging="480"/>
      </w:pPr>
    </w:lvl>
    <w:lvl w:ilvl="3" w:tplc="0F860706" w:tentative="1">
      <w:start w:val="1"/>
      <w:numFmt w:val="decimal"/>
      <w:lvlText w:val="%4."/>
      <w:lvlJc w:val="left"/>
      <w:pPr>
        <w:ind w:left="3120" w:hanging="480"/>
      </w:pPr>
    </w:lvl>
    <w:lvl w:ilvl="4" w:tplc="CE1C9720" w:tentative="1">
      <w:start w:val="1"/>
      <w:numFmt w:val="ideographTraditional"/>
      <w:lvlText w:val="%5、"/>
      <w:lvlJc w:val="left"/>
      <w:pPr>
        <w:ind w:left="3600" w:hanging="480"/>
      </w:pPr>
    </w:lvl>
    <w:lvl w:ilvl="5" w:tplc="3648AFC8" w:tentative="1">
      <w:start w:val="1"/>
      <w:numFmt w:val="lowerRoman"/>
      <w:lvlText w:val="%6."/>
      <w:lvlJc w:val="right"/>
      <w:pPr>
        <w:ind w:left="4080" w:hanging="480"/>
      </w:pPr>
    </w:lvl>
    <w:lvl w:ilvl="6" w:tplc="3F225892" w:tentative="1">
      <w:start w:val="1"/>
      <w:numFmt w:val="decimal"/>
      <w:lvlText w:val="%7."/>
      <w:lvlJc w:val="left"/>
      <w:pPr>
        <w:ind w:left="4560" w:hanging="480"/>
      </w:pPr>
    </w:lvl>
    <w:lvl w:ilvl="7" w:tplc="6BF6595C" w:tentative="1">
      <w:start w:val="1"/>
      <w:numFmt w:val="ideographTraditional"/>
      <w:lvlText w:val="%8、"/>
      <w:lvlJc w:val="left"/>
      <w:pPr>
        <w:ind w:left="5040" w:hanging="480"/>
      </w:pPr>
    </w:lvl>
    <w:lvl w:ilvl="8" w:tplc="8DE613D4" w:tentative="1">
      <w:start w:val="1"/>
      <w:numFmt w:val="lowerRoman"/>
      <w:lvlText w:val="%9."/>
      <w:lvlJc w:val="right"/>
      <w:pPr>
        <w:ind w:left="5520" w:hanging="480"/>
      </w:pPr>
    </w:lvl>
  </w:abstractNum>
  <w:abstractNum w:abstractNumId="35">
    <w:nsid w:val="6EF63235"/>
    <w:multiLevelType w:val="multilevel"/>
    <w:tmpl w:val="972AB0B6"/>
    <w:lvl w:ilvl="0">
      <w:start w:val="1"/>
      <w:numFmt w:val="taiwaneseCountingThousand"/>
      <w:suff w:val="nothing"/>
      <w:lvlText w:val="%1、"/>
      <w:lvlJc w:val="left"/>
      <w:pPr>
        <w:ind w:left="567" w:hanging="567"/>
      </w:pPr>
      <w:rPr>
        <w:rFonts w:hint="eastAsia"/>
        <w:color w:val="auto"/>
      </w:rPr>
    </w:lvl>
    <w:lvl w:ilvl="1">
      <w:start w:val="1"/>
      <w:numFmt w:val="taiwaneseCountingThousand"/>
      <w:suff w:val="nothing"/>
      <w:lvlText w:val="(%2)"/>
      <w:lvlJc w:val="center"/>
      <w:pPr>
        <w:ind w:left="184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36">
    <w:nsid w:val="70455289"/>
    <w:multiLevelType w:val="multilevel"/>
    <w:tmpl w:val="B51099B2"/>
    <w:lvl w:ilvl="0">
      <w:start w:val="7"/>
      <w:numFmt w:val="taiwaneseCountingThousand"/>
      <w:suff w:val="nothing"/>
      <w:lvlText w:val="%1、"/>
      <w:lvlJc w:val="left"/>
      <w:pPr>
        <w:ind w:left="567" w:hanging="567"/>
      </w:pPr>
      <w:rPr>
        <w:rFonts w:hint="eastAsia"/>
      </w:rPr>
    </w:lvl>
    <w:lvl w:ilvl="1">
      <w:start w:val="3"/>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37">
    <w:nsid w:val="73041EA6"/>
    <w:multiLevelType w:val="multilevel"/>
    <w:tmpl w:val="B51099B2"/>
    <w:lvl w:ilvl="0">
      <w:start w:val="7"/>
      <w:numFmt w:val="taiwaneseCountingThousand"/>
      <w:suff w:val="nothing"/>
      <w:lvlText w:val="%1、"/>
      <w:lvlJc w:val="left"/>
      <w:pPr>
        <w:ind w:left="567" w:hanging="567"/>
      </w:pPr>
      <w:rPr>
        <w:rFonts w:hint="eastAsia"/>
      </w:rPr>
    </w:lvl>
    <w:lvl w:ilvl="1">
      <w:start w:val="3"/>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38">
    <w:nsid w:val="735F5AAB"/>
    <w:multiLevelType w:val="multilevel"/>
    <w:tmpl w:val="F72CEFFA"/>
    <w:lvl w:ilvl="0">
      <w:start w:val="6"/>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39">
    <w:nsid w:val="75552136"/>
    <w:multiLevelType w:val="multilevel"/>
    <w:tmpl w:val="1A20AADA"/>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40">
    <w:nsid w:val="77D87318"/>
    <w:multiLevelType w:val="multilevel"/>
    <w:tmpl w:val="6D26AA8A"/>
    <w:lvl w:ilvl="0">
      <w:start w:val="6"/>
      <w:numFmt w:val="taiwaneseCountingThousand"/>
      <w:suff w:val="nothing"/>
      <w:lvlText w:val="%1、"/>
      <w:lvlJc w:val="left"/>
      <w:pPr>
        <w:ind w:left="567" w:hanging="567"/>
      </w:pPr>
      <w:rPr>
        <w:rFonts w:hint="eastAsia"/>
      </w:rPr>
    </w:lvl>
    <w:lvl w:ilvl="1">
      <w:start w:val="3"/>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41">
    <w:nsid w:val="7BC45C94"/>
    <w:multiLevelType w:val="multilevel"/>
    <w:tmpl w:val="EF7C01BC"/>
    <w:lvl w:ilvl="0">
      <w:start w:val="5"/>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42">
    <w:nsid w:val="7F0E161B"/>
    <w:multiLevelType w:val="hybridMultilevel"/>
    <w:tmpl w:val="B8BC77A2"/>
    <w:lvl w:ilvl="0" w:tplc="EA5C78B6">
      <w:start w:val="1"/>
      <w:numFmt w:val="decimal"/>
      <w:lvlText w:val="(%1)"/>
      <w:lvlJc w:val="left"/>
      <w:pPr>
        <w:ind w:left="720" w:hanging="480"/>
      </w:pPr>
      <w:rPr>
        <w:rFonts w:hint="eastAsia"/>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4"/>
  </w:num>
  <w:num w:numId="2">
    <w:abstractNumId w:val="5"/>
  </w:num>
  <w:num w:numId="3">
    <w:abstractNumId w:val="30"/>
  </w:num>
  <w:num w:numId="4">
    <w:abstractNumId w:val="21"/>
  </w:num>
  <w:num w:numId="5">
    <w:abstractNumId w:val="33"/>
  </w:num>
  <w:num w:numId="6">
    <w:abstractNumId w:val="29"/>
  </w:num>
  <w:num w:numId="7">
    <w:abstractNumId w:val="11"/>
  </w:num>
  <w:num w:numId="8">
    <w:abstractNumId w:val="7"/>
  </w:num>
  <w:num w:numId="9">
    <w:abstractNumId w:val="25"/>
  </w:num>
  <w:num w:numId="10">
    <w:abstractNumId w:val="18"/>
  </w:num>
  <w:num w:numId="11">
    <w:abstractNumId w:val="39"/>
  </w:num>
  <w:num w:numId="12">
    <w:abstractNumId w:val="19"/>
  </w:num>
  <w:num w:numId="13">
    <w:abstractNumId w:val="28"/>
  </w:num>
  <w:num w:numId="14">
    <w:abstractNumId w:val="1"/>
  </w:num>
  <w:num w:numId="15">
    <w:abstractNumId w:val="9"/>
  </w:num>
  <w:num w:numId="16">
    <w:abstractNumId w:val="32"/>
  </w:num>
  <w:num w:numId="17">
    <w:abstractNumId w:val="6"/>
  </w:num>
  <w:num w:numId="18">
    <w:abstractNumId w:val="15"/>
  </w:num>
  <w:num w:numId="19">
    <w:abstractNumId w:val="17"/>
  </w:num>
  <w:num w:numId="20">
    <w:abstractNumId w:val="24"/>
  </w:num>
  <w:num w:numId="21">
    <w:abstractNumId w:val="31"/>
  </w:num>
  <w:num w:numId="22">
    <w:abstractNumId w:val="4"/>
  </w:num>
  <w:num w:numId="23">
    <w:abstractNumId w:val="34"/>
  </w:num>
  <w:num w:numId="24">
    <w:abstractNumId w:val="42"/>
  </w:num>
  <w:num w:numId="25">
    <w:abstractNumId w:val="23"/>
  </w:num>
  <w:num w:numId="26">
    <w:abstractNumId w:val="20"/>
  </w:num>
  <w:num w:numId="27">
    <w:abstractNumId w:val="12"/>
  </w:num>
  <w:num w:numId="28">
    <w:abstractNumId w:val="41"/>
  </w:num>
  <w:num w:numId="29">
    <w:abstractNumId w:val="13"/>
  </w:num>
  <w:num w:numId="30">
    <w:abstractNumId w:val="8"/>
  </w:num>
  <w:num w:numId="31">
    <w:abstractNumId w:val="22"/>
  </w:num>
  <w:num w:numId="32">
    <w:abstractNumId w:val="40"/>
  </w:num>
  <w:num w:numId="33">
    <w:abstractNumId w:val="27"/>
  </w:num>
  <w:num w:numId="34">
    <w:abstractNumId w:val="38"/>
  </w:num>
  <w:num w:numId="35">
    <w:abstractNumId w:val="3"/>
  </w:num>
  <w:num w:numId="36">
    <w:abstractNumId w:val="36"/>
  </w:num>
  <w:num w:numId="37">
    <w:abstractNumId w:val="37"/>
  </w:num>
  <w:num w:numId="38">
    <w:abstractNumId w:val="26"/>
  </w:num>
  <w:num w:numId="39">
    <w:abstractNumId w:val="35"/>
  </w:num>
  <w:num w:numId="40">
    <w:abstractNumId w:val="16"/>
  </w:num>
  <w:num w:numId="41">
    <w:abstractNumId w:val="0"/>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15"/>
    <w:rsid w:val="00053515"/>
    <w:rsid w:val="0006600E"/>
    <w:rsid w:val="000A2877"/>
    <w:rsid w:val="000C01EE"/>
    <w:rsid w:val="001052D4"/>
    <w:rsid w:val="0014234A"/>
    <w:rsid w:val="00147E3E"/>
    <w:rsid w:val="001C3644"/>
    <w:rsid w:val="001D350E"/>
    <w:rsid w:val="0021341F"/>
    <w:rsid w:val="002C2E08"/>
    <w:rsid w:val="00303309"/>
    <w:rsid w:val="003778E9"/>
    <w:rsid w:val="0038663C"/>
    <w:rsid w:val="003D0EC7"/>
    <w:rsid w:val="003D4F2F"/>
    <w:rsid w:val="00427AB0"/>
    <w:rsid w:val="00431B1B"/>
    <w:rsid w:val="00446218"/>
    <w:rsid w:val="00450DE3"/>
    <w:rsid w:val="00482FF5"/>
    <w:rsid w:val="00483220"/>
    <w:rsid w:val="004A4D4E"/>
    <w:rsid w:val="004A4FC3"/>
    <w:rsid w:val="00511ECB"/>
    <w:rsid w:val="00516B25"/>
    <w:rsid w:val="00542B99"/>
    <w:rsid w:val="0054555B"/>
    <w:rsid w:val="00575B98"/>
    <w:rsid w:val="005A10AB"/>
    <w:rsid w:val="005D0865"/>
    <w:rsid w:val="0069064D"/>
    <w:rsid w:val="006A74D9"/>
    <w:rsid w:val="006B16DB"/>
    <w:rsid w:val="00747600"/>
    <w:rsid w:val="0077541E"/>
    <w:rsid w:val="00785103"/>
    <w:rsid w:val="00786BD2"/>
    <w:rsid w:val="007D25E4"/>
    <w:rsid w:val="007D550E"/>
    <w:rsid w:val="00802A79"/>
    <w:rsid w:val="00863DF2"/>
    <w:rsid w:val="00880EFA"/>
    <w:rsid w:val="008D1123"/>
    <w:rsid w:val="008D72ED"/>
    <w:rsid w:val="00961A0C"/>
    <w:rsid w:val="00981AC0"/>
    <w:rsid w:val="0099669F"/>
    <w:rsid w:val="009E6DD5"/>
    <w:rsid w:val="009E7D9D"/>
    <w:rsid w:val="00A85AD4"/>
    <w:rsid w:val="00AA5CF1"/>
    <w:rsid w:val="00AB51F5"/>
    <w:rsid w:val="00AC7B38"/>
    <w:rsid w:val="00B1266C"/>
    <w:rsid w:val="00B164F8"/>
    <w:rsid w:val="00B50E44"/>
    <w:rsid w:val="00BB4D80"/>
    <w:rsid w:val="00BF0040"/>
    <w:rsid w:val="00C051A8"/>
    <w:rsid w:val="00C35043"/>
    <w:rsid w:val="00C50951"/>
    <w:rsid w:val="00CF442A"/>
    <w:rsid w:val="00D07433"/>
    <w:rsid w:val="00DC2C55"/>
    <w:rsid w:val="00DE3628"/>
    <w:rsid w:val="00DF22EF"/>
    <w:rsid w:val="00E51E23"/>
    <w:rsid w:val="00EE032A"/>
    <w:rsid w:val="00F35564"/>
    <w:rsid w:val="00F64618"/>
    <w:rsid w:val="00FA23A0"/>
    <w:rsid w:val="00FB02E8"/>
    <w:rsid w:val="00FE0A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B9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5B98"/>
    <w:pPr>
      <w:tabs>
        <w:tab w:val="center" w:pos="4153"/>
        <w:tab w:val="right" w:pos="8306"/>
      </w:tabs>
      <w:snapToGrid w:val="0"/>
    </w:pPr>
    <w:rPr>
      <w:sz w:val="20"/>
      <w:szCs w:val="20"/>
    </w:rPr>
  </w:style>
  <w:style w:type="character" w:customStyle="1" w:styleId="a5">
    <w:name w:val="頁首 字元"/>
    <w:basedOn w:val="a0"/>
    <w:link w:val="a4"/>
    <w:uiPriority w:val="99"/>
    <w:rsid w:val="00575B98"/>
    <w:rPr>
      <w:sz w:val="20"/>
      <w:szCs w:val="20"/>
    </w:rPr>
  </w:style>
  <w:style w:type="paragraph" w:styleId="a6">
    <w:name w:val="footer"/>
    <w:basedOn w:val="a"/>
    <w:link w:val="a7"/>
    <w:uiPriority w:val="99"/>
    <w:unhideWhenUsed/>
    <w:rsid w:val="00575B98"/>
    <w:pPr>
      <w:tabs>
        <w:tab w:val="center" w:pos="4153"/>
        <w:tab w:val="right" w:pos="8306"/>
      </w:tabs>
      <w:snapToGrid w:val="0"/>
    </w:pPr>
    <w:rPr>
      <w:sz w:val="20"/>
      <w:szCs w:val="20"/>
    </w:rPr>
  </w:style>
  <w:style w:type="character" w:customStyle="1" w:styleId="a7">
    <w:name w:val="頁尾 字元"/>
    <w:basedOn w:val="a0"/>
    <w:link w:val="a6"/>
    <w:uiPriority w:val="99"/>
    <w:rsid w:val="00575B98"/>
    <w:rPr>
      <w:sz w:val="20"/>
      <w:szCs w:val="20"/>
    </w:rPr>
  </w:style>
  <w:style w:type="paragraph" w:customStyle="1" w:styleId="0221">
    <w:name w:val="0221"/>
    <w:basedOn w:val="a"/>
    <w:rsid w:val="00575B98"/>
    <w:pPr>
      <w:widowControl/>
      <w:spacing w:before="100" w:beforeAutospacing="1" w:after="100" w:afterAutospacing="1"/>
    </w:pPr>
    <w:rPr>
      <w:rFonts w:ascii="新細明體" w:hAnsi="新細明體" w:cs="新細明體"/>
      <w:kern w:val="0"/>
    </w:rPr>
  </w:style>
  <w:style w:type="paragraph" w:customStyle="1" w:styleId="021">
    <w:name w:val="021"/>
    <w:basedOn w:val="a"/>
    <w:rsid w:val="00575B98"/>
    <w:pPr>
      <w:widowControl/>
      <w:spacing w:before="100" w:beforeAutospacing="1" w:after="100" w:afterAutospacing="1"/>
    </w:pPr>
    <w:rPr>
      <w:rFonts w:ascii="新細明體" w:hAnsi="新細明體" w:cs="新細明體"/>
      <w:kern w:val="0"/>
    </w:rPr>
  </w:style>
  <w:style w:type="paragraph" w:styleId="a8">
    <w:name w:val="Balloon Text"/>
    <w:basedOn w:val="a"/>
    <w:link w:val="a9"/>
    <w:rsid w:val="00575B98"/>
    <w:rPr>
      <w:rFonts w:ascii="Cambria" w:hAnsi="Cambria"/>
      <w:sz w:val="18"/>
      <w:szCs w:val="18"/>
      <w:lang w:val="x-none" w:eastAsia="x-none"/>
    </w:rPr>
  </w:style>
  <w:style w:type="character" w:customStyle="1" w:styleId="a9">
    <w:name w:val="註解方塊文字 字元"/>
    <w:basedOn w:val="a0"/>
    <w:link w:val="a8"/>
    <w:rsid w:val="00575B98"/>
    <w:rPr>
      <w:rFonts w:ascii="Cambria" w:eastAsia="新細明體" w:hAnsi="Cambria" w:cs="Times New Roman"/>
      <w:sz w:val="18"/>
      <w:szCs w:val="18"/>
      <w:lang w:val="x-none" w:eastAsia="x-none"/>
    </w:rPr>
  </w:style>
  <w:style w:type="table" w:customStyle="1" w:styleId="1">
    <w:name w:val="表格格線1"/>
    <w:basedOn w:val="a1"/>
    <w:next w:val="a3"/>
    <w:uiPriority w:val="59"/>
    <w:rsid w:val="00575B9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575B98"/>
  </w:style>
  <w:style w:type="paragraph" w:styleId="ab">
    <w:name w:val="List Paragraph"/>
    <w:basedOn w:val="a"/>
    <w:uiPriority w:val="34"/>
    <w:qFormat/>
    <w:rsid w:val="00575B98"/>
    <w:pPr>
      <w:ind w:leftChars="200" w:left="480"/>
    </w:pPr>
  </w:style>
  <w:style w:type="paragraph" w:styleId="ac">
    <w:name w:val="Date"/>
    <w:basedOn w:val="a"/>
    <w:next w:val="a"/>
    <w:link w:val="ad"/>
    <w:rsid w:val="00575B98"/>
    <w:pPr>
      <w:jc w:val="right"/>
    </w:pPr>
    <w:rPr>
      <w:lang w:val="x-none" w:eastAsia="x-none"/>
    </w:rPr>
  </w:style>
  <w:style w:type="character" w:customStyle="1" w:styleId="ad">
    <w:name w:val="日期 字元"/>
    <w:basedOn w:val="a0"/>
    <w:link w:val="ac"/>
    <w:rsid w:val="00575B98"/>
    <w:rPr>
      <w:rFonts w:ascii="Times New Roman" w:eastAsia="新細明體" w:hAnsi="Times New Roman" w:cs="Times New Roman"/>
      <w:szCs w:val="24"/>
      <w:lang w:val="x-none" w:eastAsia="x-none"/>
    </w:rPr>
  </w:style>
  <w:style w:type="paragraph" w:customStyle="1" w:styleId="25pt">
    <w:name w:val="樣式 說明 + 行距:  固定行高 25 pt"/>
    <w:basedOn w:val="a"/>
    <w:rsid w:val="00575B98"/>
    <w:pPr>
      <w:spacing w:line="500" w:lineRule="exact"/>
      <w:ind w:left="452" w:hanging="480"/>
    </w:pPr>
    <w:rPr>
      <w:rFonts w:ascii="Arial" w:eastAsia="標楷體" w:hAnsi="Arial" w:cs="新細明體"/>
      <w:sz w:val="32"/>
      <w:szCs w:val="20"/>
    </w:rPr>
  </w:style>
  <w:style w:type="character" w:styleId="ae">
    <w:name w:val="Hyperlink"/>
    <w:rsid w:val="00575B98"/>
    <w:rPr>
      <w:color w:val="0000FF"/>
      <w:u w:val="single"/>
    </w:rPr>
  </w:style>
  <w:style w:type="paragraph" w:styleId="af">
    <w:name w:val="Plain Text"/>
    <w:aliases w:val="圖內文字"/>
    <w:basedOn w:val="a"/>
    <w:link w:val="af0"/>
    <w:rsid w:val="00575B98"/>
    <w:rPr>
      <w:rFonts w:ascii="細明體" w:eastAsia="細明體" w:hAnsi="Courier New"/>
      <w:szCs w:val="20"/>
    </w:rPr>
  </w:style>
  <w:style w:type="character" w:customStyle="1" w:styleId="af0">
    <w:name w:val="純文字 字元"/>
    <w:aliases w:val="圖內文字 字元"/>
    <w:basedOn w:val="a0"/>
    <w:link w:val="af"/>
    <w:rsid w:val="00575B98"/>
    <w:rPr>
      <w:rFonts w:ascii="細明體" w:eastAsia="細明體" w:hAnsi="Courier New" w:cs="Times New Roman"/>
      <w:szCs w:val="20"/>
    </w:rPr>
  </w:style>
  <w:style w:type="paragraph" w:styleId="HTML">
    <w:name w:val="HTML Preformatted"/>
    <w:basedOn w:val="a"/>
    <w:link w:val="HTML0"/>
    <w:rsid w:val="00575B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basedOn w:val="a0"/>
    <w:link w:val="HTML"/>
    <w:rsid w:val="00575B98"/>
    <w:rPr>
      <w:rFonts w:ascii="Arial Unicode MS" w:eastAsia="Arial Unicode MS" w:hAnsi="Arial Unicode MS" w:cs="Times New Roman"/>
      <w:kern w:val="0"/>
      <w:sz w:val="20"/>
      <w:szCs w:val="20"/>
      <w:lang w:val="x-none" w:eastAsia="x-none"/>
    </w:rPr>
  </w:style>
  <w:style w:type="paragraph" w:styleId="af1">
    <w:name w:val="Subtitle"/>
    <w:basedOn w:val="a"/>
    <w:next w:val="a"/>
    <w:link w:val="af2"/>
    <w:qFormat/>
    <w:rsid w:val="00B50E44"/>
    <w:pPr>
      <w:spacing w:after="60"/>
      <w:jc w:val="center"/>
      <w:outlineLvl w:val="1"/>
    </w:pPr>
    <w:rPr>
      <w:rFonts w:asciiTheme="majorHAnsi" w:hAnsiTheme="majorHAnsi" w:cstheme="majorBidi"/>
      <w:i/>
      <w:iCs/>
    </w:rPr>
  </w:style>
  <w:style w:type="character" w:customStyle="1" w:styleId="af2">
    <w:name w:val="副標題 字元"/>
    <w:basedOn w:val="a0"/>
    <w:link w:val="af1"/>
    <w:rsid w:val="00B50E44"/>
    <w:rPr>
      <w:rFonts w:asciiTheme="majorHAnsi" w:eastAsia="新細明體" w:hAnsiTheme="majorHAnsi" w:cstheme="majorBidi"/>
      <w:i/>
      <w:iCs/>
      <w:szCs w:val="24"/>
    </w:rPr>
  </w:style>
  <w:style w:type="character" w:styleId="af3">
    <w:name w:val="annotation reference"/>
    <w:basedOn w:val="a0"/>
    <w:uiPriority w:val="99"/>
    <w:semiHidden/>
    <w:unhideWhenUsed/>
    <w:rsid w:val="0021341F"/>
    <w:rPr>
      <w:sz w:val="18"/>
      <w:szCs w:val="18"/>
    </w:rPr>
  </w:style>
  <w:style w:type="paragraph" w:styleId="af4">
    <w:name w:val="annotation text"/>
    <w:basedOn w:val="a"/>
    <w:link w:val="af5"/>
    <w:uiPriority w:val="99"/>
    <w:semiHidden/>
    <w:unhideWhenUsed/>
    <w:rsid w:val="0021341F"/>
  </w:style>
  <w:style w:type="character" w:customStyle="1" w:styleId="af5">
    <w:name w:val="註解文字 字元"/>
    <w:basedOn w:val="a0"/>
    <w:link w:val="af4"/>
    <w:uiPriority w:val="99"/>
    <w:semiHidden/>
    <w:rsid w:val="0021341F"/>
    <w:rPr>
      <w:rFonts w:ascii="Times New Roman" w:eastAsia="新細明體" w:hAnsi="Times New Roman" w:cs="Times New Roman"/>
      <w:szCs w:val="24"/>
    </w:rPr>
  </w:style>
  <w:style w:type="paragraph" w:styleId="af6">
    <w:name w:val="annotation subject"/>
    <w:basedOn w:val="af4"/>
    <w:next w:val="af4"/>
    <w:link w:val="af7"/>
    <w:uiPriority w:val="99"/>
    <w:semiHidden/>
    <w:unhideWhenUsed/>
    <w:rsid w:val="0021341F"/>
    <w:rPr>
      <w:b/>
      <w:bCs/>
    </w:rPr>
  </w:style>
  <w:style w:type="character" w:customStyle="1" w:styleId="af7">
    <w:name w:val="註解主旨 字元"/>
    <w:basedOn w:val="af5"/>
    <w:link w:val="af6"/>
    <w:uiPriority w:val="99"/>
    <w:semiHidden/>
    <w:rsid w:val="0021341F"/>
    <w:rPr>
      <w:rFonts w:ascii="Times New Roman" w:eastAsia="新細明體" w:hAnsi="Times New Roman" w:cs="Times New Roman"/>
      <w:b/>
      <w:bCs/>
      <w:szCs w:val="24"/>
    </w:rPr>
  </w:style>
  <w:style w:type="paragraph" w:customStyle="1" w:styleId="Default">
    <w:name w:val="Default"/>
    <w:rsid w:val="004A4FC3"/>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B9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5B98"/>
    <w:pPr>
      <w:tabs>
        <w:tab w:val="center" w:pos="4153"/>
        <w:tab w:val="right" w:pos="8306"/>
      </w:tabs>
      <w:snapToGrid w:val="0"/>
    </w:pPr>
    <w:rPr>
      <w:sz w:val="20"/>
      <w:szCs w:val="20"/>
    </w:rPr>
  </w:style>
  <w:style w:type="character" w:customStyle="1" w:styleId="a5">
    <w:name w:val="頁首 字元"/>
    <w:basedOn w:val="a0"/>
    <w:link w:val="a4"/>
    <w:uiPriority w:val="99"/>
    <w:rsid w:val="00575B98"/>
    <w:rPr>
      <w:sz w:val="20"/>
      <w:szCs w:val="20"/>
    </w:rPr>
  </w:style>
  <w:style w:type="paragraph" w:styleId="a6">
    <w:name w:val="footer"/>
    <w:basedOn w:val="a"/>
    <w:link w:val="a7"/>
    <w:uiPriority w:val="99"/>
    <w:unhideWhenUsed/>
    <w:rsid w:val="00575B98"/>
    <w:pPr>
      <w:tabs>
        <w:tab w:val="center" w:pos="4153"/>
        <w:tab w:val="right" w:pos="8306"/>
      </w:tabs>
      <w:snapToGrid w:val="0"/>
    </w:pPr>
    <w:rPr>
      <w:sz w:val="20"/>
      <w:szCs w:val="20"/>
    </w:rPr>
  </w:style>
  <w:style w:type="character" w:customStyle="1" w:styleId="a7">
    <w:name w:val="頁尾 字元"/>
    <w:basedOn w:val="a0"/>
    <w:link w:val="a6"/>
    <w:uiPriority w:val="99"/>
    <w:rsid w:val="00575B98"/>
    <w:rPr>
      <w:sz w:val="20"/>
      <w:szCs w:val="20"/>
    </w:rPr>
  </w:style>
  <w:style w:type="paragraph" w:customStyle="1" w:styleId="0221">
    <w:name w:val="0221"/>
    <w:basedOn w:val="a"/>
    <w:rsid w:val="00575B98"/>
    <w:pPr>
      <w:widowControl/>
      <w:spacing w:before="100" w:beforeAutospacing="1" w:after="100" w:afterAutospacing="1"/>
    </w:pPr>
    <w:rPr>
      <w:rFonts w:ascii="新細明體" w:hAnsi="新細明體" w:cs="新細明體"/>
      <w:kern w:val="0"/>
    </w:rPr>
  </w:style>
  <w:style w:type="paragraph" w:customStyle="1" w:styleId="021">
    <w:name w:val="021"/>
    <w:basedOn w:val="a"/>
    <w:rsid w:val="00575B98"/>
    <w:pPr>
      <w:widowControl/>
      <w:spacing w:before="100" w:beforeAutospacing="1" w:after="100" w:afterAutospacing="1"/>
    </w:pPr>
    <w:rPr>
      <w:rFonts w:ascii="新細明體" w:hAnsi="新細明體" w:cs="新細明體"/>
      <w:kern w:val="0"/>
    </w:rPr>
  </w:style>
  <w:style w:type="paragraph" w:styleId="a8">
    <w:name w:val="Balloon Text"/>
    <w:basedOn w:val="a"/>
    <w:link w:val="a9"/>
    <w:rsid w:val="00575B98"/>
    <w:rPr>
      <w:rFonts w:ascii="Cambria" w:hAnsi="Cambria"/>
      <w:sz w:val="18"/>
      <w:szCs w:val="18"/>
      <w:lang w:val="x-none" w:eastAsia="x-none"/>
    </w:rPr>
  </w:style>
  <w:style w:type="character" w:customStyle="1" w:styleId="a9">
    <w:name w:val="註解方塊文字 字元"/>
    <w:basedOn w:val="a0"/>
    <w:link w:val="a8"/>
    <w:rsid w:val="00575B98"/>
    <w:rPr>
      <w:rFonts w:ascii="Cambria" w:eastAsia="新細明體" w:hAnsi="Cambria" w:cs="Times New Roman"/>
      <w:sz w:val="18"/>
      <w:szCs w:val="18"/>
      <w:lang w:val="x-none" w:eastAsia="x-none"/>
    </w:rPr>
  </w:style>
  <w:style w:type="table" w:customStyle="1" w:styleId="1">
    <w:name w:val="表格格線1"/>
    <w:basedOn w:val="a1"/>
    <w:next w:val="a3"/>
    <w:uiPriority w:val="59"/>
    <w:rsid w:val="00575B9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575B98"/>
  </w:style>
  <w:style w:type="paragraph" w:styleId="ab">
    <w:name w:val="List Paragraph"/>
    <w:basedOn w:val="a"/>
    <w:uiPriority w:val="34"/>
    <w:qFormat/>
    <w:rsid w:val="00575B98"/>
    <w:pPr>
      <w:ind w:leftChars="200" w:left="480"/>
    </w:pPr>
  </w:style>
  <w:style w:type="paragraph" w:styleId="ac">
    <w:name w:val="Date"/>
    <w:basedOn w:val="a"/>
    <w:next w:val="a"/>
    <w:link w:val="ad"/>
    <w:rsid w:val="00575B98"/>
    <w:pPr>
      <w:jc w:val="right"/>
    </w:pPr>
    <w:rPr>
      <w:lang w:val="x-none" w:eastAsia="x-none"/>
    </w:rPr>
  </w:style>
  <w:style w:type="character" w:customStyle="1" w:styleId="ad">
    <w:name w:val="日期 字元"/>
    <w:basedOn w:val="a0"/>
    <w:link w:val="ac"/>
    <w:rsid w:val="00575B98"/>
    <w:rPr>
      <w:rFonts w:ascii="Times New Roman" w:eastAsia="新細明體" w:hAnsi="Times New Roman" w:cs="Times New Roman"/>
      <w:szCs w:val="24"/>
      <w:lang w:val="x-none" w:eastAsia="x-none"/>
    </w:rPr>
  </w:style>
  <w:style w:type="paragraph" w:customStyle="1" w:styleId="25pt">
    <w:name w:val="樣式 說明 + 行距:  固定行高 25 pt"/>
    <w:basedOn w:val="a"/>
    <w:rsid w:val="00575B98"/>
    <w:pPr>
      <w:spacing w:line="500" w:lineRule="exact"/>
      <w:ind w:left="452" w:hanging="480"/>
    </w:pPr>
    <w:rPr>
      <w:rFonts w:ascii="Arial" w:eastAsia="標楷體" w:hAnsi="Arial" w:cs="新細明體"/>
      <w:sz w:val="32"/>
      <w:szCs w:val="20"/>
    </w:rPr>
  </w:style>
  <w:style w:type="character" w:styleId="ae">
    <w:name w:val="Hyperlink"/>
    <w:rsid w:val="00575B98"/>
    <w:rPr>
      <w:color w:val="0000FF"/>
      <w:u w:val="single"/>
    </w:rPr>
  </w:style>
  <w:style w:type="paragraph" w:styleId="af">
    <w:name w:val="Plain Text"/>
    <w:aliases w:val="圖內文字"/>
    <w:basedOn w:val="a"/>
    <w:link w:val="af0"/>
    <w:rsid w:val="00575B98"/>
    <w:rPr>
      <w:rFonts w:ascii="細明體" w:eastAsia="細明體" w:hAnsi="Courier New"/>
      <w:szCs w:val="20"/>
    </w:rPr>
  </w:style>
  <w:style w:type="character" w:customStyle="1" w:styleId="af0">
    <w:name w:val="純文字 字元"/>
    <w:aliases w:val="圖內文字 字元"/>
    <w:basedOn w:val="a0"/>
    <w:link w:val="af"/>
    <w:rsid w:val="00575B98"/>
    <w:rPr>
      <w:rFonts w:ascii="細明體" w:eastAsia="細明體" w:hAnsi="Courier New" w:cs="Times New Roman"/>
      <w:szCs w:val="20"/>
    </w:rPr>
  </w:style>
  <w:style w:type="paragraph" w:styleId="HTML">
    <w:name w:val="HTML Preformatted"/>
    <w:basedOn w:val="a"/>
    <w:link w:val="HTML0"/>
    <w:rsid w:val="00575B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basedOn w:val="a0"/>
    <w:link w:val="HTML"/>
    <w:rsid w:val="00575B98"/>
    <w:rPr>
      <w:rFonts w:ascii="Arial Unicode MS" w:eastAsia="Arial Unicode MS" w:hAnsi="Arial Unicode MS" w:cs="Times New Roman"/>
      <w:kern w:val="0"/>
      <w:sz w:val="20"/>
      <w:szCs w:val="20"/>
      <w:lang w:val="x-none" w:eastAsia="x-none"/>
    </w:rPr>
  </w:style>
  <w:style w:type="paragraph" w:styleId="af1">
    <w:name w:val="Subtitle"/>
    <w:basedOn w:val="a"/>
    <w:next w:val="a"/>
    <w:link w:val="af2"/>
    <w:qFormat/>
    <w:rsid w:val="00B50E44"/>
    <w:pPr>
      <w:spacing w:after="60"/>
      <w:jc w:val="center"/>
      <w:outlineLvl w:val="1"/>
    </w:pPr>
    <w:rPr>
      <w:rFonts w:asciiTheme="majorHAnsi" w:hAnsiTheme="majorHAnsi" w:cstheme="majorBidi"/>
      <w:i/>
      <w:iCs/>
    </w:rPr>
  </w:style>
  <w:style w:type="character" w:customStyle="1" w:styleId="af2">
    <w:name w:val="副標題 字元"/>
    <w:basedOn w:val="a0"/>
    <w:link w:val="af1"/>
    <w:rsid w:val="00B50E44"/>
    <w:rPr>
      <w:rFonts w:asciiTheme="majorHAnsi" w:eastAsia="新細明體" w:hAnsiTheme="majorHAnsi" w:cstheme="majorBidi"/>
      <w:i/>
      <w:iCs/>
      <w:szCs w:val="24"/>
    </w:rPr>
  </w:style>
  <w:style w:type="character" w:styleId="af3">
    <w:name w:val="annotation reference"/>
    <w:basedOn w:val="a0"/>
    <w:uiPriority w:val="99"/>
    <w:semiHidden/>
    <w:unhideWhenUsed/>
    <w:rsid w:val="0021341F"/>
    <w:rPr>
      <w:sz w:val="18"/>
      <w:szCs w:val="18"/>
    </w:rPr>
  </w:style>
  <w:style w:type="paragraph" w:styleId="af4">
    <w:name w:val="annotation text"/>
    <w:basedOn w:val="a"/>
    <w:link w:val="af5"/>
    <w:uiPriority w:val="99"/>
    <w:semiHidden/>
    <w:unhideWhenUsed/>
    <w:rsid w:val="0021341F"/>
  </w:style>
  <w:style w:type="character" w:customStyle="1" w:styleId="af5">
    <w:name w:val="註解文字 字元"/>
    <w:basedOn w:val="a0"/>
    <w:link w:val="af4"/>
    <w:uiPriority w:val="99"/>
    <w:semiHidden/>
    <w:rsid w:val="0021341F"/>
    <w:rPr>
      <w:rFonts w:ascii="Times New Roman" w:eastAsia="新細明體" w:hAnsi="Times New Roman" w:cs="Times New Roman"/>
      <w:szCs w:val="24"/>
    </w:rPr>
  </w:style>
  <w:style w:type="paragraph" w:styleId="af6">
    <w:name w:val="annotation subject"/>
    <w:basedOn w:val="af4"/>
    <w:next w:val="af4"/>
    <w:link w:val="af7"/>
    <w:uiPriority w:val="99"/>
    <w:semiHidden/>
    <w:unhideWhenUsed/>
    <w:rsid w:val="0021341F"/>
    <w:rPr>
      <w:b/>
      <w:bCs/>
    </w:rPr>
  </w:style>
  <w:style w:type="character" w:customStyle="1" w:styleId="af7">
    <w:name w:val="註解主旨 字元"/>
    <w:basedOn w:val="af5"/>
    <w:link w:val="af6"/>
    <w:uiPriority w:val="99"/>
    <w:semiHidden/>
    <w:rsid w:val="0021341F"/>
    <w:rPr>
      <w:rFonts w:ascii="Times New Roman" w:eastAsia="新細明體" w:hAnsi="Times New Roman" w:cs="Times New Roman"/>
      <w:b/>
      <w:bCs/>
      <w:szCs w:val="24"/>
    </w:rPr>
  </w:style>
  <w:style w:type="paragraph" w:customStyle="1" w:styleId="Default">
    <w:name w:val="Default"/>
    <w:rsid w:val="004A4FC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B90AB-2FA3-4F97-915B-4163AC0E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1399</Words>
  <Characters>7980</Characters>
  <Application>Microsoft Office Word</Application>
  <DocSecurity>0</DocSecurity>
  <Lines>66</Lines>
  <Paragraphs>18</Paragraphs>
  <ScaleCrop>false</ScaleCrop>
  <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user</cp:lastModifiedBy>
  <cp:revision>2</cp:revision>
  <cp:lastPrinted>2018-03-03T02:33:00Z</cp:lastPrinted>
  <dcterms:created xsi:type="dcterms:W3CDTF">2019-04-10T05:53:00Z</dcterms:created>
  <dcterms:modified xsi:type="dcterms:W3CDTF">2019-04-10T05:53:00Z</dcterms:modified>
</cp:coreProperties>
</file>